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#7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-Mi padre es mayor que mi madre? y la suma de edades de mi hermana y yo es menor que la edad de mi madre?”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val edadMa: Int=35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val edadPa: Int=45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val edadher:Int=20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val edadyo:</w:t>
        <w:tab/>
        <w:t xml:space="preserve">Int=18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var caso1=edadPa&gt;edadMa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var caso2=(edadher + edadyo)&lt;edadMa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println("Mi madre tiene 35 años. \nMi padre tiene 45 años. \nMi hermana tiene: 20 años. \ny yo tengo 18 años.")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println(/*____________*/)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println("Mi padre es mayor que mi madre? : $caso1 \nLa suma de edades de mi hermana y yo es menor que la edad de mi madre?: $caso2")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-453861</wp:posOffset>
            </wp:positionH>
            <wp:positionV relativeFrom="paragraph">
              <wp:posOffset>118063</wp:posOffset>
            </wp:positionV>
            <wp:extent cx="6636011" cy="133381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011" cy="1333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#8</w:t>
      </w:r>
    </w:p>
    <w:p w:rsidR="00000000" w:rsidDel="00000000" w:rsidP="00000000" w:rsidRDefault="00000000" w:rsidRPr="00000000" w14:paraId="00000020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//Carlos puso un puesto de limonada y tomo los datos de los dias que vendio y sus ganancias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//La suma de los dos dias que menos vendio da igual que el dia que mas vendio?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//si restamos las ganancias del dia viernes con las del dia lunes es igual al dia jueves mas el dia martes?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 lunes     :Int=200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 martes    :Int=300   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 miercoles :Int=250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 jueves    :Int=190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 viernes   :Int=400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 caso1=(jueves + lunes) == viernes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var caso2=(viernes-lunes) == (jueves+martes)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println("La suma de los dos dias que menos vendio da igual que el dia que mas vendio?: $caso1")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println(/*______*/)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println("Si restamos las ganancias del dia viernes con las del dia lunes es igual al dia jueves?: $caso2")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-253836</wp:posOffset>
            </wp:positionH>
            <wp:positionV relativeFrom="paragraph">
              <wp:posOffset>279988</wp:posOffset>
            </wp:positionV>
            <wp:extent cx="6235200" cy="522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200" cy="52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