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D85" w:rsidRDefault="00110500" w:rsidP="00110500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</w:rPr>
        <w:t>Ошибки и исключения</w:t>
      </w:r>
      <w:r>
        <w:rPr>
          <w:rFonts w:ascii="Arial" w:hAnsi="Arial" w:cs="Arial"/>
          <w:b/>
          <w:sz w:val="48"/>
          <w:szCs w:val="48"/>
          <w:lang w:val="en-US"/>
        </w:rPr>
        <w:t>.</w:t>
      </w:r>
    </w:p>
    <w:p w:rsidR="00110500" w:rsidRDefault="00110500" w:rsidP="00110500">
      <w:pPr>
        <w:jc w:val="center"/>
        <w:rPr>
          <w:rFonts w:ascii="Arial" w:hAnsi="Arial" w:cs="Arial"/>
          <w:b/>
          <w:sz w:val="48"/>
          <w:szCs w:val="48"/>
          <w:lang w:val="et-EE"/>
        </w:rPr>
      </w:pPr>
      <w:r>
        <w:rPr>
          <w:rFonts w:ascii="Arial" w:hAnsi="Arial" w:cs="Arial"/>
          <w:b/>
          <w:sz w:val="48"/>
          <w:szCs w:val="48"/>
        </w:rPr>
        <w:t>Обработка исключений</w:t>
      </w:r>
      <w:r>
        <w:rPr>
          <w:rFonts w:ascii="Arial" w:hAnsi="Arial" w:cs="Arial"/>
          <w:b/>
          <w:sz w:val="48"/>
          <w:szCs w:val="48"/>
          <w:lang w:val="en-US"/>
        </w:rPr>
        <w:t>.</w:t>
      </w:r>
      <w:r>
        <w:rPr>
          <w:rFonts w:ascii="Arial" w:hAnsi="Arial" w:cs="Arial"/>
          <w:b/>
          <w:sz w:val="48"/>
          <w:szCs w:val="48"/>
          <w:lang w:val="et-EE"/>
        </w:rPr>
        <w:t>python</w:t>
      </w:r>
    </w:p>
    <w:p w:rsidR="00110500" w:rsidRPr="00DD54F3" w:rsidRDefault="00110500" w:rsidP="00DD54F3">
      <w:pPr>
        <w:jc w:val="center"/>
        <w:rPr>
          <w:rFonts w:ascii="Arial" w:hAnsi="Arial" w:cs="Arial"/>
          <w:sz w:val="36"/>
          <w:szCs w:val="36"/>
          <w:lang w:val="et-EE"/>
        </w:rPr>
      </w:pPr>
      <w:r>
        <w:rPr>
          <w:rFonts w:ascii="Arial" w:hAnsi="Arial" w:cs="Arial"/>
          <w:b/>
          <w:sz w:val="48"/>
          <w:szCs w:val="48"/>
          <w:lang w:val="et-EE"/>
        </w:rPr>
        <w:tab/>
      </w:r>
      <w:r>
        <w:rPr>
          <w:rFonts w:ascii="Arial" w:hAnsi="Arial" w:cs="Arial"/>
          <w:sz w:val="36"/>
          <w:szCs w:val="36"/>
        </w:rPr>
        <w:t>Артур Арламов и Даниил Хелилайд</w:t>
      </w:r>
      <w:r w:rsidR="00DD54F3">
        <w:rPr>
          <w:rFonts w:ascii="Arial" w:hAnsi="Arial" w:cs="Arial"/>
          <w:sz w:val="36"/>
          <w:szCs w:val="36"/>
          <w:lang w:val="et-EE"/>
        </w:rPr>
        <w:t>,</w:t>
      </w:r>
      <w:r>
        <w:rPr>
          <w:rFonts w:ascii="Arial" w:hAnsi="Arial" w:cs="Arial"/>
          <w:sz w:val="36"/>
          <w:szCs w:val="36"/>
          <w:lang w:val="en-US"/>
        </w:rPr>
        <w:t>SPTVR</w:t>
      </w:r>
      <w:r w:rsidRPr="00110500">
        <w:rPr>
          <w:rFonts w:ascii="Arial" w:hAnsi="Arial" w:cs="Arial"/>
          <w:sz w:val="36"/>
          <w:szCs w:val="36"/>
        </w:rPr>
        <w:t>19</w:t>
      </w:r>
    </w:p>
    <w:p w:rsidR="00110500" w:rsidRDefault="00110500" w:rsidP="00110500">
      <w:pPr>
        <w:rPr>
          <w:rFonts w:ascii="Arial" w:hAnsi="Arial" w:cs="Arial"/>
          <w:sz w:val="36"/>
          <w:szCs w:val="36"/>
        </w:rPr>
      </w:pPr>
    </w:p>
    <w:p w:rsidR="00DA0791" w:rsidRPr="00500BE8" w:rsidRDefault="00DA0791" w:rsidP="00DA0791">
      <w:pPr>
        <w:pStyle w:val="a3"/>
        <w:shd w:val="clear" w:color="auto" w:fill="FFFFFF"/>
        <w:rPr>
          <w:rFonts w:ascii="Arial" w:hAnsi="Arial" w:cs="Arial"/>
          <w:b/>
          <w:color w:val="363636"/>
          <w:sz w:val="36"/>
          <w:szCs w:val="36"/>
          <w:lang w:val="et-EE"/>
        </w:rPr>
      </w:pPr>
      <w:r w:rsidRPr="00500BE8">
        <w:rPr>
          <w:rFonts w:ascii="Arial" w:hAnsi="Arial" w:cs="Arial"/>
          <w:b/>
          <w:color w:val="363636"/>
          <w:sz w:val="36"/>
          <w:szCs w:val="36"/>
        </w:rPr>
        <w:t>Ошибки и исключения</w:t>
      </w:r>
      <w:r w:rsidRPr="00500BE8">
        <w:rPr>
          <w:rFonts w:ascii="Arial" w:hAnsi="Arial" w:cs="Arial"/>
          <w:b/>
          <w:color w:val="363636"/>
          <w:sz w:val="36"/>
          <w:szCs w:val="36"/>
          <w:lang w:val="et-EE"/>
        </w:rPr>
        <w:t>.</w:t>
      </w:r>
    </w:p>
    <w:p w:rsidR="00DA0791" w:rsidRDefault="00DA0791" w:rsidP="00DA0791">
      <w:pPr>
        <w:pStyle w:val="a3"/>
        <w:shd w:val="clear" w:color="auto" w:fill="FFFFFF"/>
        <w:rPr>
          <w:rFonts w:ascii="Arial" w:hAnsi="Arial" w:cs="Arial"/>
          <w:color w:val="363636"/>
        </w:rPr>
      </w:pPr>
      <w:r w:rsidRPr="00DA0791">
        <w:rPr>
          <w:rFonts w:ascii="Arial" w:hAnsi="Arial" w:cs="Arial"/>
          <w:color w:val="363636"/>
        </w:rPr>
        <w:t>До этого момента сообщения об ошибках лишь упоминались, но если вы пробовали примеры на практике — возможно, вы уже видели некоторые. Существует (как минимум) два различимых вида ошибок: синтаксические ошибки (syntax errors) и исключения (exceptions).</w:t>
      </w:r>
    </w:p>
    <w:p w:rsidR="00DA0791" w:rsidRPr="00DA0791" w:rsidRDefault="00DA0791" w:rsidP="00DA0791">
      <w:pPr>
        <w:pStyle w:val="a3"/>
        <w:shd w:val="clear" w:color="auto" w:fill="FFFFFF"/>
        <w:rPr>
          <w:rFonts w:ascii="Arial" w:hAnsi="Arial" w:cs="Arial"/>
          <w:color w:val="363636"/>
        </w:rPr>
      </w:pPr>
      <w:r w:rsidRPr="00DA0791">
        <w:rPr>
          <w:rFonts w:ascii="Arial" w:hAnsi="Arial" w:cs="Arial"/>
          <w:color w:val="363636"/>
        </w:rPr>
        <w:t>В любой, особенно большой, программе могут возникать ошибки, приводящие к ее неработоспособности или к тому, что программа делает не то, что должна. Причин возникновения ошибок много.</w:t>
      </w:r>
    </w:p>
    <w:p w:rsidR="00DA0791" w:rsidRPr="00DA0791" w:rsidRDefault="00DA0791" w:rsidP="00DA0791">
      <w:pPr>
        <w:pStyle w:val="a3"/>
        <w:shd w:val="clear" w:color="auto" w:fill="FFFFFF"/>
        <w:rPr>
          <w:rFonts w:ascii="Arial" w:hAnsi="Arial" w:cs="Arial"/>
          <w:color w:val="363636"/>
        </w:rPr>
      </w:pPr>
      <w:r w:rsidRPr="00DA0791">
        <w:rPr>
          <w:rFonts w:ascii="Arial" w:hAnsi="Arial" w:cs="Arial"/>
          <w:color w:val="363636"/>
        </w:rPr>
        <w:t>Программист может сделать ошибку в употреблении самого языка программирования. Другими словами, выразиться так, как выражаться не положено. Например, начать имя переменной с цифры или забыть поставить двоеточие в заголовке сложной инструкции. Подобные ошибки называют </w:t>
      </w:r>
      <w:r w:rsidRPr="00DA0791">
        <w:rPr>
          <w:rStyle w:val="a4"/>
          <w:rFonts w:ascii="Arial" w:hAnsi="Arial" w:cs="Arial"/>
          <w:b w:val="0"/>
          <w:color w:val="363636"/>
        </w:rPr>
        <w:t>синтаксическими</w:t>
      </w:r>
      <w:r w:rsidRPr="00DA0791">
        <w:rPr>
          <w:rFonts w:ascii="Arial" w:hAnsi="Arial" w:cs="Arial"/>
          <w:color w:val="363636"/>
        </w:rPr>
        <w:t>, они нарушают синтаксис и пунктуацию языка. Интерпретатор Питона, встретив ошибочное выражение, не знает как его интерпретировать. Поэтому останавливает выполнение программы и выводит соответствующее сообщение, указав на место возникновения ошибки:</w:t>
      </w:r>
    </w:p>
    <w:p w:rsidR="00DA0791" w:rsidRPr="00DA0791" w:rsidRDefault="00DA0791" w:rsidP="00110500">
      <w:pPr>
        <w:rPr>
          <w:rFonts w:cs="Arial"/>
          <w:b/>
          <w:sz w:val="40"/>
          <w:szCs w:val="40"/>
        </w:rPr>
      </w:pPr>
      <w:r w:rsidRPr="00DA0791">
        <w:rPr>
          <w:rFonts w:ascii="Arial" w:hAnsi="Arial" w:cs="Arial"/>
          <w:b/>
          <w:noProof/>
          <w:color w:val="363636"/>
          <w:sz w:val="40"/>
          <w:szCs w:val="40"/>
          <w:lang w:eastAsia="ru-RU"/>
        </w:rPr>
        <w:drawing>
          <wp:inline distT="0" distB="0" distL="0" distR="0">
            <wp:extent cx="3276600" cy="933450"/>
            <wp:effectExtent l="0" t="0" r="0" b="0"/>
            <wp:docPr id="1" name="Рисунок 1" descr="C:\Users\user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91" w:rsidRPr="00500BE8" w:rsidRDefault="00DA0791" w:rsidP="00110500">
      <w:pPr>
        <w:rPr>
          <w:rFonts w:ascii="Arial" w:eastAsia="Times New Roman" w:hAnsi="Arial" w:cs="Arial"/>
          <w:b/>
          <w:color w:val="333333"/>
          <w:sz w:val="36"/>
          <w:szCs w:val="36"/>
          <w:lang w:eastAsia="ru-RU"/>
        </w:rPr>
      </w:pPr>
      <w:r w:rsidRPr="00500BE8">
        <w:rPr>
          <w:rFonts w:ascii="Arial" w:eastAsia="Times New Roman" w:hAnsi="Arial" w:cs="Arial"/>
          <w:b/>
          <w:color w:val="333333"/>
          <w:sz w:val="36"/>
          <w:szCs w:val="36"/>
          <w:lang w:eastAsia="ru-RU"/>
        </w:rPr>
        <w:t>Синтаксические ошибки</w:t>
      </w:r>
      <w:r w:rsidRPr="00500BE8">
        <w:rPr>
          <w:rFonts w:ascii="Arial" w:eastAsia="Times New Roman" w:hAnsi="Arial" w:cs="Arial"/>
          <w:b/>
          <w:color w:val="333333"/>
          <w:sz w:val="36"/>
          <w:szCs w:val="36"/>
          <w:lang w:val="et-EE" w:eastAsia="ru-RU"/>
        </w:rPr>
        <w:t>.</w:t>
      </w:r>
    </w:p>
    <w:p w:rsidR="00DA0791" w:rsidRPr="00DA0791" w:rsidRDefault="00DA0791" w:rsidP="00110500">
      <w:pPr>
        <w:rPr>
          <w:rFonts w:ascii="Arial" w:hAnsi="Arial" w:cs="Arial"/>
          <w:sz w:val="24"/>
          <w:szCs w:val="24"/>
        </w:rPr>
      </w:pPr>
      <w:r w:rsidRPr="00DA0791">
        <w:rPr>
          <w:rFonts w:ascii="Arial" w:hAnsi="Arial" w:cs="Arial"/>
          <w:sz w:val="24"/>
          <w:szCs w:val="24"/>
        </w:rPr>
        <w:t>Синтаксические ошибки, также известные как ошибки разбора кода (парсинга, parsing) — вероятно, наиболее привычный вид жалоб компилятора, попадающихся вам при изучении Python:</w:t>
      </w:r>
    </w:p>
    <w:p w:rsidR="00110500" w:rsidRPr="00110500" w:rsidRDefault="00DA0791" w:rsidP="0011050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96.5pt;height:80.25pt">
            <v:imagedata r:id="rId5" o:title="Capture"/>
          </v:shape>
        </w:pict>
      </w:r>
    </w:p>
    <w:p w:rsidR="00DD54F3" w:rsidRPr="00DD54F3" w:rsidRDefault="00500BE8" w:rsidP="00DD54F3">
      <w:pPr>
        <w:jc w:val="center"/>
        <w:rPr>
          <w:rFonts w:ascii="Arial" w:hAnsi="Arial" w:cs="Arial"/>
          <w:b/>
          <w:sz w:val="48"/>
          <w:szCs w:val="48"/>
        </w:rPr>
      </w:pPr>
      <w:r w:rsidRPr="00500BE8">
        <w:rPr>
          <w:rFonts w:ascii="Arial" w:hAnsi="Arial" w:cs="Arial"/>
          <w:b/>
          <w:sz w:val="48"/>
          <w:szCs w:val="48"/>
        </w:rPr>
        <w:lastRenderedPageBreak/>
        <w:t>Исключения и их обработка</w:t>
      </w:r>
    </w:p>
    <w:p w:rsidR="00500BE8" w:rsidRDefault="00500BE8" w:rsidP="00500BE8">
      <w:pPr>
        <w:tabs>
          <w:tab w:val="left" w:pos="1155"/>
        </w:tabs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</w:rPr>
        <w:t>Исключения</w:t>
      </w:r>
      <w:r>
        <w:rPr>
          <w:rFonts w:ascii="Arial" w:hAnsi="Arial" w:cs="Arial"/>
          <w:b/>
          <w:sz w:val="36"/>
          <w:szCs w:val="36"/>
          <w:lang w:val="en-US"/>
        </w:rPr>
        <w:t>.</w:t>
      </w:r>
    </w:p>
    <w:p w:rsidR="00500BE8" w:rsidRDefault="00500BE8" w:rsidP="00DD54F3">
      <w:pPr>
        <w:rPr>
          <w:rFonts w:ascii="Arial" w:hAnsi="Arial" w:cs="Arial"/>
          <w:sz w:val="24"/>
          <w:szCs w:val="24"/>
          <w:lang w:val="et-EE"/>
        </w:rPr>
      </w:pPr>
      <w:r w:rsidRPr="00500BE8">
        <w:rPr>
          <w:rFonts w:ascii="Arial" w:hAnsi="Arial" w:cs="Arial"/>
          <w:sz w:val="24"/>
          <w:szCs w:val="24"/>
          <w:lang w:val="et-EE"/>
        </w:rPr>
        <w:t>Даже если выражение или оператор синтаксически верны, они могут вызвать ошибку при попытке их исполнения. Ошибки, обнаруженные при исполнении, называются исключениями (excepti</w:t>
      </w:r>
      <w:r w:rsidR="00DD54F3">
        <w:rPr>
          <w:rFonts w:ascii="Arial" w:hAnsi="Arial" w:cs="Arial"/>
          <w:sz w:val="24"/>
          <w:szCs w:val="24"/>
          <w:lang w:val="et-EE"/>
        </w:rPr>
        <w:t>ons). Они не фатальны: позже надо научиться</w:t>
      </w:r>
      <w:r w:rsidRPr="00500BE8">
        <w:rPr>
          <w:rFonts w:ascii="Arial" w:hAnsi="Arial" w:cs="Arial"/>
          <w:sz w:val="24"/>
          <w:szCs w:val="24"/>
          <w:lang w:val="et-EE"/>
        </w:rPr>
        <w:t xml:space="preserve"> перехватывать их в программах на Python. Большинство исключений, правда, как правило, не обрабатываются програм</w:t>
      </w:r>
      <w:r>
        <w:rPr>
          <w:rFonts w:ascii="Arial" w:hAnsi="Arial" w:cs="Arial"/>
          <w:sz w:val="24"/>
          <w:szCs w:val="24"/>
          <w:lang w:val="et-EE"/>
        </w:rPr>
        <w:t xml:space="preserve">мами и приводят к сообщени </w:t>
      </w:r>
      <w:r w:rsidR="00DD54F3">
        <w:rPr>
          <w:rFonts w:ascii="Arial" w:hAnsi="Arial" w:cs="Arial"/>
          <w:sz w:val="24"/>
          <w:szCs w:val="24"/>
        </w:rPr>
        <w:t xml:space="preserve">об </w:t>
      </w:r>
      <w:r w:rsidRPr="00500BE8">
        <w:rPr>
          <w:rFonts w:ascii="Arial" w:hAnsi="Arial" w:cs="Arial"/>
          <w:sz w:val="24"/>
          <w:szCs w:val="24"/>
          <w:lang w:val="et-EE"/>
        </w:rPr>
        <w:t>ошибке</w:t>
      </w:r>
      <w:r w:rsidR="00DD54F3">
        <w:rPr>
          <w:rFonts w:ascii="Arial" w:hAnsi="Arial" w:cs="Arial"/>
          <w:sz w:val="24"/>
          <w:szCs w:val="24"/>
          <w:lang w:val="et-EE"/>
        </w:rPr>
        <w:t>.</w:t>
      </w:r>
    </w:p>
    <w:p w:rsidR="00500BE8" w:rsidRPr="00DD54F3" w:rsidRDefault="00DD54F3" w:rsidP="00DD54F3">
      <w:pPr>
        <w:rPr>
          <w:rFonts w:ascii="Arial" w:hAnsi="Arial" w:cs="Arial"/>
          <w:sz w:val="24"/>
          <w:szCs w:val="24"/>
          <w:lang w:val="et-EE"/>
        </w:rPr>
      </w:pPr>
      <w:r w:rsidRPr="00DD54F3">
        <w:rPr>
          <w:rFonts w:ascii="Arial" w:hAnsi="Arial" w:cs="Arial"/>
          <w:sz w:val="24"/>
          <w:szCs w:val="24"/>
          <w:lang w:val="et-EE"/>
        </w:rPr>
        <w:t>Последняя строка сообщения об ошибке описывает произошедшее. Исключения представлены различными типами и тип исключения выводится в качестве части сообщения: в примере это типы ZeroDivisionError, NameError и TypeError</w:t>
      </w:r>
    </w:p>
    <w:p w:rsidR="00500BE8" w:rsidRDefault="00DD54F3" w:rsidP="00500BE8">
      <w:pPr>
        <w:jc w:val="center"/>
        <w:rPr>
          <w:rFonts w:ascii="Arial" w:hAnsi="Arial" w:cs="Arial"/>
          <w:b/>
          <w:sz w:val="48"/>
          <w:szCs w:val="48"/>
          <w:lang w:val="et-EE"/>
        </w:rPr>
      </w:pPr>
      <w:r>
        <w:rPr>
          <w:rFonts w:ascii="Arial" w:hAnsi="Arial" w:cs="Arial"/>
          <w:b/>
          <w:sz w:val="48"/>
          <w:szCs w:val="48"/>
          <w:lang w:val="et-EE"/>
        </w:rPr>
        <w:pict>
          <v:shape id="_x0000_i1032" type="#_x0000_t75" style="width:381pt;height:170.25pt">
            <v:imagedata r:id="rId6" o:title="Capture"/>
          </v:shape>
        </w:pict>
      </w:r>
    </w:p>
    <w:p w:rsidR="00500BE8" w:rsidRDefault="00500BE8" w:rsidP="00500BE8">
      <w:pPr>
        <w:jc w:val="center"/>
        <w:rPr>
          <w:rFonts w:ascii="Arial" w:hAnsi="Arial" w:cs="Arial"/>
          <w:b/>
          <w:sz w:val="48"/>
          <w:szCs w:val="48"/>
          <w:lang w:val="et-EE"/>
        </w:rPr>
      </w:pPr>
    </w:p>
    <w:p w:rsidR="00DD54F3" w:rsidRDefault="00500BE8" w:rsidP="00DD54F3">
      <w:pPr>
        <w:rPr>
          <w:rFonts w:ascii="Arial" w:hAnsi="Arial" w:cs="Arial"/>
          <w:b/>
          <w:bCs/>
          <w:color w:val="363636"/>
          <w:sz w:val="36"/>
          <w:szCs w:val="36"/>
        </w:rPr>
      </w:pPr>
      <w:r w:rsidRPr="00500BE8">
        <w:rPr>
          <w:rFonts w:ascii="Arial" w:hAnsi="Arial" w:cs="Arial"/>
          <w:b/>
          <w:bCs/>
          <w:color w:val="363636"/>
          <w:sz w:val="36"/>
          <w:szCs w:val="36"/>
        </w:rPr>
        <w:t>Обработка исключений.</w:t>
      </w:r>
    </w:p>
    <w:p w:rsidR="00452ECF" w:rsidRDefault="00DD54F3" w:rsidP="00DD54F3">
      <w:pPr>
        <w:rPr>
          <w:rFonts w:ascii="Arial" w:hAnsi="Arial" w:cs="Arial"/>
          <w:bCs/>
          <w:color w:val="363636"/>
          <w:sz w:val="24"/>
          <w:szCs w:val="24"/>
        </w:rPr>
      </w:pPr>
      <w:r w:rsidRPr="00DD54F3">
        <w:rPr>
          <w:rFonts w:ascii="Arial" w:hAnsi="Arial" w:cs="Arial"/>
          <w:bCs/>
          <w:color w:val="363636"/>
          <w:sz w:val="24"/>
          <w:szCs w:val="24"/>
        </w:rPr>
        <w:t>Существует возможность написать код, который будет перехватывать избранные исключения. Посмотрите на представленный пример, в котором пользователю предлагают вводить число до тех пор, пока оно не окажется корректным целым. Тем не менее, пользователь может прервать программу (используя сочетание клавиш Control-C или какое-либо другое, поддерживаемое операционной системой); заметьте — о вызванном пользователем прерывании сигнализирует исключение KeyboardInterrupt.</w:t>
      </w:r>
      <w:r w:rsidR="00500BE8" w:rsidRPr="00DD54F3">
        <w:rPr>
          <w:rFonts w:ascii="Arial" w:hAnsi="Arial" w:cs="Arial"/>
          <w:bCs/>
          <w:color w:val="363636"/>
          <w:sz w:val="24"/>
          <w:szCs w:val="24"/>
        </w:rPr>
        <w:t xml:space="preserve"> </w:t>
      </w:r>
    </w:p>
    <w:p w:rsidR="00500BE8" w:rsidRPr="00DD54F3" w:rsidRDefault="00452ECF" w:rsidP="00DD54F3">
      <w:pPr>
        <w:rPr>
          <w:rFonts w:ascii="Arial" w:hAnsi="Arial" w:cs="Arial"/>
          <w:sz w:val="24"/>
          <w:szCs w:val="24"/>
          <w:lang w:val="et-EE"/>
        </w:rPr>
      </w:pPr>
      <w:r>
        <w:rPr>
          <w:rFonts w:ascii="Arial" w:hAnsi="Arial" w:cs="Arial"/>
          <w:b/>
          <w:noProof/>
          <w:sz w:val="48"/>
          <w:szCs w:val="48"/>
          <w:lang w:eastAsia="ru-RU"/>
        </w:rPr>
        <w:drawing>
          <wp:inline distT="0" distB="0" distL="0" distR="0">
            <wp:extent cx="4116705" cy="1078545"/>
            <wp:effectExtent l="0" t="0" r="0" b="7620"/>
            <wp:docPr id="2" name="Рисунок 2" descr="C:\Users\user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928" cy="108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E8" w:rsidRDefault="00452ECF" w:rsidP="00452ECF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Операторы  исключения</w:t>
      </w:r>
      <w:r>
        <w:rPr>
          <w:rFonts w:ascii="Arial" w:hAnsi="Arial" w:cs="Arial"/>
          <w:b/>
          <w:sz w:val="48"/>
          <w:szCs w:val="48"/>
          <w:lang w:val="et-EE"/>
        </w:rPr>
        <w:t>.</w:t>
      </w:r>
    </w:p>
    <w:p w:rsidR="00452ECF" w:rsidRDefault="00452ECF" w:rsidP="00452ECF">
      <w:pPr>
        <w:rPr>
          <w:rFonts w:ascii="Arial" w:hAnsi="Arial" w:cs="Arial"/>
          <w:b/>
          <w:sz w:val="36"/>
          <w:szCs w:val="36"/>
        </w:rPr>
      </w:pPr>
    </w:p>
    <w:p w:rsidR="00452ECF" w:rsidRDefault="000208FD" w:rsidP="00452ECF">
      <w:pPr>
        <w:rPr>
          <w:rFonts w:ascii="Arial" w:hAnsi="Arial" w:cs="Arial"/>
          <w:b/>
          <w:sz w:val="36"/>
          <w:szCs w:val="36"/>
          <w:lang w:val="et-EE"/>
        </w:rPr>
      </w:pPr>
      <w:r>
        <w:rPr>
          <w:rFonts w:ascii="Arial" w:hAnsi="Arial" w:cs="Arial"/>
          <w:b/>
          <w:sz w:val="36"/>
          <w:szCs w:val="36"/>
          <w:lang w:val="et-EE"/>
        </w:rPr>
        <w:t>1.</w:t>
      </w:r>
      <w:r w:rsidR="00452ECF">
        <w:rPr>
          <w:rFonts w:ascii="Arial" w:hAnsi="Arial" w:cs="Arial"/>
          <w:b/>
          <w:sz w:val="36"/>
          <w:szCs w:val="36"/>
        </w:rPr>
        <w:t xml:space="preserve">Оператор </w:t>
      </w:r>
      <w:r w:rsidR="00452ECF">
        <w:rPr>
          <w:rFonts w:ascii="Arial" w:hAnsi="Arial" w:cs="Arial"/>
          <w:b/>
          <w:sz w:val="36"/>
          <w:szCs w:val="36"/>
          <w:lang w:val="et-EE"/>
        </w:rPr>
        <w:t>try</w:t>
      </w:r>
    </w:p>
    <w:p w:rsidR="000208FD" w:rsidRDefault="000208FD" w:rsidP="00452ECF">
      <w:pP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 xml:space="preserve">Оператор 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  <w:lang w:val="et-EE"/>
        </w:rPr>
        <w:t>try</w:t>
      </w:r>
      <w:r w:rsidRPr="000208FD"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 xml:space="preserve"> (</w:t>
      </w:r>
      <w:r w:rsidR="00452ECF" w:rsidRPr="000208FD">
        <w:rPr>
          <w:rStyle w:val="a4"/>
          <w:rFonts w:ascii="Arial" w:hAnsi="Arial" w:cs="Arial"/>
          <w:b w:val="0"/>
          <w:color w:val="000000"/>
          <w:spacing w:val="5"/>
          <w:sz w:val="23"/>
          <w:szCs w:val="23"/>
          <w:shd w:val="clear" w:color="auto" w:fill="FFFFFF"/>
        </w:rPr>
        <w:t>ключевое слово</w:t>
      </w:r>
      <w:r w:rsidR="00452ECF" w:rsidRPr="000208FD">
        <w:rPr>
          <w:rFonts w:ascii="Arial" w:hAnsi="Arial" w:cs="Arial"/>
          <w:b/>
          <w:color w:val="000000"/>
          <w:spacing w:val="5"/>
          <w:sz w:val="23"/>
          <w:szCs w:val="23"/>
          <w:shd w:val="clear" w:color="auto" w:fill="FFFFFF"/>
        </w:rPr>
        <w:t> </w:t>
      </w:r>
      <w:r w:rsidR="00452ECF" w:rsidRPr="000208FD">
        <w:rPr>
          <w:rStyle w:val="a4"/>
          <w:rFonts w:ascii="Arial" w:hAnsi="Arial" w:cs="Arial"/>
          <w:b w:val="0"/>
          <w:color w:val="000000"/>
          <w:spacing w:val="5"/>
          <w:sz w:val="23"/>
          <w:szCs w:val="23"/>
          <w:shd w:val="clear" w:color="auto" w:fill="FFFFFF"/>
        </w:rPr>
        <w:t>try</w:t>
      </w:r>
      <w:r w:rsidRPr="000208FD">
        <w:rPr>
          <w:rStyle w:val="a4"/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)</w:t>
      </w:r>
      <w:r w:rsidR="00452ECF"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 xml:space="preserve">используеться </w:t>
      </w:r>
      <w:r w:rsidR="00452ECF"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для определения блока стейтментов (так называемого «</w:t>
      </w:r>
      <w:r w:rsidR="00452ECF">
        <w:rPr>
          <w:rStyle w:val="a4"/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блока try</w:t>
      </w:r>
      <w:r w:rsidR="00452ECF"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»). Блок try действует как наблюдатель, в поисках исключений, которые были выброшены каким-либо из операторов в этом же блоке try. Например:</w:t>
      </w:r>
    </w:p>
    <w:p w:rsidR="00452ECF" w:rsidRDefault="000208FD" w:rsidP="00452ECF">
      <w:pP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pict>
          <v:shape id="_x0000_i1053" type="#_x0000_t75" style="width:450.75pt;height:66pt">
            <v:imagedata r:id="rId8" o:title="Capture"/>
          </v:shape>
        </w:pict>
      </w:r>
    </w:p>
    <w:p w:rsidR="000208FD" w:rsidRPr="000208FD" w:rsidRDefault="000208FD" w:rsidP="00452ECF">
      <w:pPr>
        <w:rPr>
          <w:rFonts w:ascii="Arial" w:hAnsi="Arial" w:cs="Arial"/>
          <w:b/>
          <w:color w:val="000000"/>
          <w:spacing w:val="5"/>
          <w:sz w:val="36"/>
          <w:szCs w:val="36"/>
          <w:shd w:val="clear" w:color="auto" w:fill="FFFFFF"/>
        </w:rPr>
      </w:pPr>
    </w:p>
    <w:p w:rsidR="000208FD" w:rsidRDefault="000208FD" w:rsidP="00452ECF">
      <w:pPr>
        <w:rPr>
          <w:rFonts w:ascii="Arial" w:hAnsi="Arial" w:cs="Arial"/>
          <w:b/>
          <w:color w:val="000000"/>
          <w:spacing w:val="5"/>
          <w:sz w:val="36"/>
          <w:szCs w:val="36"/>
          <w:shd w:val="clear" w:color="auto" w:fill="FFFFFF"/>
          <w:lang w:val="et-EE"/>
        </w:rPr>
      </w:pPr>
      <w:r w:rsidRPr="000208FD">
        <w:rPr>
          <w:rFonts w:ascii="Arial" w:hAnsi="Arial" w:cs="Arial"/>
          <w:b/>
          <w:color w:val="000000"/>
          <w:spacing w:val="5"/>
          <w:sz w:val="36"/>
          <w:szCs w:val="36"/>
          <w:shd w:val="clear" w:color="auto" w:fill="FFFFFF"/>
          <w:lang w:val="et-EE"/>
        </w:rPr>
        <w:t>2.</w:t>
      </w:r>
      <w:r w:rsidRPr="000208FD">
        <w:rPr>
          <w:rFonts w:ascii="Arial" w:hAnsi="Arial" w:cs="Arial"/>
          <w:b/>
          <w:color w:val="000000"/>
          <w:spacing w:val="5"/>
          <w:sz w:val="36"/>
          <w:szCs w:val="36"/>
          <w:shd w:val="clear" w:color="auto" w:fill="FFFFFF"/>
        </w:rPr>
        <w:t xml:space="preserve">Оператор </w:t>
      </w:r>
      <w:r w:rsidRPr="000208FD">
        <w:rPr>
          <w:rFonts w:ascii="Arial" w:hAnsi="Arial" w:cs="Arial"/>
          <w:b/>
          <w:color w:val="000000"/>
          <w:spacing w:val="5"/>
          <w:sz w:val="36"/>
          <w:szCs w:val="36"/>
          <w:shd w:val="clear" w:color="auto" w:fill="FFFFFF"/>
          <w:lang w:val="et-EE"/>
        </w:rPr>
        <w:t>except</w:t>
      </w:r>
    </w:p>
    <w:p w:rsidR="000208FD" w:rsidRDefault="000208FD" w:rsidP="00452ECF">
      <w:pPr>
        <w:rPr>
          <w:rFonts w:ascii="Arial" w:hAnsi="Arial" w:cs="Arial"/>
          <w:color w:val="424242"/>
          <w:sz w:val="24"/>
          <w:szCs w:val="24"/>
          <w:shd w:val="clear" w:color="auto" w:fill="FFFFFF"/>
        </w:rPr>
      </w:pPr>
      <w:r w:rsidRPr="000208FD">
        <w:rPr>
          <w:rFonts w:ascii="Arial" w:hAnsi="Arial" w:cs="Arial"/>
          <w:color w:val="424242"/>
          <w:sz w:val="24"/>
          <w:szCs w:val="24"/>
          <w:shd w:val="clear" w:color="auto" w:fill="FFFFFF"/>
        </w:rPr>
        <w:t>Оператор EXCEPT используется для исключения одинаковых строк, найденных в одном запросе, но не в другом. Он возвращает строки, уникальные для одного результата. Чтобы использовать оператор EXCEPT, оба запроса должны возвращать одинаковое количество столбцов, и эти столбцы должны иметь совместимые типы данных.</w:t>
      </w:r>
    </w:p>
    <w:p w:rsidR="000208FD" w:rsidRDefault="000208FD" w:rsidP="00452ECF">
      <w:pPr>
        <w:rPr>
          <w:rFonts w:ascii="Arial" w:hAnsi="Arial" w:cs="Arial"/>
          <w:color w:val="42424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24242"/>
          <w:sz w:val="24"/>
          <w:szCs w:val="24"/>
          <w:shd w:val="clear" w:color="auto" w:fill="FFFFFF"/>
        </w:rPr>
        <w:t>Пример:</w:t>
      </w:r>
    </w:p>
    <w:p w:rsidR="000208FD" w:rsidRDefault="000208FD" w:rsidP="00452ECF">
      <w:pPr>
        <w:rPr>
          <w:rFonts w:ascii="Arial" w:hAnsi="Arial" w:cs="Arial"/>
          <w:b/>
          <w:color w:val="000000"/>
          <w:spacing w:val="5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FFF8B99" wp14:editId="226B53C4">
            <wp:extent cx="3524250" cy="92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FD" w:rsidRDefault="000208FD" w:rsidP="00452ECF">
      <w:pPr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Или</w:t>
      </w:r>
    </w:p>
    <w:p w:rsidR="000208FD" w:rsidRPr="000208FD" w:rsidRDefault="000208FD" w:rsidP="00452ECF">
      <w:pPr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7BCF2FC" wp14:editId="26C2AD14">
            <wp:extent cx="42100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8FD" w:rsidRPr="000208FD" w:rsidRDefault="000208FD" w:rsidP="00452ECF">
      <w:pPr>
        <w:rPr>
          <w:rFonts w:ascii="Arial" w:hAnsi="Arial" w:cs="Arial"/>
          <w:b/>
          <w:sz w:val="36"/>
          <w:szCs w:val="36"/>
          <w:lang w:val="et-EE"/>
        </w:rPr>
      </w:pPr>
    </w:p>
    <w:p w:rsidR="00500BE8" w:rsidRPr="00500BE8" w:rsidRDefault="00500BE8" w:rsidP="00500BE8">
      <w:pPr>
        <w:rPr>
          <w:rFonts w:ascii="Arial" w:hAnsi="Arial" w:cs="Arial"/>
          <w:b/>
          <w:sz w:val="40"/>
          <w:szCs w:val="40"/>
          <w:lang w:val="et-EE"/>
        </w:rPr>
      </w:pPr>
    </w:p>
    <w:sectPr w:rsidR="00500BE8" w:rsidRPr="00500B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00"/>
    <w:rsid w:val="000208FD"/>
    <w:rsid w:val="00110500"/>
    <w:rsid w:val="00452ECF"/>
    <w:rsid w:val="004F0D85"/>
    <w:rsid w:val="00500BE8"/>
    <w:rsid w:val="007600C1"/>
    <w:rsid w:val="00DA0791"/>
    <w:rsid w:val="00D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5770"/>
  <w15:chartTrackingRefBased/>
  <w15:docId w15:val="{F677B5D6-03C9-4406-B695-459EFDF0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00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A0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11050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A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079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A07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DA0791"/>
  </w:style>
  <w:style w:type="character" w:customStyle="1" w:styleId="20">
    <w:name w:val="Заголовок 2 Знак"/>
    <w:basedOn w:val="a0"/>
    <w:link w:val="2"/>
    <w:uiPriority w:val="9"/>
    <w:rsid w:val="00500B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0">
    <w:name w:val="HTML Code"/>
    <w:basedOn w:val="a0"/>
    <w:uiPriority w:val="99"/>
    <w:semiHidden/>
    <w:unhideWhenUsed/>
    <w:rsid w:val="00DD5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4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2019-11-08T07:55:00Z</dcterms:created>
  <dcterms:modified xsi:type="dcterms:W3CDTF">2019-11-08T09:00:00Z</dcterms:modified>
</cp:coreProperties>
</file>