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27B3E" w14:textId="374C663F" w:rsidR="00AA4224" w:rsidRDefault="00AA4224" w:rsidP="00AA4224">
      <w:pPr>
        <w:jc w:val="center"/>
        <w:rPr>
          <w:b/>
          <w:bCs/>
          <w:sz w:val="32"/>
          <w:szCs w:val="32"/>
          <w:u w:val="single"/>
        </w:rPr>
      </w:pPr>
      <w:r w:rsidRPr="00AA4224">
        <w:rPr>
          <w:b/>
          <w:bCs/>
          <w:sz w:val="32"/>
          <w:szCs w:val="32"/>
          <w:u w:val="single"/>
        </w:rPr>
        <w:t>ANALYSIS OF HILBERT CURVE IMPLEMENTATION</w:t>
      </w:r>
    </w:p>
    <w:p w14:paraId="2E5F3F8B" w14:textId="77777777" w:rsidR="00AA4224" w:rsidRPr="00AA4224" w:rsidRDefault="00AA4224" w:rsidP="00AA4224">
      <w:pPr>
        <w:jc w:val="center"/>
        <w:rPr>
          <w:b/>
          <w:bCs/>
          <w:sz w:val="32"/>
          <w:szCs w:val="32"/>
          <w:u w:val="single"/>
        </w:rPr>
      </w:pPr>
    </w:p>
    <w:p w14:paraId="7B0849BB" w14:textId="243323D5" w:rsidR="008D31BA" w:rsidRPr="00AA4224" w:rsidRDefault="008D31BA" w:rsidP="00AA4224">
      <w:pPr>
        <w:jc w:val="center"/>
        <w:rPr>
          <w:u w:val="single"/>
        </w:rPr>
      </w:pPr>
      <w:r w:rsidRPr="00AA4224">
        <w:rPr>
          <w:u w:val="single"/>
        </w:rPr>
        <w:t>Table comparing average consecutive pixel distances (64×64)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294"/>
      </w:tblGrid>
      <w:tr w:rsidR="008D31BA" w:rsidRPr="008D31BA" w14:paraId="353BEFA1" w14:textId="77777777">
        <w:trPr>
          <w:tblCellSpacing w:w="15" w:type="dxa"/>
        </w:trPr>
        <w:tc>
          <w:tcPr>
            <w:tcW w:w="0" w:type="auto"/>
            <w:vAlign w:val="center"/>
            <w:hideMark/>
          </w:tcPr>
          <w:p w14:paraId="080184B2" w14:textId="51DED36F" w:rsidR="008D31BA" w:rsidRPr="008D31BA" w:rsidRDefault="008D31BA" w:rsidP="008D31BA">
            <w:r w:rsidRPr="008D31BA">
              <w:rPr>
                <w:u w:val="single"/>
              </w:rPr>
              <w:t>Row-major</w:t>
            </w:r>
            <w:r>
              <w:t>:</w:t>
            </w:r>
          </w:p>
        </w:tc>
        <w:tc>
          <w:tcPr>
            <w:tcW w:w="0" w:type="auto"/>
            <w:vAlign w:val="center"/>
            <w:hideMark/>
          </w:tcPr>
          <w:p w14:paraId="3D4C5A96" w14:textId="39ABDDB5" w:rsidR="008D31BA" w:rsidRPr="008D31BA" w:rsidRDefault="008D31BA" w:rsidP="008D31BA">
            <w:r>
              <w:t>Around 1.935</w:t>
            </w:r>
          </w:p>
        </w:tc>
      </w:tr>
      <w:tr w:rsidR="00053C45" w:rsidRPr="008D31BA" w14:paraId="660FD44E" w14:textId="77777777">
        <w:trPr>
          <w:tblCellSpacing w:w="15" w:type="dxa"/>
        </w:trPr>
        <w:tc>
          <w:tcPr>
            <w:tcW w:w="0" w:type="auto"/>
            <w:vAlign w:val="center"/>
          </w:tcPr>
          <w:p w14:paraId="50DDA394" w14:textId="4445FBD9" w:rsidR="00053C45" w:rsidRPr="008D31BA" w:rsidRDefault="00053C45" w:rsidP="008D31BA">
            <w:r w:rsidRPr="00AA4224">
              <w:rPr>
                <w:u w:val="single"/>
              </w:rPr>
              <w:t>Hilbert</w:t>
            </w:r>
            <w:r>
              <w:t>: 1.0</w:t>
            </w:r>
          </w:p>
        </w:tc>
        <w:tc>
          <w:tcPr>
            <w:tcW w:w="0" w:type="auto"/>
            <w:vAlign w:val="center"/>
          </w:tcPr>
          <w:p w14:paraId="61D93D41" w14:textId="77777777" w:rsidR="00053C45" w:rsidRDefault="00053C45" w:rsidP="008D31BA"/>
        </w:tc>
      </w:tr>
    </w:tbl>
    <w:p w14:paraId="5764C3BC" w14:textId="77777777" w:rsidR="008D31BA" w:rsidRPr="008D31BA" w:rsidRDefault="008D31BA" w:rsidP="008D31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9"/>
        <w:gridCol w:w="81"/>
      </w:tblGrid>
      <w:tr w:rsidR="00053C45" w:rsidRPr="008D31BA" w14:paraId="2A4F8C3B" w14:textId="77777777">
        <w:trPr>
          <w:tblCellSpacing w:w="15" w:type="dxa"/>
        </w:trPr>
        <w:tc>
          <w:tcPr>
            <w:tcW w:w="0" w:type="auto"/>
            <w:vAlign w:val="center"/>
          </w:tcPr>
          <w:p w14:paraId="1E9A3636" w14:textId="77777777" w:rsidR="00053C45" w:rsidRDefault="00053C45" w:rsidP="008D31BA">
            <w:r w:rsidRPr="00053C45">
              <w:t>Row-major: Most pixels are adjacent in the same row (distance = 1), but when moving to the next row (every 64th pixel), the jump is large</w:t>
            </w:r>
            <w:r>
              <w:t xml:space="preserve">, almost around 64. </w:t>
            </w:r>
            <w:r w:rsidRPr="00053C45">
              <w:t>This increases the average distance.</w:t>
            </w:r>
          </w:p>
          <w:p w14:paraId="0157C238" w14:textId="056A9DBA" w:rsidR="00053C45" w:rsidRPr="008D31BA" w:rsidRDefault="00053C45" w:rsidP="008D31BA">
            <w:r w:rsidRPr="00053C45">
              <w:t>Hilbert: Consecutive pixels in the sequence are always adjacent or very close in 2D space (distance = 1 for most steps). This gives a lower and uniform average distance.</w:t>
            </w:r>
          </w:p>
        </w:tc>
        <w:tc>
          <w:tcPr>
            <w:tcW w:w="0" w:type="auto"/>
            <w:vAlign w:val="center"/>
          </w:tcPr>
          <w:p w14:paraId="1EC2980A" w14:textId="77777777" w:rsidR="00053C45" w:rsidRDefault="00053C45" w:rsidP="008D31BA"/>
        </w:tc>
      </w:tr>
    </w:tbl>
    <w:p w14:paraId="031BFCF8" w14:textId="77777777" w:rsidR="00053C45" w:rsidRDefault="008D31BA" w:rsidP="00053C45">
      <w:pPr>
        <w:jc w:val="center"/>
      </w:pPr>
      <w:r w:rsidRPr="00053C45">
        <w:rPr>
          <w:u w:val="single"/>
        </w:rPr>
        <w:t>Spatial locality and its need:</w:t>
      </w:r>
    </w:p>
    <w:p w14:paraId="03F9706F" w14:textId="77777777" w:rsidR="00AA4224" w:rsidRDefault="00AA4224" w:rsidP="00AA4224">
      <w:r w:rsidRPr="00AA4224">
        <w:t xml:space="preserve">Spatial locality </w:t>
      </w:r>
      <w:r>
        <w:t xml:space="preserve">in image context </w:t>
      </w:r>
      <w:r w:rsidRPr="00AA4224">
        <w:t>says that pixels that are near each other in the 2D image should also be near each other in the 1D sequence when we flatten the image.</w:t>
      </w:r>
      <w:r>
        <w:br/>
      </w:r>
    </w:p>
    <w:p w14:paraId="0906B416" w14:textId="61375980" w:rsidR="00AA4224" w:rsidRDefault="00AA4224" w:rsidP="00AA4224">
      <w:pPr>
        <w:ind w:left="720"/>
      </w:pPr>
      <w:r w:rsidRPr="00AA4224">
        <w:t>If spatially close pixels are also sequentially close</w:t>
      </w:r>
      <w:r w:rsidRPr="00AA4224">
        <w:t>, t</w:t>
      </w:r>
      <w:r w:rsidRPr="00AA4224">
        <w:t>he model can learn local patterns</w:t>
      </w:r>
      <w:r>
        <w:t xml:space="preserve"> more easily.</w:t>
      </w:r>
      <w:r>
        <w:br/>
        <w:t>However, i</w:t>
      </w:r>
      <w:r w:rsidRPr="00AA4224">
        <w:t>f spatial locality is broken</w:t>
      </w:r>
      <w:r>
        <w:t xml:space="preserve">, then </w:t>
      </w:r>
      <w:r w:rsidRPr="00AA4224">
        <w:t>the</w:t>
      </w:r>
      <w:r w:rsidRPr="00AA4224">
        <w:t xml:space="preserve"> model sees “distant” pixels next to each other in the sequence.</w:t>
      </w:r>
      <w:r>
        <w:t xml:space="preserve"> It becomes harder to capture meaning in patterns.</w:t>
      </w:r>
    </w:p>
    <w:p w14:paraId="7AF6AEBA" w14:textId="11C7B724" w:rsidR="00000000" w:rsidRDefault="008D31BA" w:rsidP="00AA4224">
      <w:pPr>
        <w:ind w:left="720"/>
      </w:pPr>
      <w:r>
        <w:t xml:space="preserve">The S4 model processes sequences which are 1D, but images are 2D. To resolve </w:t>
      </w:r>
      <w:r w:rsidR="00053C45">
        <w:t xml:space="preserve">this, </w:t>
      </w:r>
      <w:r>
        <w:t>images need to be broken down in a way so their pixels can be relative to sequences:</w:t>
      </w:r>
    </w:p>
    <w:p w14:paraId="3D25BEFA" w14:textId="08FABCC7" w:rsidR="008D31BA" w:rsidRDefault="008D31BA" w:rsidP="00AA4224">
      <w:r>
        <w:t xml:space="preserve">If 1D </w:t>
      </w:r>
      <w:r w:rsidR="00053C45">
        <w:t>sequences</w:t>
      </w:r>
      <w:r>
        <w:t xml:space="preserve"> can be relative to 2D locality then nearby pixels in the image are also nearby in the sequence so the s4 hidden stat can capture local spatial patterns without forgetting them between long gaps.</w:t>
      </w:r>
    </w:p>
    <w:p w14:paraId="365ECD1B" w14:textId="1CA80D2A" w:rsidR="008D31BA" w:rsidRDefault="008D31BA" w:rsidP="008D31BA">
      <w:r>
        <w:t>Without Hilbert/row-major, spatially close pixels would be far apart in the sequence, like at the row boundaries. But the model must propagate information across large gaps</w:t>
      </w:r>
      <w:r w:rsidR="00053C45">
        <w:t>. Memory issues persist. With Hilbert, the model sees local structures continuously, that is also maintained recursively swapping and flipping quadrants where necessary. This improves model learning, and it makes pattern capture easier.</w:t>
      </w:r>
    </w:p>
    <w:p w14:paraId="5A954E45" w14:textId="617D6FB4" w:rsidR="00053C45" w:rsidRDefault="00053C45" w:rsidP="008D31BA">
      <w:r>
        <w:t xml:space="preserve">Each step in the sequence updates the model’s current internal state based on the current input and previous state. The model uses local patterns like edges, and small shapes in consecutive steps to find relationships. because of this </w:t>
      </w:r>
      <w:r w:rsidRPr="00053C45">
        <w:t>the</w:t>
      </w:r>
      <w:r w:rsidRPr="00053C45">
        <w:t xml:space="preserve"> model’s state </w:t>
      </w:r>
      <w:r w:rsidR="00AA4224" w:rsidRPr="00053C45">
        <w:t>must</w:t>
      </w:r>
      <w:r w:rsidRPr="00053C45">
        <w:t xml:space="preserve"> “remember” information across many steps to detect a local pattern.</w:t>
      </w:r>
    </w:p>
    <w:sectPr w:rsidR="00053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A6A91"/>
    <w:multiLevelType w:val="multilevel"/>
    <w:tmpl w:val="F6D8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31340"/>
    <w:multiLevelType w:val="hybridMultilevel"/>
    <w:tmpl w:val="B2B6A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465D15"/>
    <w:multiLevelType w:val="multilevel"/>
    <w:tmpl w:val="632A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399912">
    <w:abstractNumId w:val="1"/>
  </w:num>
  <w:num w:numId="2" w16cid:durableId="150023055">
    <w:abstractNumId w:val="2"/>
  </w:num>
  <w:num w:numId="3" w16cid:durableId="44068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1BA"/>
    <w:rsid w:val="00053C45"/>
    <w:rsid w:val="008D31BA"/>
    <w:rsid w:val="00A250FE"/>
    <w:rsid w:val="00AA4224"/>
    <w:rsid w:val="00E10A89"/>
    <w:rsid w:val="00E75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901C"/>
  <w15:chartTrackingRefBased/>
  <w15:docId w15:val="{9D8ECC89-8AD5-4625-8998-63B447A69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1B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D31B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D31B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D31B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D31B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D3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1B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D31B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D31B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D31B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D31B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D3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1BA"/>
    <w:rPr>
      <w:rFonts w:eastAsiaTheme="majorEastAsia" w:cstheme="majorBidi"/>
      <w:color w:val="272727" w:themeColor="text1" w:themeTint="D8"/>
    </w:rPr>
  </w:style>
  <w:style w:type="paragraph" w:styleId="Title">
    <w:name w:val="Title"/>
    <w:basedOn w:val="Normal"/>
    <w:next w:val="Normal"/>
    <w:link w:val="TitleChar"/>
    <w:uiPriority w:val="10"/>
    <w:qFormat/>
    <w:rsid w:val="008D3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1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1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31BA"/>
    <w:rPr>
      <w:i/>
      <w:iCs/>
      <w:color w:val="404040" w:themeColor="text1" w:themeTint="BF"/>
    </w:rPr>
  </w:style>
  <w:style w:type="paragraph" w:styleId="ListParagraph">
    <w:name w:val="List Paragraph"/>
    <w:basedOn w:val="Normal"/>
    <w:uiPriority w:val="34"/>
    <w:qFormat/>
    <w:rsid w:val="008D31BA"/>
    <w:pPr>
      <w:ind w:left="720"/>
      <w:contextualSpacing/>
    </w:pPr>
  </w:style>
  <w:style w:type="character" w:styleId="IntenseEmphasis">
    <w:name w:val="Intense Emphasis"/>
    <w:basedOn w:val="DefaultParagraphFont"/>
    <w:uiPriority w:val="21"/>
    <w:qFormat/>
    <w:rsid w:val="008D31BA"/>
    <w:rPr>
      <w:i/>
      <w:iCs/>
      <w:color w:val="365F91" w:themeColor="accent1" w:themeShade="BF"/>
    </w:rPr>
  </w:style>
  <w:style w:type="paragraph" w:styleId="IntenseQuote">
    <w:name w:val="Intense Quote"/>
    <w:basedOn w:val="Normal"/>
    <w:next w:val="Normal"/>
    <w:link w:val="IntenseQuoteChar"/>
    <w:uiPriority w:val="30"/>
    <w:qFormat/>
    <w:rsid w:val="008D31B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D31BA"/>
    <w:rPr>
      <w:i/>
      <w:iCs/>
      <w:color w:val="365F91" w:themeColor="accent1" w:themeShade="BF"/>
    </w:rPr>
  </w:style>
  <w:style w:type="character" w:styleId="IntenseReference">
    <w:name w:val="Intense Reference"/>
    <w:basedOn w:val="DefaultParagraphFont"/>
    <w:uiPriority w:val="32"/>
    <w:qFormat/>
    <w:rsid w:val="008D31BA"/>
    <w:rPr>
      <w:b/>
      <w:bCs/>
      <w:smallCaps/>
      <w:color w:val="365F91" w:themeColor="accent1" w:themeShade="BF"/>
      <w:spacing w:val="5"/>
    </w:rPr>
  </w:style>
  <w:style w:type="paragraph" w:styleId="NormalWeb">
    <w:name w:val="Normal (Web)"/>
    <w:basedOn w:val="Normal"/>
    <w:uiPriority w:val="99"/>
    <w:semiHidden/>
    <w:unhideWhenUsed/>
    <w:rsid w:val="00AA42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EeshaFatima</dc:creator>
  <cp:keywords/>
  <dc:description/>
  <cp:lastModifiedBy>EeshaFatima</cp:lastModifiedBy>
  <cp:revision>1</cp:revision>
  <dcterms:created xsi:type="dcterms:W3CDTF">2026-02-12T05:19:00Z</dcterms:created>
  <dcterms:modified xsi:type="dcterms:W3CDTF">2026-02-12T05:46:00Z</dcterms:modified>
</cp:coreProperties>
</file>