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EBF19" w14:textId="782E6D13" w:rsidR="0081155B" w:rsidRDefault="0081155B" w:rsidP="00274C99">
      <w:pPr>
        <w:pStyle w:val="Heading1"/>
        <w:rPr>
          <w:lang w:val="en-US"/>
        </w:rPr>
      </w:pPr>
      <w:r>
        <w:rPr>
          <w:lang w:val="en-US"/>
        </w:rPr>
        <w:t>Micro-</w:t>
      </w:r>
      <w:r w:rsidR="00EF2D8B">
        <w:rPr>
          <w:lang w:val="en-US"/>
        </w:rPr>
        <w:t>M</w:t>
      </w:r>
      <w:r>
        <w:rPr>
          <w:lang w:val="en-US"/>
        </w:rPr>
        <w:t xml:space="preserve">ouse </w:t>
      </w:r>
      <w:r w:rsidR="00F555C7">
        <w:rPr>
          <w:lang w:val="en-US"/>
        </w:rPr>
        <w:t xml:space="preserve">GA </w:t>
      </w:r>
      <w:r>
        <w:rPr>
          <w:lang w:val="en-US"/>
        </w:rPr>
        <w:t xml:space="preserve">Design </w:t>
      </w:r>
      <w:r w:rsidR="00631ED6">
        <w:rPr>
          <w:lang w:val="en-US"/>
        </w:rPr>
        <w:t>R</w:t>
      </w:r>
      <w:r>
        <w:rPr>
          <w:lang w:val="en-US"/>
        </w:rPr>
        <w:t>eport</w:t>
      </w:r>
    </w:p>
    <w:p w14:paraId="1D3B2149" w14:textId="77777777" w:rsidR="00EF2D8B" w:rsidRDefault="00EF2D8B">
      <w:pPr>
        <w:rPr>
          <w:lang w:val="en-US"/>
        </w:rPr>
      </w:pPr>
    </w:p>
    <w:p w14:paraId="0CFB53C9" w14:textId="77777777" w:rsidR="00CA1AB0" w:rsidRDefault="00CA1AB0">
      <w:pPr>
        <w:rPr>
          <w:lang w:val="en-US"/>
        </w:rPr>
      </w:pPr>
      <w:r>
        <w:rPr>
          <w:lang w:val="en-US"/>
        </w:rPr>
        <w:t>Detailed instructions related to this submission appear from page 8 onwards.</w:t>
      </w:r>
    </w:p>
    <w:p w14:paraId="3792F77F" w14:textId="653DBFFE" w:rsidR="00EF2D8B" w:rsidRDefault="00EF2D8B">
      <w:pPr>
        <w:rPr>
          <w:lang w:val="en-US"/>
        </w:rPr>
      </w:pPr>
      <w:r>
        <w:rPr>
          <w:lang w:val="en-US"/>
        </w:rPr>
        <w:t xml:space="preserve">Please note that you are required to use </w:t>
      </w:r>
      <w:r w:rsidR="00611D97">
        <w:rPr>
          <w:lang w:val="en-US"/>
        </w:rPr>
        <w:t>the</w:t>
      </w:r>
      <w:r>
        <w:rPr>
          <w:lang w:val="en-US"/>
        </w:rPr>
        <w:t xml:space="preserve"> </w:t>
      </w:r>
      <w:r w:rsidR="009F1AF4">
        <w:rPr>
          <w:lang w:val="en-US"/>
        </w:rPr>
        <w:t xml:space="preserve">Microsoft </w:t>
      </w:r>
      <w:r>
        <w:rPr>
          <w:lang w:val="en-US"/>
        </w:rPr>
        <w:t>form when preparing your report</w:t>
      </w:r>
      <w:r w:rsidR="006529B8">
        <w:rPr>
          <w:lang w:val="en-US"/>
        </w:rPr>
        <w:t>:  i</w:t>
      </w:r>
      <w:r>
        <w:rPr>
          <w:lang w:val="en-US"/>
        </w:rPr>
        <w:t xml:space="preserve">t imposes strict formatting that must not be changed and enforces character limits for each section.  </w:t>
      </w:r>
      <w:r w:rsidR="00654D55" w:rsidRPr="00654D55">
        <w:rPr>
          <w:b/>
          <w:bCs/>
          <w:lang w:val="en-US"/>
        </w:rPr>
        <w:t>Do not disable the “Protect Form” functionality in Microsoft Word</w:t>
      </w:r>
      <w:r w:rsidR="00654D55">
        <w:rPr>
          <w:lang w:val="en-US"/>
        </w:rPr>
        <w:t xml:space="preserve">.  </w:t>
      </w:r>
      <w:r>
        <w:rPr>
          <w:lang w:val="en-US"/>
        </w:rPr>
        <w:t>After completion you should convert the document to PDF for final submission.</w:t>
      </w:r>
    </w:p>
    <w:p w14:paraId="2F77604B" w14:textId="000EAD97" w:rsidR="00EF2D8B" w:rsidRDefault="00EF2D8B">
      <w:pPr>
        <w:rPr>
          <w:lang w:val="en-US"/>
        </w:rPr>
      </w:pPr>
      <w:r>
        <w:rPr>
          <w:lang w:val="en-US"/>
        </w:rPr>
        <w:t xml:space="preserve">If </w:t>
      </w:r>
      <w:r w:rsidR="00611D97">
        <w:rPr>
          <w:lang w:val="en-US"/>
        </w:rPr>
        <w:t>the</w:t>
      </w:r>
      <w:r>
        <w:rPr>
          <w:lang w:val="en-US"/>
        </w:rPr>
        <w:t xml:space="preserve"> form misbehaves then prepare your content in a separate application, then use copy and paste to populate it.</w:t>
      </w:r>
    </w:p>
    <w:p w14:paraId="08F810A8" w14:textId="77777777" w:rsidR="00EF2D8B" w:rsidRDefault="00EF2D8B">
      <w:pPr>
        <w:rPr>
          <w:lang w:val="en-US"/>
        </w:rPr>
      </w:pPr>
    </w:p>
    <w:p w14:paraId="612DBAB5" w14:textId="77777777" w:rsidR="00EF2D8B" w:rsidRDefault="00EF2D8B">
      <w:pPr>
        <w:rPr>
          <w:lang w:val="en-US"/>
        </w:rPr>
      </w:pPr>
    </w:p>
    <w:p w14:paraId="49EB5E05" w14:textId="7DAA0475" w:rsidR="000921DA" w:rsidRDefault="0081155B">
      <w:pPr>
        <w:rPr>
          <w:lang w:val="en-US"/>
        </w:rPr>
      </w:pPr>
      <w:r>
        <w:rPr>
          <w:lang w:val="en-US"/>
        </w:rPr>
        <w:t xml:space="preserve">Student number:  </w:t>
      </w:r>
      <w:r w:rsidR="00070346">
        <w:rPr>
          <w:lang w:val="en-US"/>
        </w:rPr>
        <w:fldChar w:fldCharType="begin">
          <w:ffData>
            <w:name w:val="text0"/>
            <w:enabled/>
            <w:calcOnExit w:val="0"/>
            <w:textInput>
              <w:maxLength w:val="20"/>
              <w:format w:val="UPPERCASE"/>
            </w:textInput>
          </w:ffData>
        </w:fldChar>
      </w:r>
      <w:bookmarkStart w:id="0" w:name="text0"/>
      <w:r w:rsidR="00070346">
        <w:rPr>
          <w:lang w:val="en-US"/>
        </w:rPr>
        <w:instrText xml:space="preserve"> FORMTEXT </w:instrText>
      </w:r>
      <w:r w:rsidR="00070346">
        <w:rPr>
          <w:lang w:val="en-US"/>
        </w:rPr>
      </w:r>
      <w:r w:rsidR="00070346">
        <w:rPr>
          <w:lang w:val="en-US"/>
        </w:rPr>
        <w:fldChar w:fldCharType="separate"/>
      </w:r>
      <w:r w:rsidR="00070346">
        <w:rPr>
          <w:lang w:val="en-US"/>
        </w:rPr>
        <w:fldChar w:fldCharType="end"/>
      </w:r>
      <w:bookmarkEnd w:id="0"/>
    </w:p>
    <w:p w14:paraId="6F9899DD" w14:textId="77777777" w:rsidR="00EA7354" w:rsidRDefault="00EA7354">
      <w:pPr>
        <w:rPr>
          <w:lang w:val="en-US"/>
        </w:rPr>
      </w:pPr>
    </w:p>
    <w:p w14:paraId="32C69A3B" w14:textId="77777777" w:rsidR="002D4956" w:rsidRDefault="002D4956" w:rsidP="002D4956">
      <w:pPr>
        <w:pStyle w:val="Heading3"/>
        <w:rPr>
          <w:lang w:val="en-US"/>
        </w:rPr>
      </w:pPr>
    </w:p>
    <w:p w14:paraId="0817A0A7" w14:textId="7DE22E1F" w:rsidR="002D4956" w:rsidRDefault="00F739F3" w:rsidP="00F739F3">
      <w:pPr>
        <w:pStyle w:val="Heading3"/>
        <w:numPr>
          <w:ilvl w:val="0"/>
          <w:numId w:val="3"/>
        </w:numPr>
        <w:rPr>
          <w:lang w:val="en-US"/>
        </w:rPr>
      </w:pPr>
      <w:r w:rsidRPr="00F739F3">
        <w:rPr>
          <w:lang w:val="en-US"/>
        </w:rPr>
        <w:t xml:space="preserve">Brief Description of Design Task </w:t>
      </w:r>
      <w:r w:rsidR="00070346">
        <w:rPr>
          <w:lang w:val="en-US"/>
        </w:rPr>
        <w:t xml:space="preserve">(max. </w:t>
      </w:r>
      <w:r w:rsidR="00D771F4">
        <w:rPr>
          <w:lang w:val="en-US"/>
        </w:rPr>
        <w:t>350</w:t>
      </w:r>
      <w:r w:rsidR="00070346">
        <w:rPr>
          <w:lang w:val="en-US"/>
        </w:rPr>
        <w:t xml:space="preserve"> characters)</w:t>
      </w:r>
    </w:p>
    <w:p w14:paraId="0450129C" w14:textId="327A2362" w:rsidR="00FD1107" w:rsidRDefault="00F739F3" w:rsidP="00FD1107">
      <w:pPr>
        <w:rPr>
          <w:bCs/>
          <w:i/>
          <w:iCs/>
          <w:sz w:val="16"/>
          <w:szCs w:val="16"/>
          <w:lang w:val="en-US"/>
        </w:rPr>
      </w:pPr>
      <w:r w:rsidRPr="00F739F3">
        <w:rPr>
          <w:bCs/>
          <w:i/>
          <w:iCs/>
          <w:sz w:val="16"/>
          <w:szCs w:val="16"/>
          <w:lang w:val="en-US"/>
        </w:rPr>
        <w:t>Provide a concise overview of the specific engineering problem you are solving and the subsystem you are designing (e.g., speed feedback control, sensor fusion, line sensor correction, safety wrapper, etc.). Explain how this fits into the broader system architecture of the autonomous mouse.</w:t>
      </w:r>
    </w:p>
    <w:p w14:paraId="2B9659B5" w14:textId="52662DB3" w:rsidR="003345E8" w:rsidRPr="00EF3007" w:rsidRDefault="003345E8" w:rsidP="003345E8">
      <w:pPr>
        <w:framePr w:w="9356" w:h="4536" w:hRule="exact" w:hSpace="170"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1"/>
            <w:enabled/>
            <w:calcOnExit w:val="0"/>
            <w:textInput>
              <w:maxLength w:val="600"/>
            </w:textInput>
          </w:ffData>
        </w:fldChar>
      </w:r>
      <w:bookmarkStart w:id="1" w:name="Text1"/>
      <w:r>
        <w:rPr>
          <w:sz w:val="20"/>
          <w:szCs w:val="20"/>
          <w:lang w:val="en-US"/>
        </w:rPr>
        <w:instrText xml:space="preserve"> FORMTEXT </w:instrText>
      </w:r>
      <w:r>
        <w:rPr>
          <w:sz w:val="20"/>
          <w:szCs w:val="20"/>
          <w:lang w:val="en-US"/>
        </w:rPr>
      </w:r>
      <w:r>
        <w:rPr>
          <w:sz w:val="20"/>
          <w:szCs w:val="20"/>
          <w:lang w:val="en-US"/>
        </w:rPr>
        <w:fldChar w:fldCharType="separate"/>
      </w:r>
      <w:r w:rsidR="005055CD">
        <w:rPr>
          <w:sz w:val="20"/>
          <w:szCs w:val="20"/>
          <w:lang w:val="en-US"/>
        </w:rPr>
        <w:t> </w:t>
      </w:r>
      <w:r w:rsidR="005055CD">
        <w:rPr>
          <w:sz w:val="20"/>
          <w:szCs w:val="20"/>
          <w:lang w:val="en-US"/>
        </w:rPr>
        <w:t> </w:t>
      </w:r>
      <w:r w:rsidR="005055CD">
        <w:rPr>
          <w:sz w:val="20"/>
          <w:szCs w:val="20"/>
          <w:lang w:val="en-US"/>
        </w:rPr>
        <w:t> </w:t>
      </w:r>
      <w:r w:rsidR="005055CD">
        <w:rPr>
          <w:sz w:val="20"/>
          <w:szCs w:val="20"/>
          <w:lang w:val="en-US"/>
        </w:rPr>
        <w:t> </w:t>
      </w:r>
      <w:r w:rsidR="005055CD">
        <w:rPr>
          <w:sz w:val="20"/>
          <w:szCs w:val="20"/>
          <w:lang w:val="en-US"/>
        </w:rPr>
        <w:t> </w:t>
      </w:r>
      <w:r>
        <w:rPr>
          <w:sz w:val="20"/>
          <w:szCs w:val="20"/>
          <w:lang w:val="en-US"/>
        </w:rPr>
        <w:fldChar w:fldCharType="end"/>
      </w:r>
      <w:bookmarkEnd w:id="1"/>
    </w:p>
    <w:p w14:paraId="17582529" w14:textId="77777777" w:rsidR="003345E8" w:rsidRPr="00FD1107" w:rsidRDefault="003345E8" w:rsidP="00FD1107">
      <w:pPr>
        <w:rPr>
          <w:i/>
          <w:iCs/>
          <w:sz w:val="16"/>
          <w:szCs w:val="16"/>
          <w:lang w:val="en-US"/>
        </w:rPr>
      </w:pPr>
    </w:p>
    <w:p w14:paraId="733FF894" w14:textId="77777777" w:rsidR="002D4956" w:rsidRPr="007C0B83" w:rsidRDefault="002D4956" w:rsidP="007C0B83">
      <w:pPr>
        <w:rPr>
          <w:lang w:val="en-US"/>
        </w:rPr>
      </w:pPr>
    </w:p>
    <w:p w14:paraId="7B43AB25" w14:textId="27A6A35E" w:rsidR="003423D0" w:rsidRDefault="00F739F3" w:rsidP="00F739F3">
      <w:pPr>
        <w:pStyle w:val="Heading3"/>
        <w:numPr>
          <w:ilvl w:val="0"/>
          <w:numId w:val="3"/>
        </w:numPr>
        <w:rPr>
          <w:lang w:val="en-US"/>
        </w:rPr>
      </w:pPr>
      <w:r w:rsidRPr="00F739F3">
        <w:rPr>
          <w:lang w:val="en-US"/>
        </w:rPr>
        <w:lastRenderedPageBreak/>
        <w:t>Visual Aids for this Report</w:t>
      </w:r>
    </w:p>
    <w:sdt>
      <w:sdtPr>
        <w:id w:val="1862461346"/>
        <w:showingPlcHdr/>
        <w:picture/>
      </w:sdtPr>
      <w:sdtContent>
        <w:p w14:paraId="52D5EB12" w14:textId="45AE76C3" w:rsidR="00FE21BE" w:rsidRDefault="00EF2B7B" w:rsidP="00F739F3">
          <w:pPr>
            <w:framePr w:w="10773" w:h="13302" w:hRule="exact" w:hSpace="181" w:wrap="around" w:vAnchor="text" w:hAnchor="page" w:xAlign="center" w:y="1049"/>
            <w:pBdr>
              <w:top w:val="single" w:sz="6" w:space="1" w:color="auto"/>
              <w:left w:val="single" w:sz="6" w:space="1" w:color="auto"/>
              <w:bottom w:val="single" w:sz="6" w:space="1" w:color="auto"/>
              <w:right w:val="single" w:sz="6" w:space="1" w:color="auto"/>
            </w:pBdr>
          </w:pPr>
          <w:r>
            <w:rPr>
              <w:noProof/>
            </w:rPr>
            <w:drawing>
              <wp:inline distT="0" distB="0" distL="0" distR="0" wp14:anchorId="7C918719" wp14:editId="696AEA61">
                <wp:extent cx="914400" cy="9144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p w14:paraId="19B38659" w14:textId="2CE4E145" w:rsidR="00FD1107" w:rsidRPr="00F739F3" w:rsidRDefault="00F739F3" w:rsidP="00FD1107">
      <w:pPr>
        <w:rPr>
          <w:bCs/>
          <w:i/>
          <w:iCs/>
          <w:sz w:val="16"/>
          <w:szCs w:val="16"/>
          <w:lang w:val="en-US"/>
        </w:rPr>
      </w:pPr>
      <w:r w:rsidRPr="00F739F3">
        <w:rPr>
          <w:bCs/>
          <w:i/>
          <w:iCs/>
          <w:sz w:val="16"/>
          <w:szCs w:val="16"/>
          <w:lang w:val="en-US"/>
        </w:rPr>
        <w:t xml:space="preserve">Insert all relevant figures, diagrams, flowcharts, or scope captures here. These must be referenced explicitly in the text below. Useful diagrams include: * Block diagrams showing system signal flow, interfaces, and inputs/outputs. * </w:t>
      </w:r>
      <w:proofErr w:type="spellStart"/>
      <w:r w:rsidRPr="00F739F3">
        <w:rPr>
          <w:bCs/>
          <w:i/>
          <w:iCs/>
          <w:sz w:val="16"/>
          <w:szCs w:val="16"/>
          <w:lang w:val="en-US"/>
        </w:rPr>
        <w:t>Stateflow</w:t>
      </w:r>
      <w:proofErr w:type="spellEnd"/>
      <w:r w:rsidRPr="00F739F3">
        <w:rPr>
          <w:bCs/>
          <w:i/>
          <w:iCs/>
          <w:sz w:val="16"/>
          <w:szCs w:val="16"/>
          <w:lang w:val="en-US"/>
        </w:rPr>
        <w:t xml:space="preserve"> logic charts or algorithmic flowcharts. * Simulink controller models or C-code software structure. * Oscilloscope wave captures or telemetry data plots.</w:t>
      </w:r>
    </w:p>
    <w:p w14:paraId="11583E9A" w14:textId="61F7CB50" w:rsidR="007C0B83" w:rsidRDefault="00F739F3" w:rsidP="00F739F3">
      <w:pPr>
        <w:pStyle w:val="Heading3"/>
        <w:numPr>
          <w:ilvl w:val="0"/>
          <w:numId w:val="3"/>
        </w:numPr>
        <w:rPr>
          <w:lang w:val="en-US"/>
        </w:rPr>
      </w:pPr>
      <w:r w:rsidRPr="00F739F3">
        <w:rPr>
          <w:lang w:val="en-US"/>
        </w:rPr>
        <w:lastRenderedPageBreak/>
        <w:t xml:space="preserve">Design Criteria </w:t>
      </w:r>
      <w:r w:rsidR="00FE32F1">
        <w:rPr>
          <w:lang w:val="en-US"/>
        </w:rPr>
        <w:t>&amp;</w:t>
      </w:r>
      <w:r w:rsidRPr="00F739F3">
        <w:rPr>
          <w:lang w:val="en-US"/>
        </w:rPr>
        <w:t xml:space="preserve"> Constraints </w:t>
      </w:r>
      <w:r w:rsidR="00070346">
        <w:rPr>
          <w:lang w:val="en-US"/>
        </w:rPr>
        <w:t xml:space="preserve">(max. </w:t>
      </w:r>
      <w:r w:rsidR="00D771F4">
        <w:rPr>
          <w:lang w:val="en-US"/>
        </w:rPr>
        <w:t>700</w:t>
      </w:r>
      <w:r w:rsidR="00070346">
        <w:rPr>
          <w:lang w:val="en-US"/>
        </w:rPr>
        <w:t xml:space="preserve"> characters)</w:t>
      </w:r>
    </w:p>
    <w:p w14:paraId="129295D9" w14:textId="599AAD99" w:rsidR="00FC1A5C" w:rsidRPr="00F739F3" w:rsidRDefault="00F739F3" w:rsidP="00FC1A5C">
      <w:pPr>
        <w:rPr>
          <w:i/>
          <w:iCs/>
          <w:sz w:val="16"/>
          <w:szCs w:val="16"/>
          <w:lang w:val="en-US"/>
        </w:rPr>
      </w:pPr>
      <w:r w:rsidRPr="00F739F3">
        <w:rPr>
          <w:i/>
          <w:iCs/>
          <w:sz w:val="16"/>
          <w:szCs w:val="16"/>
          <w:lang w:val="en-US"/>
        </w:rPr>
        <w:t xml:space="preserve">Formulate a clear design brief. Specify: * </w:t>
      </w:r>
      <w:r w:rsidRPr="00F739F3">
        <w:rPr>
          <w:b/>
          <w:bCs/>
          <w:i/>
          <w:iCs/>
          <w:sz w:val="16"/>
          <w:szCs w:val="16"/>
          <w:lang w:val="en-US"/>
        </w:rPr>
        <w:t>Quantitative Design Criteria</w:t>
      </w:r>
      <w:r w:rsidRPr="00F739F3">
        <w:rPr>
          <w:i/>
          <w:iCs/>
          <w:sz w:val="16"/>
          <w:szCs w:val="16"/>
          <w:lang w:val="en-US"/>
        </w:rPr>
        <w:t xml:space="preserve">: Desired performance standards (e.g., heading error </w:t>
      </w:r>
      <m:oMath>
        <m:r>
          <w:rPr>
            <w:rFonts w:ascii="Cambria Math" w:hAnsi="Cambria Math"/>
            <w:sz w:val="16"/>
            <w:szCs w:val="16"/>
            <w:lang w:val="en-US"/>
          </w:rPr>
          <m:t>&lt;</m:t>
        </m:r>
        <m:sSup>
          <m:sSupPr>
            <m:ctrlPr>
              <w:rPr>
                <w:rFonts w:ascii="Cambria Math" w:hAnsi="Cambria Math"/>
                <w:i/>
                <w:iCs/>
                <w:sz w:val="16"/>
                <w:szCs w:val="16"/>
                <w:lang w:val="en-US"/>
              </w:rPr>
            </m:ctrlPr>
          </m:sSupPr>
          <m:e>
            <m:r>
              <w:rPr>
                <w:rFonts w:ascii="Cambria Math" w:hAnsi="Cambria Math"/>
                <w:sz w:val="16"/>
                <w:szCs w:val="16"/>
                <w:lang w:val="en-US"/>
              </w:rPr>
              <m:t>2</m:t>
            </m:r>
          </m:e>
          <m:sup>
            <m:r>
              <w:rPr>
                <w:rFonts w:ascii="Cambria Math" w:hAnsi="Cambria Math"/>
                <w:sz w:val="16"/>
                <w:szCs w:val="16"/>
                <w:lang w:val="en-US"/>
              </w:rPr>
              <m:t>∘</m:t>
            </m:r>
          </m:sup>
        </m:sSup>
      </m:oMath>
      <w:r w:rsidRPr="00F739F3">
        <w:rPr>
          <w:i/>
          <w:iCs/>
          <w:sz w:val="16"/>
          <w:szCs w:val="16"/>
          <w:lang w:val="en-US"/>
        </w:rPr>
        <w:t xml:space="preserve"> after a 90° turn, speed regulation settling time </w:t>
      </w:r>
      <m:oMath>
        <m:r>
          <w:rPr>
            <w:rFonts w:ascii="Cambria Math" w:hAnsi="Cambria Math"/>
            <w:sz w:val="16"/>
            <w:szCs w:val="16"/>
            <w:lang w:val="en-US"/>
          </w:rPr>
          <m:t>&lt;100</m:t>
        </m:r>
        <m:r>
          <m:rPr>
            <m:nor/>
          </m:rPr>
          <w:rPr>
            <w:i/>
            <w:iCs/>
            <w:sz w:val="16"/>
            <w:szCs w:val="16"/>
            <w:lang w:val="en-US"/>
          </w:rPr>
          <m:t xml:space="preserve"> ms</m:t>
        </m:r>
      </m:oMath>
      <w:r w:rsidRPr="00F739F3">
        <w:rPr>
          <w:i/>
          <w:iCs/>
          <w:sz w:val="16"/>
          <w:szCs w:val="16"/>
          <w:lang w:val="en-US"/>
        </w:rPr>
        <w:t xml:space="preserve">, line sensor response delay </w:t>
      </w:r>
      <m:oMath>
        <m:r>
          <w:rPr>
            <w:rFonts w:ascii="Cambria Math" w:hAnsi="Cambria Math"/>
            <w:sz w:val="16"/>
            <w:szCs w:val="16"/>
            <w:lang w:val="en-US"/>
          </w:rPr>
          <m:t>&lt;5</m:t>
        </m:r>
        <m:r>
          <m:rPr>
            <m:nor/>
          </m:rPr>
          <w:rPr>
            <w:i/>
            <w:iCs/>
            <w:sz w:val="16"/>
            <w:szCs w:val="16"/>
            <w:lang w:val="en-US"/>
          </w:rPr>
          <m:t xml:space="preserve"> ms</m:t>
        </m:r>
      </m:oMath>
      <w:r w:rsidRPr="00F739F3">
        <w:rPr>
          <w:i/>
          <w:iCs/>
          <w:sz w:val="16"/>
          <w:szCs w:val="16"/>
          <w:lang w:val="en-US"/>
        </w:rPr>
        <w:t xml:space="preserve">). * </w:t>
      </w:r>
      <w:r w:rsidRPr="00F739F3">
        <w:rPr>
          <w:b/>
          <w:bCs/>
          <w:i/>
          <w:iCs/>
          <w:sz w:val="16"/>
          <w:szCs w:val="16"/>
          <w:lang w:val="en-US"/>
        </w:rPr>
        <w:t>Physical and Computational Constraints</w:t>
      </w:r>
      <w:r w:rsidRPr="00F739F3">
        <w:rPr>
          <w:i/>
          <w:iCs/>
          <w:sz w:val="16"/>
          <w:szCs w:val="16"/>
          <w:lang w:val="en-US"/>
        </w:rPr>
        <w:t xml:space="preserve">: Limits on hardware/software interfaces (e.g., STM32 CPU control execution time limits </w:t>
      </w:r>
      <m:oMath>
        <m:r>
          <w:rPr>
            <w:rFonts w:ascii="Cambria Math" w:hAnsi="Cambria Math"/>
            <w:sz w:val="16"/>
            <w:szCs w:val="16"/>
            <w:lang w:val="en-US"/>
          </w:rPr>
          <m:t>&lt;10</m:t>
        </m:r>
        <m:r>
          <m:rPr>
            <m:nor/>
          </m:rPr>
          <w:rPr>
            <w:i/>
            <w:iCs/>
            <w:sz w:val="16"/>
            <w:szCs w:val="16"/>
            <w:lang w:val="en-US"/>
          </w:rPr>
          <m:t xml:space="preserve"> ms</m:t>
        </m:r>
      </m:oMath>
      <w:r w:rsidRPr="00F739F3">
        <w:rPr>
          <w:i/>
          <w:iCs/>
          <w:sz w:val="16"/>
          <w:szCs w:val="16"/>
          <w:lang w:val="en-US"/>
        </w:rPr>
        <w:t>, memory footprints, ADC sampling limits, power constraints, safety distances)</w:t>
      </w:r>
      <w:r w:rsidR="00FC1A5C" w:rsidRPr="00FC1A5C">
        <w:rPr>
          <w:i/>
          <w:iCs/>
          <w:sz w:val="16"/>
          <w:szCs w:val="16"/>
        </w:rPr>
        <w:t>.</w:t>
      </w:r>
    </w:p>
    <w:p w14:paraId="21582622" w14:textId="4B048F47"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bookmarkStart w:id="2" w:name="Text2"/>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bookmarkEnd w:id="2"/>
    </w:p>
    <w:p w14:paraId="1FB29704" w14:textId="77777777" w:rsidR="00CB3983" w:rsidRPr="00FC1A5C" w:rsidRDefault="00CB3983" w:rsidP="00FC1A5C">
      <w:pPr>
        <w:rPr>
          <w:i/>
          <w:iCs/>
          <w:sz w:val="16"/>
          <w:szCs w:val="16"/>
          <w:lang w:val="en-US"/>
        </w:rPr>
      </w:pPr>
    </w:p>
    <w:p w14:paraId="37EA6273" w14:textId="793106D3" w:rsidR="0074680A" w:rsidRDefault="00F739F3" w:rsidP="00F739F3">
      <w:pPr>
        <w:pStyle w:val="Heading3"/>
        <w:numPr>
          <w:ilvl w:val="0"/>
          <w:numId w:val="3"/>
        </w:numPr>
        <w:rPr>
          <w:lang w:val="en-US"/>
        </w:rPr>
      </w:pPr>
      <w:r w:rsidRPr="00F739F3">
        <w:rPr>
          <w:lang w:val="en-US"/>
        </w:rPr>
        <w:t>Main Design Assumptions with Justification</w:t>
      </w:r>
      <w:r w:rsidR="0074680A">
        <w:rPr>
          <w:lang w:val="en-US"/>
        </w:rPr>
        <w:t xml:space="preserve"> (max. </w:t>
      </w:r>
      <w:r w:rsidR="00D771F4">
        <w:rPr>
          <w:lang w:val="en-US"/>
        </w:rPr>
        <w:t>700</w:t>
      </w:r>
      <w:r w:rsidR="0074680A">
        <w:rPr>
          <w:lang w:val="en-US"/>
        </w:rPr>
        <w:t xml:space="preserve"> characters)</w:t>
      </w:r>
    </w:p>
    <w:p w14:paraId="5EEAAE8D" w14:textId="799522B3" w:rsidR="00CB3983" w:rsidRPr="00F739F3" w:rsidRDefault="00F739F3" w:rsidP="00FC1A5C">
      <w:pPr>
        <w:rPr>
          <w:i/>
          <w:iCs/>
          <w:sz w:val="16"/>
          <w:szCs w:val="16"/>
          <w:lang w:val="en-US"/>
        </w:rPr>
      </w:pPr>
      <w:r w:rsidRPr="00F739F3">
        <w:rPr>
          <w:i/>
          <w:iCs/>
          <w:sz w:val="16"/>
          <w:szCs w:val="16"/>
          <w:lang w:val="en-US"/>
        </w:rPr>
        <w:t>State your engineering assumptions and justify them mathematically or physically. Examples include: * Assuming motor gains are linear within the operating region (with justification based on motor voltage ranges). * Assuming Gaussian white noise on sensor rails (with justification based on telemetry logs). * Assuming flat surfaces and perfect tire-floor traction (and how slip exceptions are handled).</w:t>
      </w:r>
    </w:p>
    <w:p w14:paraId="6B5366A1" w14:textId="77777777" w:rsidR="00F739F3" w:rsidRPr="00070346" w:rsidRDefault="00F739F3" w:rsidP="00F739F3">
      <w:pPr>
        <w:framePr w:w="9356" w:h="12049" w:hRule="exact" w:hSpace="181" w:wrap="around" w:vAnchor="text" w:hAnchor="page" w:x="1293"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sz w:val="20"/>
          <w:szCs w:val="20"/>
          <w:lang w:val="en-US"/>
        </w:rPr>
        <w:fldChar w:fldCharType="end"/>
      </w:r>
    </w:p>
    <w:p w14:paraId="17038DC3" w14:textId="6BADA5AA" w:rsidR="0074680A" w:rsidRDefault="0074680A" w:rsidP="00F739F3">
      <w:pPr>
        <w:pStyle w:val="Heading3"/>
        <w:numPr>
          <w:ilvl w:val="0"/>
          <w:numId w:val="3"/>
        </w:numPr>
        <w:rPr>
          <w:lang w:val="en-US"/>
        </w:rPr>
      </w:pPr>
      <w:r>
        <w:rPr>
          <w:lang w:val="en-US"/>
        </w:rPr>
        <w:lastRenderedPageBreak/>
        <w:t xml:space="preserve">Design </w:t>
      </w:r>
      <w:r w:rsidR="00F739F3" w:rsidRPr="00F739F3">
        <w:rPr>
          <w:lang w:val="en-US"/>
        </w:rPr>
        <w:t xml:space="preserve">Process &amp; Alternative Solutions </w:t>
      </w:r>
      <w:r>
        <w:rPr>
          <w:lang w:val="en-US"/>
        </w:rPr>
        <w:t xml:space="preserve">(max. </w:t>
      </w:r>
      <w:r w:rsidR="00D771F4">
        <w:rPr>
          <w:lang w:val="en-US"/>
        </w:rPr>
        <w:t>700</w:t>
      </w:r>
      <w:r>
        <w:rPr>
          <w:lang w:val="en-US"/>
        </w:rPr>
        <w:t xml:space="preserve"> characters)</w:t>
      </w:r>
    </w:p>
    <w:p w14:paraId="55F9A25D" w14:textId="41BE57C2" w:rsidR="00CB3983" w:rsidRPr="00FC1A5C" w:rsidRDefault="00F739F3" w:rsidP="00FC1A5C">
      <w:pPr>
        <w:rPr>
          <w:i/>
          <w:iCs/>
          <w:sz w:val="16"/>
          <w:szCs w:val="16"/>
          <w:lang w:val="en-US"/>
        </w:rPr>
      </w:pPr>
      <w:r w:rsidRPr="00F739F3">
        <w:rPr>
          <w:i/>
          <w:iCs/>
          <w:sz w:val="16"/>
          <w:szCs w:val="16"/>
          <w:lang w:val="en-US"/>
        </w:rPr>
        <w:t xml:space="preserve">Describe the structured approach used to research, brainstorm, and select your solution. You must: * </w:t>
      </w:r>
      <w:r w:rsidRPr="00F739F3">
        <w:rPr>
          <w:b/>
          <w:bCs/>
          <w:i/>
          <w:iCs/>
          <w:sz w:val="16"/>
          <w:szCs w:val="16"/>
          <w:lang w:val="en-US"/>
        </w:rPr>
        <w:t>Identify Alternatives</w:t>
      </w:r>
      <w:r w:rsidRPr="00F739F3">
        <w:rPr>
          <w:i/>
          <w:iCs/>
          <w:sz w:val="16"/>
          <w:szCs w:val="16"/>
          <w:lang w:val="en-US"/>
        </w:rPr>
        <w:t xml:space="preserve">: Document at least two distinct engineering approaches or algorithms to solve the problem (e.g., a simple Proportional controller vs. a Proportional-Integral-Derivative controller, or a complementary filter vs. a Kalman filter). * </w:t>
      </w:r>
      <w:r w:rsidRPr="00F739F3">
        <w:rPr>
          <w:b/>
          <w:bCs/>
          <w:i/>
          <w:iCs/>
          <w:sz w:val="16"/>
          <w:szCs w:val="16"/>
          <w:lang w:val="en-US"/>
        </w:rPr>
        <w:t>Evaluate Alternatives</w:t>
      </w:r>
      <w:r w:rsidRPr="00F739F3">
        <w:rPr>
          <w:i/>
          <w:iCs/>
          <w:sz w:val="16"/>
          <w:szCs w:val="16"/>
          <w:lang w:val="en-US"/>
        </w:rPr>
        <w:t xml:space="preserve">: Evaluate them against your quantitative criteria and constraints (using a trade-off matrix or qualitative comparisons). * </w:t>
      </w:r>
      <w:r w:rsidRPr="00F739F3">
        <w:rPr>
          <w:b/>
          <w:bCs/>
          <w:i/>
          <w:iCs/>
          <w:sz w:val="16"/>
          <w:szCs w:val="16"/>
          <w:lang w:val="en-US"/>
        </w:rPr>
        <w:t>Select Preferred Solution</w:t>
      </w:r>
      <w:r w:rsidRPr="00F739F3">
        <w:rPr>
          <w:i/>
          <w:iCs/>
          <w:sz w:val="16"/>
          <w:szCs w:val="16"/>
          <w:lang w:val="en-US"/>
        </w:rPr>
        <w:t>: Justify why the selected approach is the optimal engineering choice.</w:t>
      </w:r>
    </w:p>
    <w:p w14:paraId="2FEDB8D3" w14:textId="77777777" w:rsidR="00FC1A5C" w:rsidRDefault="00FC1A5C" w:rsidP="0074680A">
      <w:pPr>
        <w:pStyle w:val="Heading3"/>
        <w:rPr>
          <w:lang w:val="en-US"/>
        </w:rPr>
      </w:pPr>
    </w:p>
    <w:p w14:paraId="0D639E58" w14:textId="77777777" w:rsidR="00F739F3" w:rsidRPr="00070346" w:rsidRDefault="00F739F3" w:rsidP="00F739F3">
      <w:pPr>
        <w:framePr w:w="9356" w:h="11686" w:hRule="exact" w:hSpace="181" w:wrap="around" w:vAnchor="text" w:hAnchor="page" w:xAlign="center" w:y="-292"/>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noProof/>
          <w:sz w:val="20"/>
          <w:szCs w:val="20"/>
          <w:lang w:val="en-US"/>
        </w:rPr>
        <w:t> </w:t>
      </w:r>
      <w:r>
        <w:rPr>
          <w:sz w:val="20"/>
          <w:szCs w:val="20"/>
          <w:lang w:val="en-US"/>
        </w:rPr>
        <w:fldChar w:fldCharType="end"/>
      </w:r>
    </w:p>
    <w:p w14:paraId="7C23E093" w14:textId="54E6CAB3" w:rsidR="0074680A" w:rsidRDefault="0074680A" w:rsidP="00F739F3">
      <w:pPr>
        <w:pStyle w:val="Heading3"/>
        <w:numPr>
          <w:ilvl w:val="0"/>
          <w:numId w:val="3"/>
        </w:numPr>
        <w:rPr>
          <w:lang w:val="en-US"/>
        </w:rPr>
      </w:pPr>
      <w:r>
        <w:rPr>
          <w:lang w:val="en-US"/>
        </w:rPr>
        <w:lastRenderedPageBreak/>
        <w:t>Design</w:t>
      </w:r>
      <w:r w:rsidR="00F739F3">
        <w:rPr>
          <w:lang w:val="en-US"/>
        </w:rPr>
        <w:t xml:space="preserve"> </w:t>
      </w:r>
      <w:r w:rsidR="00F739F3" w:rsidRPr="00F739F3">
        <w:rPr>
          <w:lang w:val="en-US"/>
        </w:rPr>
        <w:t>Implementation &amp; First-Principles Modeling</w:t>
      </w:r>
      <w:r>
        <w:rPr>
          <w:lang w:val="en-US"/>
        </w:rPr>
        <w:t xml:space="preserve"> (max. </w:t>
      </w:r>
      <w:r w:rsidR="00D771F4">
        <w:rPr>
          <w:lang w:val="en-US"/>
        </w:rPr>
        <w:t>700</w:t>
      </w:r>
      <w:r>
        <w:rPr>
          <w:lang w:val="en-US"/>
        </w:rPr>
        <w:t xml:space="preserve"> characters)</w:t>
      </w:r>
    </w:p>
    <w:p w14:paraId="72EA0FA7" w14:textId="5C8C8BB7" w:rsidR="00FC1A5C" w:rsidRDefault="00F739F3" w:rsidP="00FC1A5C">
      <w:pPr>
        <w:rPr>
          <w:i/>
          <w:iCs/>
          <w:sz w:val="16"/>
          <w:szCs w:val="16"/>
        </w:rPr>
      </w:pPr>
      <w:r w:rsidRPr="00F739F3">
        <w:rPr>
          <w:i/>
          <w:iCs/>
          <w:sz w:val="16"/>
          <w:szCs w:val="16"/>
          <w:lang w:val="en-US"/>
        </w:rPr>
        <w:t>Perform the detailed engineering design. Show the mathematical formulation and logical layout from first principles, including: * System equations (e.g., differential-drive kinematics, motor electrical and mechanical dynamic equations). * Control laws (e.g., discrete z-domain transfer functions, PID discretization). * Algorithm code schemas (e.g., C-caller interface logic or flowchart transitions)</w:t>
      </w:r>
      <w:r w:rsidR="00FC1A5C" w:rsidRPr="00FC1A5C">
        <w:rPr>
          <w:i/>
          <w:iCs/>
          <w:sz w:val="16"/>
          <w:szCs w:val="16"/>
        </w:rPr>
        <w:t>.</w:t>
      </w:r>
    </w:p>
    <w:p w14:paraId="2E86CFDE" w14:textId="7B46981E"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p>
    <w:p w14:paraId="23988DDB" w14:textId="77777777" w:rsidR="00CB3983" w:rsidRPr="00FC1A5C" w:rsidRDefault="00CB3983" w:rsidP="00FC1A5C">
      <w:pPr>
        <w:rPr>
          <w:i/>
          <w:iCs/>
          <w:sz w:val="16"/>
          <w:szCs w:val="16"/>
          <w:lang w:val="en-US"/>
        </w:rPr>
      </w:pPr>
    </w:p>
    <w:p w14:paraId="0B8301FE" w14:textId="2974DCE3" w:rsidR="0074680A" w:rsidRDefault="00F739F3" w:rsidP="00F739F3">
      <w:pPr>
        <w:pStyle w:val="Heading3"/>
        <w:numPr>
          <w:ilvl w:val="0"/>
          <w:numId w:val="3"/>
        </w:numPr>
        <w:rPr>
          <w:lang w:val="en-US"/>
        </w:rPr>
      </w:pPr>
      <w:r w:rsidRPr="00F739F3">
        <w:rPr>
          <w:lang w:val="en-US"/>
        </w:rPr>
        <w:t xml:space="preserve">Design Evaluation, Testing &amp; Discussion </w:t>
      </w:r>
      <w:r w:rsidR="0074680A">
        <w:rPr>
          <w:lang w:val="en-US"/>
        </w:rPr>
        <w:t xml:space="preserve">(max. </w:t>
      </w:r>
      <w:r w:rsidR="00D771F4">
        <w:rPr>
          <w:lang w:val="en-US"/>
        </w:rPr>
        <w:t>700</w:t>
      </w:r>
      <w:r w:rsidR="0074680A">
        <w:rPr>
          <w:lang w:val="en-US"/>
        </w:rPr>
        <w:t xml:space="preserve"> characters)</w:t>
      </w:r>
    </w:p>
    <w:p w14:paraId="7C198006" w14:textId="1C36CB18" w:rsidR="00FC1A5C" w:rsidRDefault="00FC1A5C" w:rsidP="00FC1A5C">
      <w:pPr>
        <w:rPr>
          <w:i/>
          <w:iCs/>
          <w:sz w:val="16"/>
          <w:szCs w:val="16"/>
        </w:rPr>
      </w:pPr>
      <w:r w:rsidRPr="00FC1A5C">
        <w:rPr>
          <w:i/>
          <w:iCs/>
          <w:sz w:val="16"/>
          <w:szCs w:val="16"/>
        </w:rPr>
        <w:t>Evaluation and testing is crucial for ensuring a design meets its objectives and user needs. This process involves assessing a design's feasibility, desirability, and viability, and identifying areas for improvement before it gets deployed.</w:t>
      </w:r>
    </w:p>
    <w:p w14:paraId="055A8BE4" w14:textId="5B8BFF5D" w:rsidR="00CB3983" w:rsidRPr="00070346" w:rsidRDefault="00CB3983" w:rsidP="00CB3983">
      <w:pPr>
        <w:framePr w:w="9356" w:h="12566" w:hRule="exact" w:hSpace="181" w:wrap="around" w:vAnchor="text" w:hAnchor="page" w:xAlign="center" w:y="1"/>
        <w:pBdr>
          <w:top w:val="single" w:sz="6" w:space="1" w:color="auto"/>
          <w:left w:val="single" w:sz="6" w:space="1" w:color="auto"/>
          <w:bottom w:val="single" w:sz="6" w:space="1" w:color="auto"/>
          <w:right w:val="single" w:sz="6" w:space="1" w:color="auto"/>
        </w:pBdr>
        <w:rPr>
          <w:sz w:val="20"/>
          <w:szCs w:val="20"/>
          <w:lang w:val="en-US"/>
        </w:rPr>
      </w:pPr>
      <w:r>
        <w:rPr>
          <w:sz w:val="20"/>
          <w:szCs w:val="20"/>
          <w:lang w:val="en-US"/>
        </w:rPr>
        <w:fldChar w:fldCharType="begin">
          <w:ffData>
            <w:name w:val="Text2"/>
            <w:enabled/>
            <w:calcOnExit w:val="0"/>
            <w:textInput>
              <w:maxLength w:val="1000"/>
            </w:textInput>
          </w:ffData>
        </w:fldChar>
      </w:r>
      <w:r>
        <w:rPr>
          <w:sz w:val="20"/>
          <w:szCs w:val="20"/>
          <w:lang w:val="en-US"/>
        </w:rPr>
        <w:instrText xml:space="preserve"> FORMTEXT </w:instrText>
      </w:r>
      <w:r>
        <w:rPr>
          <w:sz w:val="20"/>
          <w:szCs w:val="20"/>
          <w:lang w:val="en-US"/>
        </w:rPr>
      </w:r>
      <w:r>
        <w:rPr>
          <w:sz w:val="20"/>
          <w:szCs w:val="20"/>
          <w:lang w:val="en-US"/>
        </w:rPr>
        <w:fldChar w:fldCharType="separate"/>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sidR="005055CD">
        <w:rPr>
          <w:noProof/>
          <w:sz w:val="20"/>
          <w:szCs w:val="20"/>
          <w:lang w:val="en-US"/>
        </w:rPr>
        <w:t> </w:t>
      </w:r>
      <w:r>
        <w:rPr>
          <w:sz w:val="20"/>
          <w:szCs w:val="20"/>
          <w:lang w:val="en-US"/>
        </w:rPr>
        <w:fldChar w:fldCharType="end"/>
      </w:r>
    </w:p>
    <w:p w14:paraId="61AEE93E" w14:textId="31AD2F12" w:rsidR="00F739F3" w:rsidRDefault="00F739F3" w:rsidP="00F739F3">
      <w:pPr>
        <w:pStyle w:val="Heading1"/>
        <w:rPr>
          <w:lang w:val="en-US"/>
        </w:rPr>
      </w:pPr>
      <w:r w:rsidRPr="00F739F3">
        <w:rPr>
          <w:lang w:val="en-US"/>
        </w:rPr>
        <w:lastRenderedPageBreak/>
        <w:t>Appendix: ECSA Graduate Attribute 3 (Design) Rubric Mapping</w:t>
      </w:r>
    </w:p>
    <w:p w14:paraId="047ADEFB" w14:textId="77777777" w:rsidR="00F739F3" w:rsidRPr="001E28CF" w:rsidRDefault="00F739F3" w:rsidP="00F739F3">
      <w:pPr>
        <w:pStyle w:val="FirstParagraph"/>
        <w:rPr>
          <w:sz w:val="21"/>
          <w:szCs w:val="21"/>
        </w:rPr>
      </w:pPr>
      <w:r w:rsidRPr="001E28CF">
        <w:rPr>
          <w:sz w:val="21"/>
          <w:szCs w:val="21"/>
        </w:rPr>
        <w:t>To ensure your report provides bulletproof evidence for ECSA accreditation audits, use this table as a checklist to verify that your sections satisfy all GA3 assessment criteria:</w:t>
      </w:r>
    </w:p>
    <w:tbl>
      <w:tblPr>
        <w:tblStyle w:val="Table"/>
        <w:tblW w:w="5000" w:type="pct"/>
        <w:tblLayout w:type="fixed"/>
        <w:tblLook w:val="0020" w:firstRow="1" w:lastRow="0" w:firstColumn="0" w:lastColumn="0" w:noHBand="0" w:noVBand="0"/>
      </w:tblPr>
      <w:tblGrid>
        <w:gridCol w:w="3008"/>
        <w:gridCol w:w="3009"/>
        <w:gridCol w:w="3009"/>
      </w:tblGrid>
      <w:tr w:rsidR="00F739F3" w14:paraId="010BE106" w14:textId="77777777" w:rsidTr="00C328B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68AB87" w14:textId="77777777" w:rsidR="00F739F3" w:rsidRPr="001E28CF" w:rsidRDefault="00F739F3" w:rsidP="00C328B8">
            <w:pPr>
              <w:pStyle w:val="Compact"/>
              <w:rPr>
                <w:sz w:val="21"/>
                <w:szCs w:val="21"/>
              </w:rPr>
            </w:pPr>
            <w:r w:rsidRPr="001E28CF">
              <w:rPr>
                <w:sz w:val="21"/>
                <w:szCs w:val="21"/>
              </w:rPr>
              <w:t>ECSA GA3 Assessment Criterion</w:t>
            </w:r>
          </w:p>
        </w:tc>
        <w:tc>
          <w:tcPr>
            <w:tcW w:w="2640" w:type="dxa"/>
          </w:tcPr>
          <w:p w14:paraId="0C892BDE" w14:textId="77777777" w:rsidR="00F739F3" w:rsidRPr="001E28CF" w:rsidRDefault="00F739F3" w:rsidP="00C328B8">
            <w:pPr>
              <w:pStyle w:val="Compact"/>
              <w:rPr>
                <w:sz w:val="21"/>
                <w:szCs w:val="21"/>
              </w:rPr>
            </w:pPr>
            <w:r w:rsidRPr="001E28CF">
              <w:rPr>
                <w:sz w:val="21"/>
                <w:szCs w:val="21"/>
              </w:rPr>
              <w:t>Report Section</w:t>
            </w:r>
          </w:p>
        </w:tc>
        <w:tc>
          <w:tcPr>
            <w:tcW w:w="2640" w:type="dxa"/>
          </w:tcPr>
          <w:p w14:paraId="0564A49D" w14:textId="77777777" w:rsidR="00F739F3" w:rsidRPr="001E28CF" w:rsidRDefault="00F739F3" w:rsidP="00C328B8">
            <w:pPr>
              <w:pStyle w:val="Compact"/>
              <w:rPr>
                <w:sz w:val="21"/>
                <w:szCs w:val="21"/>
              </w:rPr>
            </w:pPr>
            <w:r w:rsidRPr="001E28CF">
              <w:rPr>
                <w:sz w:val="21"/>
                <w:szCs w:val="21"/>
              </w:rPr>
              <w:t>What the Auditor Looks For</w:t>
            </w:r>
          </w:p>
        </w:tc>
      </w:tr>
      <w:tr w:rsidR="00F739F3" w14:paraId="7BD63500" w14:textId="77777777" w:rsidTr="00C328B8">
        <w:tc>
          <w:tcPr>
            <w:tcW w:w="2640" w:type="dxa"/>
          </w:tcPr>
          <w:p w14:paraId="3FC44952" w14:textId="77777777" w:rsidR="00F739F3" w:rsidRPr="001E28CF" w:rsidRDefault="00F739F3" w:rsidP="00C328B8">
            <w:pPr>
              <w:pStyle w:val="Compact"/>
              <w:rPr>
                <w:sz w:val="21"/>
                <w:szCs w:val="21"/>
              </w:rPr>
            </w:pPr>
            <w:r w:rsidRPr="001E28CF">
              <w:rPr>
                <w:b/>
                <w:bCs/>
                <w:sz w:val="21"/>
                <w:szCs w:val="21"/>
              </w:rPr>
              <w:t>Criterion 3.1: Problem Definition &amp; Constraints</w:t>
            </w:r>
          </w:p>
        </w:tc>
        <w:tc>
          <w:tcPr>
            <w:tcW w:w="2640" w:type="dxa"/>
          </w:tcPr>
          <w:p w14:paraId="385090C7" w14:textId="77777777" w:rsidR="008B1C1D" w:rsidRPr="001E28CF" w:rsidRDefault="00F739F3" w:rsidP="00C328B8">
            <w:pPr>
              <w:pStyle w:val="Compact"/>
              <w:rPr>
                <w:rStyle w:val="VerbatimChar"/>
                <w:sz w:val="21"/>
                <w:szCs w:val="21"/>
              </w:rPr>
            </w:pPr>
            <w:r w:rsidRPr="001E28CF">
              <w:rPr>
                <w:b/>
                <w:bCs/>
                <w:sz w:val="21"/>
                <w:szCs w:val="21"/>
              </w:rPr>
              <w:t>Section 3</w:t>
            </w:r>
            <w:r w:rsidRPr="001E28CF">
              <w:rPr>
                <w:sz w:val="21"/>
                <w:szCs w:val="21"/>
              </w:rPr>
              <w:t xml:space="preserve">: </w:t>
            </w:r>
            <w:r w:rsidRPr="001E28CF">
              <w:rPr>
                <w:rStyle w:val="VerbatimChar"/>
                <w:sz w:val="21"/>
                <w:szCs w:val="21"/>
              </w:rPr>
              <w:t>Design Criteria and Constraints</w:t>
            </w:r>
          </w:p>
          <w:p w14:paraId="683D93B9" w14:textId="399C32AB" w:rsidR="00F739F3" w:rsidRPr="001E28CF" w:rsidRDefault="00F739F3" w:rsidP="00C328B8">
            <w:pPr>
              <w:pStyle w:val="Compact"/>
              <w:rPr>
                <w:sz w:val="21"/>
                <w:szCs w:val="21"/>
              </w:rPr>
            </w:pPr>
            <w:r w:rsidRPr="001E28CF">
              <w:rPr>
                <w:b/>
                <w:bCs/>
                <w:sz w:val="21"/>
                <w:szCs w:val="21"/>
              </w:rPr>
              <w:t>Section 4</w:t>
            </w:r>
            <w:r w:rsidRPr="001E28CF">
              <w:rPr>
                <w:sz w:val="21"/>
                <w:szCs w:val="21"/>
              </w:rPr>
              <w:t xml:space="preserve">: </w:t>
            </w:r>
            <w:r w:rsidRPr="001E28CF">
              <w:rPr>
                <w:rStyle w:val="VerbatimChar"/>
                <w:sz w:val="21"/>
                <w:szCs w:val="21"/>
              </w:rPr>
              <w:t>Main Design Assumptions with Justification</w:t>
            </w:r>
          </w:p>
        </w:tc>
        <w:tc>
          <w:tcPr>
            <w:tcW w:w="2640" w:type="dxa"/>
          </w:tcPr>
          <w:p w14:paraId="1D5909B5" w14:textId="77777777" w:rsidR="00F739F3" w:rsidRPr="001E28CF" w:rsidRDefault="00F739F3" w:rsidP="00C328B8">
            <w:pPr>
              <w:pStyle w:val="Compact"/>
              <w:rPr>
                <w:sz w:val="21"/>
                <w:szCs w:val="21"/>
              </w:rPr>
            </w:pPr>
            <w:r w:rsidRPr="001E28CF">
              <w:rPr>
                <w:sz w:val="21"/>
                <w:szCs w:val="21"/>
              </w:rPr>
              <w:t>A clear design brief outlining quantitative performance targets and physical/computational limits (e.g. CPU, memory, power).</w:t>
            </w:r>
          </w:p>
        </w:tc>
      </w:tr>
      <w:tr w:rsidR="00F739F3" w14:paraId="7C00E18F" w14:textId="77777777" w:rsidTr="00C328B8">
        <w:tc>
          <w:tcPr>
            <w:tcW w:w="2640" w:type="dxa"/>
          </w:tcPr>
          <w:p w14:paraId="63BC2F71" w14:textId="77777777" w:rsidR="00F739F3" w:rsidRPr="001E28CF" w:rsidRDefault="00F739F3" w:rsidP="00C328B8">
            <w:pPr>
              <w:pStyle w:val="Compact"/>
              <w:rPr>
                <w:sz w:val="21"/>
                <w:szCs w:val="21"/>
              </w:rPr>
            </w:pPr>
            <w:r w:rsidRPr="001E28CF">
              <w:rPr>
                <w:b/>
                <w:bCs/>
                <w:sz w:val="21"/>
                <w:szCs w:val="21"/>
              </w:rPr>
              <w:t>Criterion 3.2: Generation &amp; Evaluation of Alternative Solutions</w:t>
            </w:r>
          </w:p>
        </w:tc>
        <w:tc>
          <w:tcPr>
            <w:tcW w:w="2640" w:type="dxa"/>
          </w:tcPr>
          <w:p w14:paraId="4574F836" w14:textId="77777777" w:rsidR="00F739F3" w:rsidRPr="001E28CF" w:rsidRDefault="00F739F3" w:rsidP="00C328B8">
            <w:pPr>
              <w:pStyle w:val="Compact"/>
              <w:rPr>
                <w:sz w:val="21"/>
                <w:szCs w:val="21"/>
              </w:rPr>
            </w:pPr>
            <w:r w:rsidRPr="001E28CF">
              <w:rPr>
                <w:b/>
                <w:bCs/>
                <w:sz w:val="21"/>
                <w:szCs w:val="21"/>
              </w:rPr>
              <w:t>Section 5</w:t>
            </w:r>
            <w:r w:rsidRPr="001E28CF">
              <w:rPr>
                <w:sz w:val="21"/>
                <w:szCs w:val="21"/>
              </w:rPr>
              <w:t xml:space="preserve">: </w:t>
            </w:r>
            <w:r w:rsidRPr="001E28CF">
              <w:rPr>
                <w:rStyle w:val="VerbatimChar"/>
                <w:sz w:val="21"/>
                <w:szCs w:val="21"/>
              </w:rPr>
              <w:t>Design Process &amp; Alternative Solutions</w:t>
            </w:r>
          </w:p>
        </w:tc>
        <w:tc>
          <w:tcPr>
            <w:tcW w:w="2640" w:type="dxa"/>
          </w:tcPr>
          <w:p w14:paraId="33631A9E" w14:textId="77777777" w:rsidR="00F739F3" w:rsidRPr="001E28CF" w:rsidRDefault="00F739F3" w:rsidP="00C328B8">
            <w:pPr>
              <w:pStyle w:val="Compact"/>
              <w:rPr>
                <w:sz w:val="21"/>
                <w:szCs w:val="21"/>
              </w:rPr>
            </w:pPr>
            <w:r w:rsidRPr="001E28CF">
              <w:rPr>
                <w:sz w:val="21"/>
                <w:szCs w:val="21"/>
              </w:rPr>
              <w:t>Documented generation of at least two alternative design concepts and a structured trade-off matrix/justification for the chosen concept.</w:t>
            </w:r>
          </w:p>
        </w:tc>
      </w:tr>
      <w:tr w:rsidR="00F739F3" w14:paraId="10FD7BE6" w14:textId="77777777" w:rsidTr="00C328B8">
        <w:tc>
          <w:tcPr>
            <w:tcW w:w="2640" w:type="dxa"/>
          </w:tcPr>
          <w:p w14:paraId="48DA13B3" w14:textId="77777777" w:rsidR="00F739F3" w:rsidRPr="001E28CF" w:rsidRDefault="00F739F3" w:rsidP="00C328B8">
            <w:pPr>
              <w:pStyle w:val="Compact"/>
              <w:rPr>
                <w:sz w:val="21"/>
                <w:szCs w:val="21"/>
              </w:rPr>
            </w:pPr>
            <w:r w:rsidRPr="001E28CF">
              <w:rPr>
                <w:b/>
                <w:bCs/>
                <w:sz w:val="21"/>
                <w:szCs w:val="21"/>
              </w:rPr>
              <w:t>Criterion 3.3: Detailed Design &amp; Modeling (First-Principles)</w:t>
            </w:r>
          </w:p>
        </w:tc>
        <w:tc>
          <w:tcPr>
            <w:tcW w:w="2640" w:type="dxa"/>
          </w:tcPr>
          <w:p w14:paraId="72520302" w14:textId="77777777" w:rsidR="008B1C1D" w:rsidRPr="001E28CF" w:rsidRDefault="00F739F3" w:rsidP="00C328B8">
            <w:pPr>
              <w:pStyle w:val="Compact"/>
              <w:rPr>
                <w:rStyle w:val="VerbatimChar"/>
                <w:sz w:val="21"/>
                <w:szCs w:val="21"/>
              </w:rPr>
            </w:pPr>
            <w:r w:rsidRPr="001E28CF">
              <w:rPr>
                <w:b/>
                <w:bCs/>
                <w:sz w:val="21"/>
                <w:szCs w:val="21"/>
              </w:rPr>
              <w:t>Section 6</w:t>
            </w:r>
            <w:r w:rsidRPr="001E28CF">
              <w:rPr>
                <w:sz w:val="21"/>
                <w:szCs w:val="21"/>
              </w:rPr>
              <w:t xml:space="preserve">: </w:t>
            </w:r>
            <w:r w:rsidRPr="001E28CF">
              <w:rPr>
                <w:rStyle w:val="VerbatimChar"/>
                <w:sz w:val="21"/>
                <w:szCs w:val="21"/>
              </w:rPr>
              <w:t>Design Implementation &amp; First-Principles Modeling</w:t>
            </w:r>
          </w:p>
          <w:p w14:paraId="71329151" w14:textId="05CF0726" w:rsidR="00F739F3" w:rsidRPr="001E28CF" w:rsidRDefault="00F739F3" w:rsidP="00C328B8">
            <w:pPr>
              <w:pStyle w:val="Compact"/>
              <w:rPr>
                <w:sz w:val="21"/>
                <w:szCs w:val="21"/>
              </w:rPr>
            </w:pPr>
            <w:r w:rsidRPr="001E28CF">
              <w:rPr>
                <w:b/>
                <w:bCs/>
                <w:sz w:val="21"/>
                <w:szCs w:val="21"/>
              </w:rPr>
              <w:t>Section 4</w:t>
            </w:r>
            <w:r w:rsidRPr="001E28CF">
              <w:rPr>
                <w:sz w:val="21"/>
                <w:szCs w:val="21"/>
              </w:rPr>
              <w:t xml:space="preserve">: </w:t>
            </w:r>
            <w:r w:rsidRPr="001E28CF">
              <w:rPr>
                <w:rStyle w:val="VerbatimChar"/>
                <w:sz w:val="21"/>
                <w:szCs w:val="21"/>
              </w:rPr>
              <w:t>Main Design Assumptions</w:t>
            </w:r>
          </w:p>
        </w:tc>
        <w:tc>
          <w:tcPr>
            <w:tcW w:w="2640" w:type="dxa"/>
          </w:tcPr>
          <w:p w14:paraId="3BFDC1B8" w14:textId="77777777" w:rsidR="00F739F3" w:rsidRPr="001E28CF" w:rsidRDefault="00F739F3" w:rsidP="00C328B8">
            <w:pPr>
              <w:pStyle w:val="Compact"/>
              <w:rPr>
                <w:sz w:val="21"/>
                <w:szCs w:val="21"/>
              </w:rPr>
            </w:pPr>
            <w:r w:rsidRPr="001E28CF">
              <w:rPr>
                <w:sz w:val="21"/>
                <w:szCs w:val="21"/>
              </w:rPr>
              <w:t>Detailed mathematical formulations (kinematics, transfer functions, discrete z-domain control laws) or logic models (state charts) from engineering science.</w:t>
            </w:r>
          </w:p>
        </w:tc>
      </w:tr>
      <w:tr w:rsidR="00F739F3" w14:paraId="337C53AD" w14:textId="77777777" w:rsidTr="00C328B8">
        <w:tc>
          <w:tcPr>
            <w:tcW w:w="2640" w:type="dxa"/>
          </w:tcPr>
          <w:p w14:paraId="6786E80A" w14:textId="77777777" w:rsidR="00F739F3" w:rsidRPr="001E28CF" w:rsidRDefault="00F739F3" w:rsidP="00C328B8">
            <w:pPr>
              <w:pStyle w:val="Compact"/>
              <w:rPr>
                <w:sz w:val="21"/>
                <w:szCs w:val="21"/>
              </w:rPr>
            </w:pPr>
            <w:r w:rsidRPr="001E28CF">
              <w:rPr>
                <w:b/>
                <w:bCs/>
                <w:sz w:val="21"/>
                <w:szCs w:val="21"/>
              </w:rPr>
              <w:t>Criterion 3.4: Implementation &amp; Experimental Verification</w:t>
            </w:r>
          </w:p>
        </w:tc>
        <w:tc>
          <w:tcPr>
            <w:tcW w:w="2640" w:type="dxa"/>
          </w:tcPr>
          <w:p w14:paraId="3D80BE65" w14:textId="77777777" w:rsidR="00F739F3" w:rsidRPr="001E28CF" w:rsidRDefault="00F739F3" w:rsidP="00C328B8">
            <w:pPr>
              <w:pStyle w:val="Compact"/>
              <w:rPr>
                <w:sz w:val="21"/>
                <w:szCs w:val="21"/>
              </w:rPr>
            </w:pPr>
            <w:r w:rsidRPr="001E28CF">
              <w:rPr>
                <w:b/>
                <w:bCs/>
                <w:sz w:val="21"/>
                <w:szCs w:val="21"/>
              </w:rPr>
              <w:t>Section 7</w:t>
            </w:r>
            <w:r w:rsidRPr="001E28CF">
              <w:rPr>
                <w:sz w:val="21"/>
                <w:szCs w:val="21"/>
              </w:rPr>
              <w:t xml:space="preserve">: </w:t>
            </w:r>
            <w:r w:rsidRPr="001E28CF">
              <w:rPr>
                <w:rStyle w:val="VerbatimChar"/>
                <w:sz w:val="21"/>
                <w:szCs w:val="21"/>
              </w:rPr>
              <w:t>Design Evaluation, Testing &amp; Discussion</w:t>
            </w:r>
          </w:p>
        </w:tc>
        <w:tc>
          <w:tcPr>
            <w:tcW w:w="2640" w:type="dxa"/>
          </w:tcPr>
          <w:p w14:paraId="0F14FEB6" w14:textId="77777777" w:rsidR="00F739F3" w:rsidRPr="001E28CF" w:rsidRDefault="00F739F3" w:rsidP="00C328B8">
            <w:pPr>
              <w:pStyle w:val="Compact"/>
              <w:rPr>
                <w:sz w:val="21"/>
                <w:szCs w:val="21"/>
              </w:rPr>
            </w:pPr>
            <w:r w:rsidRPr="001E28CF">
              <w:rPr>
                <w:sz w:val="21"/>
                <w:szCs w:val="21"/>
              </w:rPr>
              <w:t>Successful implementation of the design and testing under realistic physical perturbations (motor asymmetry, traction loss/slip, and measurement noise).</w:t>
            </w:r>
          </w:p>
        </w:tc>
      </w:tr>
      <w:tr w:rsidR="00F739F3" w14:paraId="15BBD8AF" w14:textId="77777777" w:rsidTr="00C328B8">
        <w:tc>
          <w:tcPr>
            <w:tcW w:w="2640" w:type="dxa"/>
          </w:tcPr>
          <w:p w14:paraId="43A2D93B" w14:textId="77777777" w:rsidR="00F739F3" w:rsidRPr="001E28CF" w:rsidRDefault="00F739F3" w:rsidP="00C328B8">
            <w:pPr>
              <w:pStyle w:val="Compact"/>
              <w:rPr>
                <w:sz w:val="21"/>
                <w:szCs w:val="21"/>
              </w:rPr>
            </w:pPr>
            <w:r w:rsidRPr="001E28CF">
              <w:rPr>
                <w:b/>
                <w:bCs/>
                <w:sz w:val="21"/>
                <w:szCs w:val="21"/>
              </w:rPr>
              <w:t>Criterion 3.5: Design Evaluation &amp; Discussion</w:t>
            </w:r>
          </w:p>
        </w:tc>
        <w:tc>
          <w:tcPr>
            <w:tcW w:w="2640" w:type="dxa"/>
          </w:tcPr>
          <w:p w14:paraId="59748DEA" w14:textId="77777777" w:rsidR="00F739F3" w:rsidRPr="001E28CF" w:rsidRDefault="00F739F3" w:rsidP="00C328B8">
            <w:pPr>
              <w:pStyle w:val="Compact"/>
              <w:rPr>
                <w:sz w:val="21"/>
                <w:szCs w:val="21"/>
              </w:rPr>
            </w:pPr>
            <w:r w:rsidRPr="001E28CF">
              <w:rPr>
                <w:b/>
                <w:bCs/>
                <w:sz w:val="21"/>
                <w:szCs w:val="21"/>
              </w:rPr>
              <w:t>Section 7</w:t>
            </w:r>
            <w:r w:rsidRPr="001E28CF">
              <w:rPr>
                <w:sz w:val="21"/>
                <w:szCs w:val="21"/>
              </w:rPr>
              <w:t xml:space="preserve">: </w:t>
            </w:r>
            <w:r w:rsidRPr="001E28CF">
              <w:rPr>
                <w:rStyle w:val="VerbatimChar"/>
                <w:sz w:val="21"/>
                <w:szCs w:val="21"/>
              </w:rPr>
              <w:t>Design Evaluation, Testing &amp; Discussion</w:t>
            </w:r>
          </w:p>
        </w:tc>
        <w:tc>
          <w:tcPr>
            <w:tcW w:w="2640" w:type="dxa"/>
          </w:tcPr>
          <w:p w14:paraId="67752FE9" w14:textId="77777777" w:rsidR="00F739F3" w:rsidRPr="001E28CF" w:rsidRDefault="00F739F3" w:rsidP="00C328B8">
            <w:pPr>
              <w:pStyle w:val="Compact"/>
              <w:rPr>
                <w:sz w:val="21"/>
                <w:szCs w:val="21"/>
              </w:rPr>
            </w:pPr>
            <w:r w:rsidRPr="001E28CF">
              <w:rPr>
                <w:sz w:val="21"/>
                <w:szCs w:val="21"/>
              </w:rPr>
              <w:t>Critical analysis of final experimental data against target criteria, analysis of model deviations, and discussion of design limits and failures.</w:t>
            </w:r>
          </w:p>
        </w:tc>
      </w:tr>
    </w:tbl>
    <w:p w14:paraId="18E87F4F" w14:textId="77777777" w:rsidR="00F739F3" w:rsidRPr="00F739F3" w:rsidRDefault="00F739F3" w:rsidP="00F739F3">
      <w:pPr>
        <w:pStyle w:val="BodyText"/>
        <w:rPr>
          <w:lang w:val="en-US" w:eastAsia="zh-CN"/>
        </w:rPr>
      </w:pPr>
    </w:p>
    <w:p w14:paraId="68C91015" w14:textId="77777777" w:rsidR="00F739F3" w:rsidRPr="00F739F3" w:rsidRDefault="00F739F3" w:rsidP="00F739F3">
      <w:pPr>
        <w:rPr>
          <w:lang w:val="en-US"/>
        </w:rPr>
      </w:pPr>
    </w:p>
    <w:p w14:paraId="3A8BBFBE" w14:textId="77777777" w:rsidR="00F739F3" w:rsidRDefault="00F739F3">
      <w:pPr>
        <w:spacing w:after="200" w:line="276" w:lineRule="auto"/>
        <w:rPr>
          <w:rFonts w:asciiTheme="majorHAnsi" w:eastAsiaTheme="majorEastAsia" w:hAnsiTheme="majorHAnsi" w:cstheme="majorBidi"/>
          <w:bCs/>
          <w:color w:val="156082" w:themeColor="accent1"/>
          <w:spacing w:val="20"/>
          <w:sz w:val="32"/>
          <w:szCs w:val="28"/>
          <w:lang w:val="en-US"/>
        </w:rPr>
      </w:pPr>
      <w:r>
        <w:rPr>
          <w:lang w:val="en-US"/>
        </w:rPr>
        <w:br w:type="page"/>
      </w:r>
    </w:p>
    <w:p w14:paraId="47CC8E9C" w14:textId="4D2C60D6" w:rsidR="002D4956" w:rsidRDefault="002D4956" w:rsidP="002D4956">
      <w:pPr>
        <w:pStyle w:val="Heading1"/>
        <w:rPr>
          <w:lang w:val="en-US"/>
        </w:rPr>
      </w:pPr>
      <w:r>
        <w:rPr>
          <w:lang w:val="en-US"/>
        </w:rPr>
        <w:lastRenderedPageBreak/>
        <w:t>Instructions</w:t>
      </w:r>
    </w:p>
    <w:p w14:paraId="0D87D83B" w14:textId="77777777" w:rsidR="002D4956" w:rsidRPr="00E806AA" w:rsidRDefault="002D4956" w:rsidP="002D4956">
      <w:pPr>
        <w:rPr>
          <w:lang w:val="en-US"/>
        </w:rPr>
      </w:pPr>
    </w:p>
    <w:p w14:paraId="2F7F15F1" w14:textId="77777777" w:rsidR="002D4956" w:rsidRDefault="002D4956" w:rsidP="002D4956">
      <w:pPr>
        <w:rPr>
          <w:lang w:val="en-US"/>
        </w:rPr>
      </w:pPr>
      <w:r>
        <w:rPr>
          <w:lang w:val="en-US"/>
        </w:rPr>
        <w:t xml:space="preserve">This report should document a structured design process that you conducted in relation to the micro-mouse project.  You should explicitly be demonstrating use of methods presented to you in EEE3088F.  The main purpose is to provide sufficient evidence for us to claim your proficiency in the ECSA Design Graduate Attribute (GA3), which is required to pass the course and complete your </w:t>
      </w:r>
      <w:proofErr w:type="gramStart"/>
      <w:r>
        <w:rPr>
          <w:lang w:val="en-US"/>
        </w:rPr>
        <w:t>BSc(</w:t>
      </w:r>
      <w:proofErr w:type="gramEnd"/>
      <w:r>
        <w:rPr>
          <w:lang w:val="en-US"/>
        </w:rPr>
        <w:t>Eng) programme.</w:t>
      </w:r>
    </w:p>
    <w:p w14:paraId="39799578" w14:textId="77777777" w:rsidR="002D4956" w:rsidRDefault="002D4956" w:rsidP="002D4956">
      <w:pPr>
        <w:rPr>
          <w:lang w:val="en-US"/>
        </w:rPr>
      </w:pPr>
      <w:r>
        <w:rPr>
          <w:lang w:val="en-US"/>
        </w:rPr>
        <w:t>You can choose any design task for which you can confidently present evidence of design thinking.  Without being prescriptive, some examples might be to design, build, and test:</w:t>
      </w:r>
    </w:p>
    <w:p w14:paraId="343E810F" w14:textId="77777777" w:rsidR="003B634F" w:rsidRDefault="003B634F" w:rsidP="002D4956">
      <w:pPr>
        <w:pStyle w:val="ListParagraph"/>
        <w:numPr>
          <w:ilvl w:val="0"/>
          <w:numId w:val="1"/>
        </w:numPr>
        <w:rPr>
          <w:lang w:val="en-US"/>
        </w:rPr>
      </w:pPr>
      <w:r w:rsidRPr="003B634F">
        <w:rPr>
          <w:lang w:val="en-US"/>
        </w:rPr>
        <w:t>a more realistic and operationally useful Simulink model or Python simulation model of the micro-mouse motor drive system</w:t>
      </w:r>
    </w:p>
    <w:p w14:paraId="5669EA5D" w14:textId="77777777" w:rsidR="003B634F" w:rsidRDefault="003B634F" w:rsidP="002D4956">
      <w:pPr>
        <w:pStyle w:val="ListParagraph"/>
        <w:numPr>
          <w:ilvl w:val="0"/>
          <w:numId w:val="1"/>
        </w:numPr>
        <w:rPr>
          <w:lang w:val="en-US"/>
        </w:rPr>
      </w:pPr>
      <w:r w:rsidRPr="003B634F">
        <w:rPr>
          <w:lang w:val="en-US"/>
        </w:rPr>
        <w:t>a realistic Simulink model or Python simulation class for time-of-flight distance measurements</w:t>
      </w:r>
    </w:p>
    <w:p w14:paraId="5911D024" w14:textId="4FFF2949" w:rsidR="003B634F" w:rsidRPr="003B634F" w:rsidRDefault="003B634F" w:rsidP="003B634F">
      <w:pPr>
        <w:pStyle w:val="ListParagraph"/>
        <w:numPr>
          <w:ilvl w:val="0"/>
          <w:numId w:val="1"/>
        </w:numPr>
        <w:rPr>
          <w:lang w:val="en-US"/>
        </w:rPr>
      </w:pPr>
      <w:r w:rsidRPr="003B634F">
        <w:rPr>
          <w:lang w:val="en-US"/>
        </w:rPr>
        <w:t>Simulink or Python model enhancements that accommodate a realistic perturbation such as friction, wheel slip, variable robot</w:t>
      </w:r>
      <w:r>
        <w:rPr>
          <w:lang w:val="en-US"/>
        </w:rPr>
        <w:t xml:space="preserve"> </w:t>
      </w:r>
      <w:r w:rsidRPr="003B634F">
        <w:rPr>
          <w:lang w:val="en-US"/>
        </w:rPr>
        <w:t>load (mass), operation on an inclined plane, or other</w:t>
      </w:r>
    </w:p>
    <w:p w14:paraId="14E924F3" w14:textId="35675AC4" w:rsidR="002D4956" w:rsidRPr="00364F51" w:rsidRDefault="002D4956" w:rsidP="003B634F">
      <w:pPr>
        <w:pStyle w:val="ListParagraph"/>
        <w:numPr>
          <w:ilvl w:val="0"/>
          <w:numId w:val="1"/>
        </w:numPr>
        <w:rPr>
          <w:lang w:val="en-US"/>
        </w:rPr>
      </w:pPr>
      <w:r>
        <w:rPr>
          <w:lang w:val="en-US"/>
        </w:rPr>
        <w:t>processes for signal conditioning on measurements (e.g. improving IMU performance through calibration and noise modelling)</w:t>
      </w:r>
    </w:p>
    <w:p w14:paraId="4F3B483B" w14:textId="77777777" w:rsidR="002D4956" w:rsidRDefault="002D4956" w:rsidP="002D4956">
      <w:pPr>
        <w:pStyle w:val="ListParagraph"/>
        <w:numPr>
          <w:ilvl w:val="0"/>
          <w:numId w:val="1"/>
        </w:numPr>
        <w:rPr>
          <w:lang w:val="en-US"/>
        </w:rPr>
      </w:pPr>
      <w:r>
        <w:rPr>
          <w:lang w:val="en-US"/>
        </w:rPr>
        <w:t>a process for smoothing robot hardware motion (e.g. prediction and filtering of actuation signals)</w:t>
      </w:r>
    </w:p>
    <w:p w14:paraId="304EE3FD" w14:textId="77777777" w:rsidR="002D4956" w:rsidRDefault="002D4956" w:rsidP="002D4956">
      <w:pPr>
        <w:pStyle w:val="ListParagraph"/>
        <w:numPr>
          <w:ilvl w:val="0"/>
          <w:numId w:val="1"/>
        </w:numPr>
        <w:rPr>
          <w:lang w:val="en-US"/>
        </w:rPr>
      </w:pPr>
      <w:r>
        <w:rPr>
          <w:lang w:val="en-US"/>
        </w:rPr>
        <w:t>a Kalman filter-type algorithm for combining measurements and actuator signals in a structured manner</w:t>
      </w:r>
    </w:p>
    <w:p w14:paraId="5D8D319B" w14:textId="77777777" w:rsidR="002D4956" w:rsidRDefault="002D4956" w:rsidP="002D4956">
      <w:pPr>
        <w:pStyle w:val="ListParagraph"/>
        <w:numPr>
          <w:ilvl w:val="0"/>
          <w:numId w:val="1"/>
        </w:numPr>
        <w:rPr>
          <w:lang w:val="en-US"/>
        </w:rPr>
      </w:pPr>
      <w:r>
        <w:rPr>
          <w:lang w:val="en-US"/>
        </w:rPr>
        <w:t>a coordinated turn procedure that permits 90 degree turns of the robot even with significant forward velocity</w:t>
      </w:r>
    </w:p>
    <w:p w14:paraId="0CB4F934" w14:textId="1CB35C37" w:rsidR="002D4956" w:rsidRDefault="002D4956" w:rsidP="002D4956">
      <w:pPr>
        <w:pStyle w:val="ListParagraph"/>
        <w:numPr>
          <w:ilvl w:val="0"/>
          <w:numId w:val="1"/>
        </w:numPr>
        <w:rPr>
          <w:lang w:val="en-US"/>
        </w:rPr>
      </w:pPr>
      <w:r>
        <w:rPr>
          <w:lang w:val="en-US"/>
        </w:rPr>
        <w:t xml:space="preserve">a method to </w:t>
      </w:r>
      <w:r w:rsidR="001A57DB">
        <w:rPr>
          <w:lang w:val="en-US"/>
        </w:rPr>
        <w:t>acquire odometry by implementing</w:t>
      </w:r>
      <w:r>
        <w:rPr>
          <w:lang w:val="en-US"/>
        </w:rPr>
        <w:t xml:space="preserve"> rotary encoders </w:t>
      </w:r>
      <w:r w:rsidR="001A57DB">
        <w:rPr>
          <w:lang w:val="en-US"/>
        </w:rPr>
        <w:t>on</w:t>
      </w:r>
      <w:r>
        <w:rPr>
          <w:lang w:val="en-US"/>
        </w:rPr>
        <w:t xml:space="preserve"> the wheels</w:t>
      </w:r>
    </w:p>
    <w:p w14:paraId="15C8F6F7" w14:textId="77777777" w:rsidR="002D4956" w:rsidRDefault="002D4956" w:rsidP="002D4956">
      <w:pPr>
        <w:pStyle w:val="ListParagraph"/>
        <w:numPr>
          <w:ilvl w:val="0"/>
          <w:numId w:val="1"/>
        </w:numPr>
        <w:rPr>
          <w:lang w:val="en-US"/>
        </w:rPr>
      </w:pPr>
      <w:r>
        <w:rPr>
          <w:lang w:val="en-US"/>
        </w:rPr>
        <w:t>a method for making the robot follow a predetermined trajectory</w:t>
      </w:r>
    </w:p>
    <w:p w14:paraId="59B7289D" w14:textId="29AD1C55" w:rsidR="002D4956" w:rsidRPr="003B634F" w:rsidRDefault="003B634F" w:rsidP="003B634F">
      <w:pPr>
        <w:pStyle w:val="ListParagraph"/>
        <w:numPr>
          <w:ilvl w:val="0"/>
          <w:numId w:val="1"/>
        </w:numPr>
        <w:rPr>
          <w:lang w:val="en-US"/>
        </w:rPr>
      </w:pPr>
      <w:r w:rsidRPr="003B634F">
        <w:rPr>
          <w:lang w:val="en-US"/>
        </w:rPr>
        <w:t xml:space="preserve">an overall improved micro-mouse simulator, or a visual block code generator (e.g. </w:t>
      </w:r>
      <w:proofErr w:type="spellStart"/>
      <w:r w:rsidRPr="003B634F">
        <w:rPr>
          <w:lang w:val="en-US"/>
        </w:rPr>
        <w:t>Blockly</w:t>
      </w:r>
      <w:proofErr w:type="spellEnd"/>
      <w:r w:rsidRPr="003B634F">
        <w:rPr>
          <w:lang w:val="en-US"/>
        </w:rPr>
        <w:t xml:space="preserve"> API), for in-the-loop algorithm development</w:t>
      </w:r>
      <w:r w:rsidR="002D4956" w:rsidRPr="003B634F">
        <w:rPr>
          <w:lang w:val="en-US"/>
        </w:rPr>
        <w:t>.</w:t>
      </w:r>
    </w:p>
    <w:p w14:paraId="629DE26E" w14:textId="0A20822A" w:rsidR="002D4956" w:rsidRDefault="002D4956" w:rsidP="002D4956">
      <w:pPr>
        <w:rPr>
          <w:lang w:val="en-US"/>
        </w:rPr>
      </w:pPr>
      <w:r>
        <w:rPr>
          <w:lang w:val="en-US"/>
        </w:rPr>
        <w:t xml:space="preserve">The task for which you provide evidence need not align with any submission milestone, and it does not have to be novel or earth shattering.  However, the approach taken and the reporting thereof must follow formal design processes at the level </w:t>
      </w:r>
      <w:r w:rsidR="000371D0">
        <w:rPr>
          <w:lang w:val="en-US"/>
        </w:rPr>
        <w:t>required and</w:t>
      </w:r>
      <w:r>
        <w:rPr>
          <w:lang w:val="en-US"/>
        </w:rPr>
        <w:t xml:space="preserve"> must be objectively evaluated.</w:t>
      </w:r>
    </w:p>
    <w:p w14:paraId="5E04762B" w14:textId="77777777" w:rsidR="002D4956" w:rsidRPr="000371D0" w:rsidRDefault="002D4956" w:rsidP="002D4956">
      <w:pPr>
        <w:rPr>
          <w:i/>
          <w:iCs/>
          <w:lang w:val="en-US"/>
        </w:rPr>
      </w:pPr>
      <w:r w:rsidRPr="000371D0">
        <w:rPr>
          <w:i/>
          <w:iCs/>
          <w:lang w:val="en-US"/>
        </w:rPr>
        <w:t>In essence, you should think of a micro-mouse related problem, approach it in a design-oriented manner, implement and test a proposed solution, and document the process you followed and the outcomes.</w:t>
      </w:r>
    </w:p>
    <w:p w14:paraId="6C363226" w14:textId="682FEA7A" w:rsidR="002D4956" w:rsidRDefault="002D4956" w:rsidP="002D4956">
      <w:pPr>
        <w:rPr>
          <w:lang w:val="en-US"/>
        </w:rPr>
      </w:pPr>
      <w:r>
        <w:rPr>
          <w:lang w:val="en-US"/>
        </w:rPr>
        <w:t xml:space="preserve">The format for this design report is very constrained.  You are given limited space to present information relevant to each evaluation criterion, and each section will be evaluated for evidence it provides of your design thinking skills.  </w:t>
      </w:r>
      <w:r w:rsidR="00FD31AB">
        <w:rPr>
          <w:lang w:val="en-US"/>
        </w:rPr>
        <w:t>A guide to the purpose of each section is as follows:</w:t>
      </w:r>
    </w:p>
    <w:p w14:paraId="3DA891B9" w14:textId="35C401E2" w:rsidR="00FD31AB" w:rsidRDefault="00FE32F1" w:rsidP="00FD31AB">
      <w:pPr>
        <w:pStyle w:val="ListParagraph"/>
        <w:numPr>
          <w:ilvl w:val="0"/>
          <w:numId w:val="2"/>
        </w:numPr>
        <w:rPr>
          <w:bCs/>
          <w:lang w:val="en-US"/>
        </w:rPr>
      </w:pPr>
      <w:r w:rsidRPr="00FE32F1">
        <w:rPr>
          <w:b/>
          <w:lang w:val="en-US"/>
        </w:rPr>
        <w:t>Brief Description of Design Tas</w:t>
      </w:r>
      <w:r>
        <w:rPr>
          <w:b/>
          <w:lang w:val="en-US"/>
        </w:rPr>
        <w:t>k</w:t>
      </w:r>
      <w:r w:rsidR="00FD31AB" w:rsidRPr="00FD31AB">
        <w:rPr>
          <w:bCs/>
          <w:lang w:val="en-US"/>
        </w:rPr>
        <w:t xml:space="preserve">:  </w:t>
      </w:r>
      <w:r w:rsidR="00D43AC7">
        <w:rPr>
          <w:bCs/>
          <w:lang w:val="en-US"/>
        </w:rPr>
        <w:t xml:space="preserve">A </w:t>
      </w:r>
      <w:r w:rsidR="00FD31AB">
        <w:rPr>
          <w:bCs/>
          <w:lang w:val="en-US"/>
        </w:rPr>
        <w:t>short outline of the task identified and the problem it is intended to solve.</w:t>
      </w:r>
    </w:p>
    <w:p w14:paraId="043C256D" w14:textId="29E825DA" w:rsidR="00FD31AB" w:rsidRPr="00FD31AB" w:rsidRDefault="00FE32F1" w:rsidP="002D4956">
      <w:pPr>
        <w:pStyle w:val="ListParagraph"/>
        <w:numPr>
          <w:ilvl w:val="0"/>
          <w:numId w:val="2"/>
        </w:numPr>
        <w:rPr>
          <w:b/>
          <w:lang w:val="en-US"/>
        </w:rPr>
      </w:pPr>
      <w:r w:rsidRPr="00FE32F1">
        <w:rPr>
          <w:b/>
          <w:lang w:val="en-US"/>
        </w:rPr>
        <w:t>Visual Aids for this Repor</w:t>
      </w:r>
      <w:r>
        <w:rPr>
          <w:b/>
          <w:lang w:val="en-US"/>
        </w:rPr>
        <w:t>t</w:t>
      </w:r>
      <w:r w:rsidR="00FD31AB">
        <w:rPr>
          <w:bCs/>
          <w:lang w:val="en-US"/>
        </w:rPr>
        <w:t>:  Any figures, images, or other graphics can be placed in this section and be referred to in the rest of the text.  This can include excerpts of Stateflow or Simulink block diagrams.</w:t>
      </w:r>
    </w:p>
    <w:p w14:paraId="5A0FCF97" w14:textId="574C94E8" w:rsidR="00FD31AB" w:rsidRDefault="00FE32F1" w:rsidP="002D4956">
      <w:pPr>
        <w:pStyle w:val="ListParagraph"/>
        <w:numPr>
          <w:ilvl w:val="0"/>
          <w:numId w:val="2"/>
        </w:numPr>
      </w:pPr>
      <w:r w:rsidRPr="00FE32F1">
        <w:rPr>
          <w:b/>
          <w:bCs/>
          <w:lang w:val="en-US"/>
        </w:rPr>
        <w:t>Design Criteria &amp; Constraints</w:t>
      </w:r>
      <w:r w:rsidR="00FD31AB">
        <w:t xml:space="preserve">:  These </w:t>
      </w:r>
      <w:r w:rsidR="000371D0" w:rsidRPr="000371D0">
        <w:t xml:space="preserve">are fundamental elements in the engineering design process. </w:t>
      </w:r>
      <w:r w:rsidR="00FD31AB">
        <w:t xml:space="preserve"> </w:t>
      </w:r>
      <w:r w:rsidR="000371D0" w:rsidRPr="000371D0">
        <w:t>Criteria are the desired features, functions, and performance standards that a design must meet, while constraints are the limitations or restrictions that must be considered during</w:t>
      </w:r>
      <w:r w:rsidR="00FD31AB">
        <w:t xml:space="preserve"> </w:t>
      </w:r>
      <w:r w:rsidR="000371D0" w:rsidRPr="000371D0">
        <w:t>the design process</w:t>
      </w:r>
      <w:r w:rsidR="000371D0">
        <w:t>.</w:t>
      </w:r>
    </w:p>
    <w:p w14:paraId="362A1F94" w14:textId="5592FD55" w:rsidR="00FD31AB" w:rsidRPr="00FD31AB" w:rsidRDefault="00FE32F1" w:rsidP="00FD31AB">
      <w:pPr>
        <w:pStyle w:val="ListParagraph"/>
        <w:numPr>
          <w:ilvl w:val="0"/>
          <w:numId w:val="2"/>
        </w:numPr>
        <w:rPr>
          <w:b/>
          <w:bCs/>
          <w:lang w:val="en-US"/>
        </w:rPr>
      </w:pPr>
      <w:r w:rsidRPr="00FE32F1">
        <w:rPr>
          <w:b/>
          <w:bCs/>
          <w:lang w:val="en-US"/>
        </w:rPr>
        <w:lastRenderedPageBreak/>
        <w:t>Main Design Assumptions with Justification</w:t>
      </w:r>
      <w:r w:rsidR="00FD31AB">
        <w:t xml:space="preserve">:  </w:t>
      </w:r>
      <w:r w:rsidR="000371D0" w:rsidRPr="00FD31AB">
        <w:t xml:space="preserve">Design assumptions </w:t>
      </w:r>
      <w:r w:rsidR="000371D0" w:rsidRPr="000371D0">
        <w:t xml:space="preserve">are fundamental beliefs or statements about a system, its environment, or its users, that are taken as true without proof during the design process. </w:t>
      </w:r>
      <w:r w:rsidR="000371D0">
        <w:t xml:space="preserve"> </w:t>
      </w:r>
      <w:r w:rsidR="000371D0" w:rsidRPr="00FD31AB">
        <w:t>Justification</w:t>
      </w:r>
      <w:r w:rsidR="000371D0" w:rsidRPr="000371D0">
        <w:t xml:space="preserve"> involves providing reasons and evidence to support these assumptions, explaining why they are reasonable and necessary for the design to proceed</w:t>
      </w:r>
      <w:r w:rsidR="000371D0">
        <w:t>.</w:t>
      </w:r>
    </w:p>
    <w:p w14:paraId="60EBF508" w14:textId="3021C30A" w:rsidR="000371D0" w:rsidRPr="00FD31AB" w:rsidRDefault="00FE32F1" w:rsidP="002D4956">
      <w:pPr>
        <w:pStyle w:val="ListParagraph"/>
        <w:numPr>
          <w:ilvl w:val="0"/>
          <w:numId w:val="2"/>
        </w:numPr>
        <w:rPr>
          <w:b/>
          <w:bCs/>
          <w:lang w:val="en-US"/>
        </w:rPr>
      </w:pPr>
      <w:r w:rsidRPr="00FE32F1">
        <w:rPr>
          <w:b/>
          <w:lang w:val="en-US"/>
        </w:rPr>
        <w:t>Design Process &amp; Alternative Solutions</w:t>
      </w:r>
      <w:r w:rsidR="00FD31AB">
        <w:t xml:space="preserve">:  </w:t>
      </w:r>
      <w:r w:rsidR="000371D0" w:rsidRPr="000371D0">
        <w:t xml:space="preserve">The </w:t>
      </w:r>
      <w:r w:rsidR="000371D0" w:rsidRPr="00FD31AB">
        <w:t>design process</w:t>
      </w:r>
      <w:r w:rsidR="000371D0" w:rsidRPr="000371D0">
        <w:t xml:space="preserve"> is a structured approach, often iterative, used to solve problems and develop solutions. </w:t>
      </w:r>
      <w:r w:rsidR="000371D0">
        <w:t xml:space="preserve"> </w:t>
      </w:r>
      <w:r w:rsidR="000371D0" w:rsidRPr="000371D0">
        <w:t>It typically involves identifying a need, researching the problem, brainstorming ideas, creating prototypes, testing, and refining the design until it meets</w:t>
      </w:r>
      <w:r w:rsidR="00FD31AB">
        <w:t xml:space="preserve"> </w:t>
      </w:r>
      <w:r w:rsidR="000371D0" w:rsidRPr="000371D0">
        <w:t>the desired outcome</w:t>
      </w:r>
      <w:r w:rsidR="000371D0">
        <w:t>.</w:t>
      </w:r>
    </w:p>
    <w:p w14:paraId="19B65B46" w14:textId="70E3B991" w:rsidR="00FD31AB" w:rsidRPr="00FD31AB" w:rsidRDefault="00FE32F1" w:rsidP="001F5967">
      <w:pPr>
        <w:pStyle w:val="ListParagraph"/>
        <w:numPr>
          <w:ilvl w:val="0"/>
          <w:numId w:val="2"/>
        </w:numPr>
        <w:rPr>
          <w:b/>
          <w:bCs/>
          <w:lang w:val="en-US"/>
        </w:rPr>
      </w:pPr>
      <w:r w:rsidRPr="00FE32F1">
        <w:rPr>
          <w:b/>
          <w:bCs/>
          <w:lang w:val="en-US"/>
        </w:rPr>
        <w:t>Design Implementation &amp; First-Principles Modeling</w:t>
      </w:r>
      <w:r w:rsidR="00FD31AB">
        <w:t xml:space="preserve">:  </w:t>
      </w:r>
      <w:r w:rsidR="000371D0" w:rsidRPr="00FD31AB">
        <w:t>Design implementation</w:t>
      </w:r>
      <w:r w:rsidR="000371D0" w:rsidRPr="000371D0">
        <w:t xml:space="preserve"> describes the process of translating a design into a functional reality. </w:t>
      </w:r>
      <w:r w:rsidR="000371D0">
        <w:t xml:space="preserve"> </w:t>
      </w:r>
      <w:r w:rsidR="000371D0" w:rsidRPr="000371D0">
        <w:t>It's the stage where the theoretical design is brought to life, whether it's a software application, a physical product, or a system.</w:t>
      </w:r>
    </w:p>
    <w:p w14:paraId="31669771" w14:textId="5C14D548" w:rsidR="001F5967" w:rsidRPr="002813ED" w:rsidRDefault="00FE32F1" w:rsidP="001F5967">
      <w:pPr>
        <w:pStyle w:val="ListParagraph"/>
        <w:numPr>
          <w:ilvl w:val="0"/>
          <w:numId w:val="2"/>
        </w:numPr>
        <w:rPr>
          <w:b/>
          <w:bCs/>
          <w:lang w:val="en-US"/>
        </w:rPr>
      </w:pPr>
      <w:r w:rsidRPr="00FE32F1">
        <w:rPr>
          <w:b/>
          <w:lang w:val="en-US"/>
        </w:rPr>
        <w:t>Design Evaluation, Testing &amp; Discussion</w:t>
      </w:r>
      <w:r w:rsidR="00FD31AB" w:rsidRPr="00FD31AB">
        <w:t>:</w:t>
      </w:r>
      <w:r w:rsidR="00FD31AB">
        <w:t xml:space="preserve">  Evaluation and testing is</w:t>
      </w:r>
      <w:r w:rsidR="000371D0">
        <w:t xml:space="preserve"> </w:t>
      </w:r>
      <w:r w:rsidR="008A2AE8" w:rsidRPr="008A2AE8">
        <w:t xml:space="preserve">crucial for ensuring a design meets its objectives and user needs. This process involves assessing a design's feasibility, desirability, and viability, and identifying areas for improvement before it </w:t>
      </w:r>
      <w:r w:rsidR="000371D0">
        <w:t>gets deployed.</w:t>
      </w:r>
    </w:p>
    <w:p w14:paraId="4975D674" w14:textId="77777777" w:rsidR="002813ED" w:rsidRPr="00666985" w:rsidRDefault="002813ED" w:rsidP="00323E5E">
      <w:pPr>
        <w:pStyle w:val="ListParagraph"/>
        <w:ind w:left="360" w:firstLine="0"/>
        <w:rPr>
          <w:b/>
          <w:bCs/>
          <w:lang w:val="en-US"/>
        </w:rPr>
      </w:pPr>
    </w:p>
    <w:p w14:paraId="6A2D0DD3" w14:textId="35519358" w:rsidR="00666985" w:rsidRDefault="00666985" w:rsidP="00666985">
      <w:pPr>
        <w:rPr>
          <w:lang w:val="en-US"/>
        </w:rPr>
      </w:pPr>
      <w:r>
        <w:rPr>
          <w:lang w:val="en-US"/>
        </w:rPr>
        <w:t>The marking rubric for these reports is as follows:</w:t>
      </w:r>
    </w:p>
    <w:tbl>
      <w:tblPr>
        <w:tblStyle w:val="TableGrid"/>
        <w:tblW w:w="0" w:type="auto"/>
        <w:tblLook w:val="04A0" w:firstRow="1" w:lastRow="0" w:firstColumn="1" w:lastColumn="0" w:noHBand="0" w:noVBand="1"/>
      </w:tblPr>
      <w:tblGrid>
        <w:gridCol w:w="1664"/>
        <w:gridCol w:w="1836"/>
        <w:gridCol w:w="1844"/>
        <w:gridCol w:w="1836"/>
        <w:gridCol w:w="1836"/>
      </w:tblGrid>
      <w:tr w:rsidR="00754C42" w14:paraId="12CD1C72" w14:textId="77777777" w:rsidTr="00754C42">
        <w:tc>
          <w:tcPr>
            <w:tcW w:w="1628" w:type="dxa"/>
            <w:tcBorders>
              <w:bottom w:val="single" w:sz="4" w:space="0" w:color="auto"/>
            </w:tcBorders>
            <w:shd w:val="clear" w:color="auto" w:fill="D9D9D9" w:themeFill="background1" w:themeFillShade="D9"/>
          </w:tcPr>
          <w:p w14:paraId="75B0E419" w14:textId="449B1F44" w:rsidR="00E42ED6" w:rsidRPr="00197F5A" w:rsidRDefault="00E42ED6" w:rsidP="00197F5A">
            <w:pPr>
              <w:rPr>
                <w:bCs/>
                <w:lang w:val="en-US"/>
              </w:rPr>
            </w:pPr>
            <w:r>
              <w:rPr>
                <w:bCs/>
                <w:lang w:val="en-US"/>
              </w:rPr>
              <w:t>Topic (weight)</w:t>
            </w:r>
          </w:p>
        </w:tc>
        <w:tc>
          <w:tcPr>
            <w:tcW w:w="1847" w:type="dxa"/>
            <w:shd w:val="clear" w:color="auto" w:fill="D9D9D9" w:themeFill="background1" w:themeFillShade="D9"/>
          </w:tcPr>
          <w:p w14:paraId="1E2B8101" w14:textId="2B2FE1E8" w:rsidR="00E42ED6" w:rsidRDefault="00E42ED6" w:rsidP="00666985">
            <w:pPr>
              <w:rPr>
                <w:lang w:val="en-US"/>
              </w:rPr>
            </w:pPr>
            <w:r>
              <w:rPr>
                <w:lang w:val="en-US"/>
              </w:rPr>
              <w:t>Unacceptable (0)</w:t>
            </w:r>
          </w:p>
        </w:tc>
        <w:tc>
          <w:tcPr>
            <w:tcW w:w="1847" w:type="dxa"/>
            <w:shd w:val="clear" w:color="auto" w:fill="D9D9D9" w:themeFill="background1" w:themeFillShade="D9"/>
          </w:tcPr>
          <w:p w14:paraId="0600C8D3" w14:textId="5444ABAE" w:rsidR="00E42ED6" w:rsidRDefault="00E42ED6" w:rsidP="00666985">
            <w:pPr>
              <w:rPr>
                <w:lang w:val="en-US"/>
              </w:rPr>
            </w:pPr>
            <w:r>
              <w:rPr>
                <w:lang w:val="en-US"/>
              </w:rPr>
              <w:t>Marginal (1)</w:t>
            </w:r>
          </w:p>
        </w:tc>
        <w:tc>
          <w:tcPr>
            <w:tcW w:w="1847" w:type="dxa"/>
            <w:shd w:val="clear" w:color="auto" w:fill="D9D9D9" w:themeFill="background1" w:themeFillShade="D9"/>
          </w:tcPr>
          <w:p w14:paraId="72C39A90" w14:textId="643D9883" w:rsidR="00E42ED6" w:rsidRDefault="00E42ED6" w:rsidP="00666985">
            <w:pPr>
              <w:rPr>
                <w:lang w:val="en-US"/>
              </w:rPr>
            </w:pPr>
            <w:r>
              <w:rPr>
                <w:lang w:val="en-US"/>
              </w:rPr>
              <w:t>Acceptable (2)</w:t>
            </w:r>
          </w:p>
        </w:tc>
        <w:tc>
          <w:tcPr>
            <w:tcW w:w="1847" w:type="dxa"/>
            <w:shd w:val="clear" w:color="auto" w:fill="D9D9D9" w:themeFill="background1" w:themeFillShade="D9"/>
          </w:tcPr>
          <w:p w14:paraId="672508BD" w14:textId="0D735056" w:rsidR="00E42ED6" w:rsidRDefault="00E42ED6" w:rsidP="00666985">
            <w:pPr>
              <w:rPr>
                <w:lang w:val="en-US"/>
              </w:rPr>
            </w:pPr>
            <w:r>
              <w:rPr>
                <w:lang w:val="en-US"/>
              </w:rPr>
              <w:t>Exceptional (3)</w:t>
            </w:r>
          </w:p>
        </w:tc>
      </w:tr>
      <w:tr w:rsidR="00754C42" w14:paraId="2DFD76E5" w14:textId="77777777" w:rsidTr="00754C42">
        <w:tc>
          <w:tcPr>
            <w:tcW w:w="1628" w:type="dxa"/>
            <w:shd w:val="clear" w:color="auto" w:fill="D9D9D9" w:themeFill="background1" w:themeFillShade="D9"/>
          </w:tcPr>
          <w:p w14:paraId="69023A4C" w14:textId="774C97E0" w:rsidR="00E42ED6" w:rsidRPr="00197F5A" w:rsidRDefault="00E42ED6" w:rsidP="00197F5A">
            <w:pPr>
              <w:rPr>
                <w:bCs/>
                <w:lang w:val="en-US"/>
              </w:rPr>
            </w:pPr>
            <w:r w:rsidRPr="00197F5A">
              <w:rPr>
                <w:bCs/>
                <w:lang w:val="en-US"/>
              </w:rPr>
              <w:t>Visual aids for this report (3)</w:t>
            </w:r>
          </w:p>
        </w:tc>
        <w:tc>
          <w:tcPr>
            <w:tcW w:w="1847" w:type="dxa"/>
          </w:tcPr>
          <w:p w14:paraId="15836F39" w14:textId="4C377077" w:rsidR="00E42ED6" w:rsidRDefault="00E60372" w:rsidP="00E60372">
            <w:pPr>
              <w:rPr>
                <w:lang w:val="en-US"/>
              </w:rPr>
            </w:pPr>
            <w:r w:rsidRPr="00E60372">
              <w:rPr>
                <w:lang w:val="en-US"/>
              </w:rPr>
              <w:t>Visual aids are unclear, confusing, or difficult to understand</w:t>
            </w:r>
            <w:r>
              <w:rPr>
                <w:lang w:val="en-US"/>
              </w:rPr>
              <w:t xml:space="preserve">. </w:t>
            </w:r>
            <w:r w:rsidRPr="00E60372">
              <w:rPr>
                <w:lang w:val="en-US"/>
              </w:rPr>
              <w:t>Fails to effectively communicate design elements due to poor visual presentation</w:t>
            </w:r>
          </w:p>
        </w:tc>
        <w:tc>
          <w:tcPr>
            <w:tcW w:w="1847" w:type="dxa"/>
          </w:tcPr>
          <w:p w14:paraId="6E4E899D" w14:textId="487FFA3C" w:rsidR="00E42ED6" w:rsidRDefault="00662572" w:rsidP="00662572">
            <w:pPr>
              <w:rPr>
                <w:lang w:val="en-US"/>
              </w:rPr>
            </w:pPr>
            <w:r w:rsidRPr="00662572">
              <w:rPr>
                <w:lang w:val="en-US"/>
              </w:rPr>
              <w:t>Visual aids are somewhat effective, but unclear or confusing in parts</w:t>
            </w:r>
            <w:r>
              <w:rPr>
                <w:lang w:val="en-US"/>
              </w:rPr>
              <w:t xml:space="preserve">. </w:t>
            </w:r>
            <w:r w:rsidRPr="00662572">
              <w:rPr>
                <w:lang w:val="en-US"/>
              </w:rPr>
              <w:t>May lead to misinterpretation of design elements due to poor visual presentation</w:t>
            </w:r>
          </w:p>
        </w:tc>
        <w:tc>
          <w:tcPr>
            <w:tcW w:w="1847" w:type="dxa"/>
          </w:tcPr>
          <w:p w14:paraId="2938ECCA" w14:textId="5DE949D2" w:rsidR="00E42ED6" w:rsidRDefault="00662572" w:rsidP="00662572">
            <w:pPr>
              <w:rPr>
                <w:lang w:val="en-US"/>
              </w:rPr>
            </w:pPr>
            <w:r w:rsidRPr="00662572">
              <w:rPr>
                <w:lang w:val="en-US"/>
              </w:rPr>
              <w:t>Visual aids are clear and effectively communicate design elements</w:t>
            </w:r>
            <w:r>
              <w:rPr>
                <w:lang w:val="en-US"/>
              </w:rPr>
              <w:t xml:space="preserve">. </w:t>
            </w:r>
            <w:r w:rsidRPr="00662572">
              <w:rPr>
                <w:lang w:val="en-US"/>
              </w:rPr>
              <w:t>Meets minimum requirements for visual clarity and presentation</w:t>
            </w:r>
          </w:p>
        </w:tc>
        <w:tc>
          <w:tcPr>
            <w:tcW w:w="1847" w:type="dxa"/>
          </w:tcPr>
          <w:p w14:paraId="560236CF" w14:textId="07EF59C0" w:rsidR="00E42ED6" w:rsidRDefault="00662572" w:rsidP="00662572">
            <w:pPr>
              <w:rPr>
                <w:lang w:val="en-US"/>
              </w:rPr>
            </w:pPr>
            <w:r w:rsidRPr="00662572">
              <w:rPr>
                <w:lang w:val="en-US"/>
              </w:rPr>
              <w:t>Visual aids are highly effective, clear, and engaging</w:t>
            </w:r>
            <w:r>
              <w:rPr>
                <w:lang w:val="en-US"/>
              </w:rPr>
              <w:t xml:space="preserve">. </w:t>
            </w:r>
            <w:r w:rsidRPr="00662572">
              <w:rPr>
                <w:lang w:val="en-US"/>
              </w:rPr>
              <w:t>Exceeds expectations for visual communication skills, creativity, and presentation</w:t>
            </w:r>
          </w:p>
        </w:tc>
      </w:tr>
      <w:tr w:rsidR="00754C42" w14:paraId="6FF2A2FF" w14:textId="77777777" w:rsidTr="00754C42">
        <w:tc>
          <w:tcPr>
            <w:tcW w:w="1628" w:type="dxa"/>
            <w:shd w:val="clear" w:color="auto" w:fill="D9D9D9" w:themeFill="background1" w:themeFillShade="D9"/>
          </w:tcPr>
          <w:p w14:paraId="721B8FF6" w14:textId="2550B264" w:rsidR="00E42ED6" w:rsidRPr="00197F5A" w:rsidRDefault="00E42ED6" w:rsidP="00666985">
            <w:pPr>
              <w:rPr>
                <w:bCs/>
              </w:rPr>
            </w:pPr>
            <w:r w:rsidRPr="00197F5A">
              <w:rPr>
                <w:bCs/>
              </w:rPr>
              <w:t>Design criteria and constraints (3)</w:t>
            </w:r>
          </w:p>
        </w:tc>
        <w:tc>
          <w:tcPr>
            <w:tcW w:w="1847" w:type="dxa"/>
          </w:tcPr>
          <w:p w14:paraId="266EB6F2" w14:textId="223AE4A7" w:rsidR="00E42ED6" w:rsidRDefault="004D0A05" w:rsidP="00666985">
            <w:pPr>
              <w:rPr>
                <w:lang w:val="en-US"/>
              </w:rPr>
            </w:pPr>
            <w:r w:rsidRPr="004D0A05">
              <w:rPr>
                <w:lang w:val="en-US"/>
              </w:rPr>
              <w:t>Fails to identify or acknowledge critical design constraints</w:t>
            </w:r>
            <w:r>
              <w:rPr>
                <w:lang w:val="en-US"/>
              </w:rPr>
              <w:t>. I</w:t>
            </w:r>
            <w:r w:rsidRPr="004D0A05">
              <w:rPr>
                <w:lang w:val="en-US"/>
              </w:rPr>
              <w:t>gnores fundamental</w:t>
            </w:r>
            <w:r>
              <w:rPr>
                <w:lang w:val="en-US"/>
              </w:rPr>
              <w:t xml:space="preserve"> </w:t>
            </w:r>
            <w:r w:rsidRPr="004D0A05">
              <w:rPr>
                <w:lang w:val="en-US"/>
              </w:rPr>
              <w:t>principles that limit design</w:t>
            </w:r>
          </w:p>
        </w:tc>
        <w:tc>
          <w:tcPr>
            <w:tcW w:w="1847" w:type="dxa"/>
          </w:tcPr>
          <w:p w14:paraId="006D2F05" w14:textId="014986C1" w:rsidR="00E42ED6" w:rsidRDefault="004D0A05" w:rsidP="00666985">
            <w:pPr>
              <w:rPr>
                <w:lang w:val="en-US"/>
              </w:rPr>
            </w:pPr>
            <w:r w:rsidRPr="004D0A05">
              <w:rPr>
                <w:lang w:val="en-US"/>
              </w:rPr>
              <w:t>Partially identifies some, but not all, critical constraints</w:t>
            </w:r>
            <w:r>
              <w:rPr>
                <w:lang w:val="en-US"/>
              </w:rPr>
              <w:t xml:space="preserve">. </w:t>
            </w:r>
            <w:r w:rsidRPr="004D0A05">
              <w:rPr>
                <w:lang w:val="en-US"/>
              </w:rPr>
              <w:t xml:space="preserve">Assumes </w:t>
            </w:r>
            <w:r>
              <w:rPr>
                <w:lang w:val="en-US"/>
              </w:rPr>
              <w:t>factors without</w:t>
            </w:r>
            <w:r w:rsidRPr="004D0A05">
              <w:rPr>
                <w:lang w:val="en-US"/>
              </w:rPr>
              <w:t xml:space="preserve"> thorough consideration of limitations</w:t>
            </w:r>
          </w:p>
        </w:tc>
        <w:tc>
          <w:tcPr>
            <w:tcW w:w="1847" w:type="dxa"/>
          </w:tcPr>
          <w:p w14:paraId="5807AE39" w14:textId="65FAC4AD" w:rsidR="00E42ED6" w:rsidRDefault="004D0A05" w:rsidP="004D0A05">
            <w:pPr>
              <w:rPr>
                <w:lang w:val="en-US"/>
              </w:rPr>
            </w:pPr>
            <w:r w:rsidRPr="004D0A05">
              <w:rPr>
                <w:lang w:val="en-US"/>
              </w:rPr>
              <w:t>Clearly identifies and justifies relevant design constraints</w:t>
            </w:r>
            <w:r>
              <w:rPr>
                <w:lang w:val="en-US"/>
              </w:rPr>
              <w:t xml:space="preserve">. </w:t>
            </w:r>
            <w:r w:rsidRPr="004D0A05">
              <w:rPr>
                <w:lang w:val="en-US"/>
              </w:rPr>
              <w:t>Demonstrates consideration of limitations or trade-offs in design decisions</w:t>
            </w:r>
          </w:p>
        </w:tc>
        <w:tc>
          <w:tcPr>
            <w:tcW w:w="1847" w:type="dxa"/>
          </w:tcPr>
          <w:p w14:paraId="77B182C4" w14:textId="6FC521F9" w:rsidR="00E42ED6" w:rsidRDefault="004D0A05" w:rsidP="004D0A05">
            <w:pPr>
              <w:rPr>
                <w:lang w:val="en-US"/>
              </w:rPr>
            </w:pPr>
            <w:r w:rsidRPr="004D0A05">
              <w:rPr>
                <w:lang w:val="en-US"/>
              </w:rPr>
              <w:t>Thoroughly identifies all critical constraints</w:t>
            </w:r>
            <w:r>
              <w:rPr>
                <w:lang w:val="en-US"/>
              </w:rPr>
              <w:t xml:space="preserve">. </w:t>
            </w:r>
            <w:r w:rsidRPr="004D0A05">
              <w:rPr>
                <w:lang w:val="en-US"/>
              </w:rPr>
              <w:t xml:space="preserve">Consistently </w:t>
            </w:r>
            <w:r>
              <w:rPr>
                <w:lang w:val="en-US"/>
              </w:rPr>
              <w:t>considers</w:t>
            </w:r>
            <w:r w:rsidRPr="004D0A05">
              <w:rPr>
                <w:lang w:val="en-US"/>
              </w:rPr>
              <w:t xml:space="preserve"> design principles that account for limitations and trade-offs</w:t>
            </w:r>
          </w:p>
        </w:tc>
      </w:tr>
      <w:tr w:rsidR="00754C42" w14:paraId="02DAD60C" w14:textId="77777777" w:rsidTr="00754C42">
        <w:tc>
          <w:tcPr>
            <w:tcW w:w="1628" w:type="dxa"/>
            <w:shd w:val="clear" w:color="auto" w:fill="D9D9D9" w:themeFill="background1" w:themeFillShade="D9"/>
          </w:tcPr>
          <w:p w14:paraId="4A63F75D" w14:textId="1B5CFF79" w:rsidR="00E42ED6" w:rsidRPr="00197F5A" w:rsidRDefault="00E42ED6" w:rsidP="00666985">
            <w:pPr>
              <w:rPr>
                <w:bCs/>
                <w:lang w:val="en-US"/>
              </w:rPr>
            </w:pPr>
            <w:r w:rsidRPr="00197F5A">
              <w:rPr>
                <w:bCs/>
                <w:lang w:val="en-US"/>
              </w:rPr>
              <w:t>Main design assumptions with justification (3)</w:t>
            </w:r>
          </w:p>
        </w:tc>
        <w:tc>
          <w:tcPr>
            <w:tcW w:w="1847" w:type="dxa"/>
          </w:tcPr>
          <w:p w14:paraId="781585D2" w14:textId="4D132DCC" w:rsidR="00E42ED6" w:rsidRDefault="0030691F" w:rsidP="00666985">
            <w:pPr>
              <w:rPr>
                <w:lang w:val="en-US"/>
              </w:rPr>
            </w:pPr>
            <w:r w:rsidRPr="0030691F">
              <w:rPr>
                <w:lang w:val="en-US"/>
              </w:rPr>
              <w:t>Assumptions not identified or justified</w:t>
            </w:r>
            <w:r w:rsidR="0088153E">
              <w:rPr>
                <w:lang w:val="en-US"/>
              </w:rPr>
              <w:t xml:space="preserve">. </w:t>
            </w:r>
            <w:r w:rsidR="0088153E" w:rsidRPr="0088153E">
              <w:rPr>
                <w:lang w:val="en-US"/>
              </w:rPr>
              <w:t>Ignor</w:t>
            </w:r>
            <w:r w:rsidR="0088153E">
              <w:rPr>
                <w:lang w:val="en-US"/>
              </w:rPr>
              <w:t>es</w:t>
            </w:r>
            <w:r w:rsidR="0088153E" w:rsidRPr="0088153E">
              <w:rPr>
                <w:lang w:val="en-US"/>
              </w:rPr>
              <w:t xml:space="preserve"> critical variables and constraints</w:t>
            </w:r>
          </w:p>
        </w:tc>
        <w:tc>
          <w:tcPr>
            <w:tcW w:w="1847" w:type="dxa"/>
          </w:tcPr>
          <w:p w14:paraId="6CBBBDBA" w14:textId="2F6DC5C8" w:rsidR="00E42ED6" w:rsidRDefault="0030691F" w:rsidP="00666985">
            <w:pPr>
              <w:rPr>
                <w:lang w:val="en-US"/>
              </w:rPr>
            </w:pPr>
            <w:r w:rsidRPr="0030691F">
              <w:rPr>
                <w:lang w:val="en-US"/>
              </w:rPr>
              <w:t>Lacks clear identification or justification of assumptions</w:t>
            </w:r>
            <w:r w:rsidR="0088153E">
              <w:rPr>
                <w:lang w:val="en-US"/>
              </w:rPr>
              <w:t xml:space="preserve">. </w:t>
            </w:r>
            <w:r w:rsidR="0088153E" w:rsidRPr="0088153E">
              <w:rPr>
                <w:lang w:val="en-US"/>
              </w:rPr>
              <w:t xml:space="preserve">Assumptions not thoroughly </w:t>
            </w:r>
            <w:r w:rsidR="0088153E" w:rsidRPr="0088153E">
              <w:rPr>
                <w:lang w:val="en-US"/>
              </w:rPr>
              <w:lastRenderedPageBreak/>
              <w:t>explored and considered</w:t>
            </w:r>
          </w:p>
        </w:tc>
        <w:tc>
          <w:tcPr>
            <w:tcW w:w="1847" w:type="dxa"/>
          </w:tcPr>
          <w:p w14:paraId="3C422741" w14:textId="406373AB" w:rsidR="00E42ED6" w:rsidRDefault="0030691F" w:rsidP="00666985">
            <w:pPr>
              <w:rPr>
                <w:lang w:val="en-US"/>
              </w:rPr>
            </w:pPr>
            <w:r w:rsidRPr="0030691F">
              <w:rPr>
                <w:lang w:val="en-US"/>
              </w:rPr>
              <w:lastRenderedPageBreak/>
              <w:t>Assumptions clearly identified and justified</w:t>
            </w:r>
            <w:r w:rsidR="0088153E">
              <w:rPr>
                <w:lang w:val="en-US"/>
              </w:rPr>
              <w:t xml:space="preserve">. </w:t>
            </w:r>
            <w:r w:rsidR="0088153E" w:rsidRPr="0088153E">
              <w:rPr>
                <w:lang w:val="en-US"/>
              </w:rPr>
              <w:t>Consistently applied</w:t>
            </w:r>
            <w:r w:rsidR="0088153E">
              <w:rPr>
                <w:lang w:val="en-US"/>
              </w:rPr>
              <w:t xml:space="preserve"> </w:t>
            </w:r>
            <w:r w:rsidR="0088153E" w:rsidRPr="0088153E">
              <w:rPr>
                <w:lang w:val="en-US"/>
              </w:rPr>
              <w:t xml:space="preserve">problem constraints with </w:t>
            </w:r>
            <w:r w:rsidR="0088153E" w:rsidRPr="0088153E">
              <w:rPr>
                <w:lang w:val="en-US"/>
              </w:rPr>
              <w:lastRenderedPageBreak/>
              <w:t>evidence to support</w:t>
            </w:r>
          </w:p>
        </w:tc>
        <w:tc>
          <w:tcPr>
            <w:tcW w:w="1847" w:type="dxa"/>
          </w:tcPr>
          <w:p w14:paraId="796A6CBF" w14:textId="73EC3F11" w:rsidR="00E42ED6" w:rsidRDefault="0030691F" w:rsidP="00666985">
            <w:pPr>
              <w:rPr>
                <w:lang w:val="en-US"/>
              </w:rPr>
            </w:pPr>
            <w:r w:rsidRPr="0030691F">
              <w:rPr>
                <w:lang w:val="en-US"/>
              </w:rPr>
              <w:lastRenderedPageBreak/>
              <w:t>Assumptions rigorously identified and justified through thorough analysis</w:t>
            </w:r>
            <w:r w:rsidR="0088153E">
              <w:rPr>
                <w:lang w:val="en-US"/>
              </w:rPr>
              <w:t xml:space="preserve">. </w:t>
            </w:r>
            <w:r w:rsidR="0088153E" w:rsidRPr="0088153E">
              <w:rPr>
                <w:lang w:val="en-US"/>
              </w:rPr>
              <w:lastRenderedPageBreak/>
              <w:t>Assumptions explicitly made explicit and transparent</w:t>
            </w:r>
          </w:p>
        </w:tc>
      </w:tr>
      <w:tr w:rsidR="00754C42" w14:paraId="2A60A09A" w14:textId="77777777" w:rsidTr="00754C42">
        <w:tc>
          <w:tcPr>
            <w:tcW w:w="1628" w:type="dxa"/>
            <w:shd w:val="clear" w:color="auto" w:fill="D9D9D9" w:themeFill="background1" w:themeFillShade="D9"/>
          </w:tcPr>
          <w:p w14:paraId="20524B2D" w14:textId="69452F03" w:rsidR="00E42ED6" w:rsidRPr="00197F5A" w:rsidRDefault="00E42ED6" w:rsidP="00197F5A">
            <w:pPr>
              <w:rPr>
                <w:bCs/>
                <w:lang w:val="en-US"/>
              </w:rPr>
            </w:pPr>
            <w:r w:rsidRPr="00197F5A">
              <w:rPr>
                <w:bCs/>
                <w:lang w:val="en-US"/>
              </w:rPr>
              <w:lastRenderedPageBreak/>
              <w:t>Design process description</w:t>
            </w:r>
            <w:r w:rsidR="002813ED">
              <w:rPr>
                <w:bCs/>
                <w:lang w:val="en-US"/>
              </w:rPr>
              <w:t xml:space="preserve"> (3)</w:t>
            </w:r>
          </w:p>
        </w:tc>
        <w:tc>
          <w:tcPr>
            <w:tcW w:w="1847" w:type="dxa"/>
          </w:tcPr>
          <w:p w14:paraId="101AB566" w14:textId="5C030456" w:rsidR="00E42ED6" w:rsidRDefault="0030691F" w:rsidP="00666985">
            <w:pPr>
              <w:rPr>
                <w:lang w:val="en-US"/>
              </w:rPr>
            </w:pPr>
            <w:r w:rsidRPr="0030691F">
              <w:rPr>
                <w:lang w:val="en-US"/>
              </w:rPr>
              <w:t>Lacks clear description of design process</w:t>
            </w:r>
            <w:r>
              <w:rPr>
                <w:lang w:val="en-US"/>
              </w:rPr>
              <w:t xml:space="preserve">. </w:t>
            </w:r>
            <w:r w:rsidRPr="0030691F">
              <w:rPr>
                <w:lang w:val="en-US"/>
              </w:rPr>
              <w:t>Fails to demonstrate understanding of design methodology</w:t>
            </w:r>
          </w:p>
        </w:tc>
        <w:tc>
          <w:tcPr>
            <w:tcW w:w="1847" w:type="dxa"/>
          </w:tcPr>
          <w:p w14:paraId="6BADCF70" w14:textId="3244281D" w:rsidR="00E42ED6" w:rsidRDefault="0030691F" w:rsidP="00666985">
            <w:pPr>
              <w:rPr>
                <w:lang w:val="en-US"/>
              </w:rPr>
            </w:pPr>
            <w:r w:rsidRPr="0030691F">
              <w:rPr>
                <w:lang w:val="en-US"/>
              </w:rPr>
              <w:t>Partially describes design process but lacks detail</w:t>
            </w:r>
            <w:r>
              <w:rPr>
                <w:lang w:val="en-US"/>
              </w:rPr>
              <w:t xml:space="preserve">. </w:t>
            </w:r>
            <w:r w:rsidRPr="0030691F">
              <w:rPr>
                <w:lang w:val="en-US"/>
              </w:rPr>
              <w:t>Fails to identify key steps or decisions in the design process</w:t>
            </w:r>
          </w:p>
        </w:tc>
        <w:tc>
          <w:tcPr>
            <w:tcW w:w="1847" w:type="dxa"/>
          </w:tcPr>
          <w:p w14:paraId="0A7904D6" w14:textId="2FCC1821" w:rsidR="00E42ED6" w:rsidRDefault="0030691F" w:rsidP="00666985">
            <w:pPr>
              <w:rPr>
                <w:lang w:val="en-US"/>
              </w:rPr>
            </w:pPr>
            <w:r w:rsidRPr="0030691F">
              <w:rPr>
                <w:lang w:val="en-US"/>
              </w:rPr>
              <w:t>Clearly describes main stages of the design process</w:t>
            </w:r>
            <w:r>
              <w:rPr>
                <w:lang w:val="en-US"/>
              </w:rPr>
              <w:t xml:space="preserve">. </w:t>
            </w:r>
            <w:r w:rsidRPr="0030691F">
              <w:rPr>
                <w:lang w:val="en-US"/>
              </w:rPr>
              <w:t>Demonstrates understanding of key design concepts and principles</w:t>
            </w:r>
          </w:p>
        </w:tc>
        <w:tc>
          <w:tcPr>
            <w:tcW w:w="1847" w:type="dxa"/>
          </w:tcPr>
          <w:p w14:paraId="05FBDD2C" w14:textId="6F60CD8E" w:rsidR="00E42ED6" w:rsidRDefault="0030691F" w:rsidP="00666985">
            <w:pPr>
              <w:rPr>
                <w:lang w:val="en-US"/>
              </w:rPr>
            </w:pPr>
            <w:r w:rsidRPr="0030691F">
              <w:rPr>
                <w:lang w:val="en-US"/>
              </w:rPr>
              <w:t>Comprehensive description of the entire design process</w:t>
            </w:r>
            <w:r w:rsidR="0088153E">
              <w:rPr>
                <w:lang w:val="en-US"/>
              </w:rPr>
              <w:t xml:space="preserve">. </w:t>
            </w:r>
            <w:r w:rsidR="0088153E" w:rsidRPr="0088153E">
              <w:rPr>
                <w:lang w:val="en-US"/>
              </w:rPr>
              <w:t>Clearly explains thought processes, decisions, and trade-offs</w:t>
            </w:r>
          </w:p>
        </w:tc>
      </w:tr>
      <w:tr w:rsidR="00754C42" w14:paraId="34B66517" w14:textId="77777777" w:rsidTr="00754C42">
        <w:tc>
          <w:tcPr>
            <w:tcW w:w="1628" w:type="dxa"/>
            <w:shd w:val="clear" w:color="auto" w:fill="D9D9D9" w:themeFill="background1" w:themeFillShade="D9"/>
          </w:tcPr>
          <w:p w14:paraId="57FDEF96" w14:textId="2A98CE2A" w:rsidR="00E42ED6" w:rsidRPr="00197F5A" w:rsidRDefault="00E42ED6" w:rsidP="00197F5A">
            <w:pPr>
              <w:rPr>
                <w:bCs/>
                <w:lang w:val="en-US"/>
              </w:rPr>
            </w:pPr>
            <w:r w:rsidRPr="00197F5A">
              <w:rPr>
                <w:bCs/>
                <w:lang w:val="en-US"/>
              </w:rPr>
              <w:t>Design implementation (3)</w:t>
            </w:r>
          </w:p>
        </w:tc>
        <w:tc>
          <w:tcPr>
            <w:tcW w:w="1847" w:type="dxa"/>
          </w:tcPr>
          <w:p w14:paraId="43DD3DCF" w14:textId="54C8DCCB" w:rsidR="00E42ED6" w:rsidRDefault="0030691F" w:rsidP="00666985">
            <w:pPr>
              <w:rPr>
                <w:lang w:val="en-US"/>
              </w:rPr>
            </w:pPr>
            <w:r w:rsidRPr="0030691F">
              <w:rPr>
                <w:lang w:val="en-US"/>
              </w:rPr>
              <w:t>Does not demonstrate successful implementation of design</w:t>
            </w:r>
            <w:r w:rsidR="0088153E">
              <w:rPr>
                <w:lang w:val="en-US"/>
              </w:rPr>
              <w:t xml:space="preserve">. </w:t>
            </w:r>
            <w:r w:rsidR="0088153E" w:rsidRPr="0088153E">
              <w:rPr>
                <w:lang w:val="en-US"/>
              </w:rPr>
              <w:t xml:space="preserve">Fails to </w:t>
            </w:r>
            <w:r w:rsidR="0088153E">
              <w:rPr>
                <w:lang w:val="en-US"/>
              </w:rPr>
              <w:t>demonstrate</w:t>
            </w:r>
            <w:r w:rsidR="0088153E" w:rsidRPr="0088153E">
              <w:rPr>
                <w:lang w:val="en-US"/>
              </w:rPr>
              <w:t xml:space="preserve"> functional or effective design solution</w:t>
            </w:r>
          </w:p>
        </w:tc>
        <w:tc>
          <w:tcPr>
            <w:tcW w:w="1847" w:type="dxa"/>
          </w:tcPr>
          <w:p w14:paraId="199912C1" w14:textId="67677131" w:rsidR="00E42ED6" w:rsidRDefault="0030691F" w:rsidP="00666985">
            <w:pPr>
              <w:rPr>
                <w:lang w:val="en-US"/>
              </w:rPr>
            </w:pPr>
            <w:r w:rsidRPr="0030691F">
              <w:rPr>
                <w:lang w:val="en-US"/>
              </w:rPr>
              <w:t>Partially implements design, but with significant flaws</w:t>
            </w:r>
            <w:r w:rsidR="0088153E">
              <w:rPr>
                <w:lang w:val="en-US"/>
              </w:rPr>
              <w:t xml:space="preserve">. </w:t>
            </w:r>
            <w:r w:rsidR="0088153E" w:rsidRPr="0088153E">
              <w:rPr>
                <w:lang w:val="en-US"/>
              </w:rPr>
              <w:t>Fails to demonstrate clear and consistent implementation of design</w:t>
            </w:r>
          </w:p>
        </w:tc>
        <w:tc>
          <w:tcPr>
            <w:tcW w:w="1847" w:type="dxa"/>
          </w:tcPr>
          <w:p w14:paraId="2D2FE3C6" w14:textId="7C0B0A2F" w:rsidR="00E42ED6" w:rsidRDefault="0030691F" w:rsidP="00666985">
            <w:pPr>
              <w:rPr>
                <w:lang w:val="en-US"/>
              </w:rPr>
            </w:pPr>
            <w:r w:rsidRPr="0030691F">
              <w:rPr>
                <w:lang w:val="en-US"/>
              </w:rPr>
              <w:t>Demonstrates successful implementation of basic design elements</w:t>
            </w:r>
            <w:r w:rsidR="0088153E">
              <w:rPr>
                <w:lang w:val="en-US"/>
              </w:rPr>
              <w:t xml:space="preserve">. </w:t>
            </w:r>
            <w:r w:rsidR="0088153E" w:rsidRPr="0088153E">
              <w:rPr>
                <w:lang w:val="en-US"/>
              </w:rPr>
              <w:t>Shows clear and consistent execution of design principles</w:t>
            </w:r>
          </w:p>
        </w:tc>
        <w:tc>
          <w:tcPr>
            <w:tcW w:w="1847" w:type="dxa"/>
          </w:tcPr>
          <w:p w14:paraId="207146D0" w14:textId="67AB632D" w:rsidR="00E42ED6" w:rsidRDefault="0030691F" w:rsidP="00666985">
            <w:pPr>
              <w:rPr>
                <w:lang w:val="en-US"/>
              </w:rPr>
            </w:pPr>
            <w:r w:rsidRPr="0030691F">
              <w:rPr>
                <w:lang w:val="en-US"/>
              </w:rPr>
              <w:t>Seamlessly implements design elements with attention to detail</w:t>
            </w:r>
            <w:r w:rsidR="0088153E">
              <w:rPr>
                <w:lang w:val="en-US"/>
              </w:rPr>
              <w:t xml:space="preserve">. </w:t>
            </w:r>
            <w:r w:rsidR="0088153E" w:rsidRPr="0088153E">
              <w:rPr>
                <w:lang w:val="en-US"/>
              </w:rPr>
              <w:t>Demonstrates exceptional execution of design principles</w:t>
            </w:r>
          </w:p>
        </w:tc>
      </w:tr>
      <w:tr w:rsidR="00754C42" w14:paraId="39BA843B" w14:textId="77777777" w:rsidTr="00754C42">
        <w:tc>
          <w:tcPr>
            <w:tcW w:w="1628" w:type="dxa"/>
            <w:shd w:val="clear" w:color="auto" w:fill="D9D9D9" w:themeFill="background1" w:themeFillShade="D9"/>
          </w:tcPr>
          <w:p w14:paraId="545100CA" w14:textId="580EF6BD" w:rsidR="00E42ED6" w:rsidRPr="00197F5A" w:rsidRDefault="00E42ED6" w:rsidP="00197F5A">
            <w:pPr>
              <w:rPr>
                <w:bCs/>
                <w:lang w:val="en-US"/>
              </w:rPr>
            </w:pPr>
            <w:r w:rsidRPr="00197F5A">
              <w:rPr>
                <w:bCs/>
                <w:lang w:val="en-US"/>
              </w:rPr>
              <w:t>Design evaluation and testing (3)</w:t>
            </w:r>
          </w:p>
        </w:tc>
        <w:tc>
          <w:tcPr>
            <w:tcW w:w="1847" w:type="dxa"/>
          </w:tcPr>
          <w:p w14:paraId="429832A1" w14:textId="70DBE080" w:rsidR="00E42ED6" w:rsidRDefault="004D0A05" w:rsidP="004D0A05">
            <w:pPr>
              <w:rPr>
                <w:lang w:val="en-US"/>
              </w:rPr>
            </w:pPr>
            <w:r w:rsidRPr="004D0A05">
              <w:rPr>
                <w:lang w:val="en-US"/>
              </w:rPr>
              <w:t>Ignores or fails to evaluate design thoroughly</w:t>
            </w:r>
            <w:r>
              <w:rPr>
                <w:lang w:val="en-US"/>
              </w:rPr>
              <w:t xml:space="preserve">. </w:t>
            </w:r>
            <w:r w:rsidRPr="004D0A05">
              <w:rPr>
                <w:lang w:val="en-US"/>
              </w:rPr>
              <w:t>Fails to test and validate design assumptions</w:t>
            </w:r>
          </w:p>
        </w:tc>
        <w:tc>
          <w:tcPr>
            <w:tcW w:w="1847" w:type="dxa"/>
          </w:tcPr>
          <w:p w14:paraId="63DB1DE2" w14:textId="70A19466" w:rsidR="00E42ED6" w:rsidRDefault="004D0A05" w:rsidP="004D0A05">
            <w:pPr>
              <w:rPr>
                <w:lang w:val="en-US"/>
              </w:rPr>
            </w:pPr>
            <w:r w:rsidRPr="004D0A05">
              <w:rPr>
                <w:lang w:val="en-US"/>
              </w:rPr>
              <w:t>Partially evaluates design, but with significant limitations</w:t>
            </w:r>
            <w:r>
              <w:rPr>
                <w:lang w:val="en-US"/>
              </w:rPr>
              <w:t xml:space="preserve">. </w:t>
            </w:r>
            <w:r w:rsidRPr="004D0A05">
              <w:rPr>
                <w:lang w:val="en-US"/>
              </w:rPr>
              <w:t>Fails to test and validate design assumptions, or tests are not comprehensive</w:t>
            </w:r>
          </w:p>
        </w:tc>
        <w:tc>
          <w:tcPr>
            <w:tcW w:w="1847" w:type="dxa"/>
          </w:tcPr>
          <w:p w14:paraId="7B62A50C" w14:textId="0C0C1682" w:rsidR="00E42ED6" w:rsidRDefault="004D0A05" w:rsidP="004D0A05">
            <w:pPr>
              <w:rPr>
                <w:lang w:val="en-US"/>
              </w:rPr>
            </w:pPr>
            <w:r w:rsidRPr="004D0A05">
              <w:rPr>
                <w:lang w:val="en-US"/>
              </w:rPr>
              <w:t>Consistently evaluates design for functionality and usability</w:t>
            </w:r>
            <w:r>
              <w:rPr>
                <w:lang w:val="en-US"/>
              </w:rPr>
              <w:t xml:space="preserve">. </w:t>
            </w:r>
            <w:r w:rsidRPr="004D0A05">
              <w:rPr>
                <w:lang w:val="en-US"/>
              </w:rPr>
              <w:t>Tests and validates design assumptions</w:t>
            </w:r>
          </w:p>
        </w:tc>
        <w:tc>
          <w:tcPr>
            <w:tcW w:w="1847" w:type="dxa"/>
          </w:tcPr>
          <w:p w14:paraId="6816474F" w14:textId="6EB21EAE" w:rsidR="00E42ED6" w:rsidRDefault="004D0A05" w:rsidP="004D0A05">
            <w:pPr>
              <w:rPr>
                <w:lang w:val="en-US"/>
              </w:rPr>
            </w:pPr>
            <w:r w:rsidRPr="004D0A05">
              <w:rPr>
                <w:lang w:val="en-US"/>
              </w:rPr>
              <w:t>Thoroughly evaluates design for all aspects</w:t>
            </w:r>
            <w:r>
              <w:rPr>
                <w:lang w:val="en-US"/>
              </w:rPr>
              <w:t xml:space="preserve">. </w:t>
            </w:r>
            <w:r w:rsidRPr="004D0A05">
              <w:rPr>
                <w:lang w:val="en-US"/>
              </w:rPr>
              <w:t>Validates design assumptions through rigorous testing and analysis</w:t>
            </w:r>
          </w:p>
        </w:tc>
      </w:tr>
    </w:tbl>
    <w:p w14:paraId="2BF033C7" w14:textId="77777777" w:rsidR="00323E5E" w:rsidRDefault="00323E5E" w:rsidP="00666985">
      <w:pPr>
        <w:rPr>
          <w:lang w:val="en-US"/>
        </w:rPr>
      </w:pPr>
    </w:p>
    <w:p w14:paraId="11B90756" w14:textId="133323C7" w:rsidR="00666985" w:rsidRDefault="00323E5E" w:rsidP="00666985">
      <w:pPr>
        <w:rPr>
          <w:lang w:val="en-US"/>
        </w:rPr>
      </w:pPr>
      <w:r>
        <w:rPr>
          <w:lang w:val="en-US"/>
        </w:rPr>
        <w:t>A discretionary further 2 points will be awarded for overall quality of the work and coherence of the report.</w:t>
      </w:r>
    </w:p>
    <w:p w14:paraId="26A888A0" w14:textId="2206293C" w:rsidR="00986885" w:rsidRPr="00323E5E" w:rsidRDefault="00986885" w:rsidP="00666985">
      <w:pPr>
        <w:rPr>
          <w:lang w:val="en-US"/>
        </w:rPr>
      </w:pPr>
      <w:r>
        <w:rPr>
          <w:lang w:val="en-US"/>
        </w:rPr>
        <w:t xml:space="preserve">Note that to satisfy the GA assessment you will be required to get at least </w:t>
      </w:r>
      <w:r w:rsidR="00664D58">
        <w:rPr>
          <w:lang w:val="en-US"/>
        </w:rPr>
        <w:t>1.5 marks out of 3</w:t>
      </w:r>
      <w:r>
        <w:rPr>
          <w:lang w:val="en-US"/>
        </w:rPr>
        <w:t xml:space="preserve"> for every topic category in the rubric (i.e. no “Unacceptable” anywhere in the report</w:t>
      </w:r>
      <w:r w:rsidR="0032441B">
        <w:rPr>
          <w:lang w:val="en-US"/>
        </w:rPr>
        <w:t xml:space="preserve">, and “Marginal” </w:t>
      </w:r>
      <w:r w:rsidR="00BF3DA6">
        <w:rPr>
          <w:lang w:val="en-US"/>
        </w:rPr>
        <w:t>is only permitted</w:t>
      </w:r>
      <w:r w:rsidR="0032441B">
        <w:rPr>
          <w:lang w:val="en-US"/>
        </w:rPr>
        <w:t xml:space="preserve"> if an additional 0.5 marks</w:t>
      </w:r>
      <w:r w:rsidR="00A31784">
        <w:rPr>
          <w:lang w:val="en-US"/>
        </w:rPr>
        <w:t xml:space="preserve"> is added</w:t>
      </w:r>
      <w:r w:rsidR="000238D9">
        <w:rPr>
          <w:lang w:val="en-US"/>
        </w:rPr>
        <w:t xml:space="preserve"> via the rubric</w:t>
      </w:r>
      <w:r>
        <w:rPr>
          <w:lang w:val="en-US"/>
        </w:rPr>
        <w:t xml:space="preserve">).  </w:t>
      </w:r>
      <w:r w:rsidR="008B7B40">
        <w:rPr>
          <w:lang w:val="en-US"/>
        </w:rPr>
        <w:t>This is separate from the mark that you receive, and a passing mark does not indicate that you’ve successfully attained the relevant GA.</w:t>
      </w:r>
    </w:p>
    <w:sectPr w:rsidR="00986885" w:rsidRPr="0032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6B6016"/>
    <w:multiLevelType w:val="hybridMultilevel"/>
    <w:tmpl w:val="11D45F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4B6C262E"/>
    <w:multiLevelType w:val="hybridMultilevel"/>
    <w:tmpl w:val="B3B25D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644A4870"/>
    <w:multiLevelType w:val="hybridMultilevel"/>
    <w:tmpl w:val="DDF0C1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09931015">
    <w:abstractNumId w:val="2"/>
  </w:num>
  <w:num w:numId="2" w16cid:durableId="2000233585">
    <w:abstractNumId w:val="1"/>
  </w:num>
  <w:num w:numId="3" w16cid:durableId="9233410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5B"/>
    <w:rsid w:val="000238D9"/>
    <w:rsid w:val="00035D5E"/>
    <w:rsid w:val="000371D0"/>
    <w:rsid w:val="00070346"/>
    <w:rsid w:val="000921DA"/>
    <w:rsid w:val="000C460E"/>
    <w:rsid w:val="000E2E58"/>
    <w:rsid w:val="000E5140"/>
    <w:rsid w:val="00197F5A"/>
    <w:rsid w:val="001A57DB"/>
    <w:rsid w:val="001A6E51"/>
    <w:rsid w:val="001E28CF"/>
    <w:rsid w:val="001E72F3"/>
    <w:rsid w:val="001F5967"/>
    <w:rsid w:val="0020315B"/>
    <w:rsid w:val="0023063A"/>
    <w:rsid w:val="00274C99"/>
    <w:rsid w:val="00280163"/>
    <w:rsid w:val="002813ED"/>
    <w:rsid w:val="002B65C5"/>
    <w:rsid w:val="002D4956"/>
    <w:rsid w:val="0030506A"/>
    <w:rsid w:val="0030691F"/>
    <w:rsid w:val="00323E5E"/>
    <w:rsid w:val="0032441B"/>
    <w:rsid w:val="003345E8"/>
    <w:rsid w:val="003423D0"/>
    <w:rsid w:val="00363CD7"/>
    <w:rsid w:val="00364F51"/>
    <w:rsid w:val="00381108"/>
    <w:rsid w:val="003A6C80"/>
    <w:rsid w:val="003B634F"/>
    <w:rsid w:val="003B6A0A"/>
    <w:rsid w:val="004A293C"/>
    <w:rsid w:val="004B5A3E"/>
    <w:rsid w:val="004D0A05"/>
    <w:rsid w:val="005055CD"/>
    <w:rsid w:val="00506A72"/>
    <w:rsid w:val="00541DB3"/>
    <w:rsid w:val="00543F86"/>
    <w:rsid w:val="00557C1B"/>
    <w:rsid w:val="00611D97"/>
    <w:rsid w:val="0061305F"/>
    <w:rsid w:val="00631ED6"/>
    <w:rsid w:val="00634A5E"/>
    <w:rsid w:val="006529B8"/>
    <w:rsid w:val="00654D55"/>
    <w:rsid w:val="00662572"/>
    <w:rsid w:val="00664D58"/>
    <w:rsid w:val="00666985"/>
    <w:rsid w:val="006E1D0A"/>
    <w:rsid w:val="006F4E8E"/>
    <w:rsid w:val="0074680A"/>
    <w:rsid w:val="00752EF0"/>
    <w:rsid w:val="00754C42"/>
    <w:rsid w:val="00763029"/>
    <w:rsid w:val="007821A1"/>
    <w:rsid w:val="007C0B83"/>
    <w:rsid w:val="0081155B"/>
    <w:rsid w:val="00832411"/>
    <w:rsid w:val="00835969"/>
    <w:rsid w:val="00865DCA"/>
    <w:rsid w:val="0088153E"/>
    <w:rsid w:val="0088523D"/>
    <w:rsid w:val="008A2AE8"/>
    <w:rsid w:val="008B1C1D"/>
    <w:rsid w:val="008B4BCA"/>
    <w:rsid w:val="008B7B40"/>
    <w:rsid w:val="008E43E9"/>
    <w:rsid w:val="0095507F"/>
    <w:rsid w:val="00963902"/>
    <w:rsid w:val="0097330E"/>
    <w:rsid w:val="00986885"/>
    <w:rsid w:val="009A5862"/>
    <w:rsid w:val="009C46E5"/>
    <w:rsid w:val="009E1101"/>
    <w:rsid w:val="009F0BC9"/>
    <w:rsid w:val="009F1AF4"/>
    <w:rsid w:val="00A25B20"/>
    <w:rsid w:val="00A31784"/>
    <w:rsid w:val="00A53D49"/>
    <w:rsid w:val="00AC747F"/>
    <w:rsid w:val="00AE73EC"/>
    <w:rsid w:val="00B22D50"/>
    <w:rsid w:val="00B372A3"/>
    <w:rsid w:val="00B77B39"/>
    <w:rsid w:val="00B93E1F"/>
    <w:rsid w:val="00BF3DA6"/>
    <w:rsid w:val="00C16798"/>
    <w:rsid w:val="00C27D96"/>
    <w:rsid w:val="00CA1AB0"/>
    <w:rsid w:val="00CA2D1F"/>
    <w:rsid w:val="00CB3983"/>
    <w:rsid w:val="00CB5AF3"/>
    <w:rsid w:val="00CC32A5"/>
    <w:rsid w:val="00D20D44"/>
    <w:rsid w:val="00D43AC7"/>
    <w:rsid w:val="00D771F4"/>
    <w:rsid w:val="00D9063E"/>
    <w:rsid w:val="00E01DD7"/>
    <w:rsid w:val="00E17BF5"/>
    <w:rsid w:val="00E2121B"/>
    <w:rsid w:val="00E42033"/>
    <w:rsid w:val="00E42ED6"/>
    <w:rsid w:val="00E60372"/>
    <w:rsid w:val="00E806AA"/>
    <w:rsid w:val="00EA7354"/>
    <w:rsid w:val="00EF2B7B"/>
    <w:rsid w:val="00EF2D8B"/>
    <w:rsid w:val="00EF3007"/>
    <w:rsid w:val="00F16B8F"/>
    <w:rsid w:val="00F2593D"/>
    <w:rsid w:val="00F555C7"/>
    <w:rsid w:val="00F739F3"/>
    <w:rsid w:val="00FC1A5C"/>
    <w:rsid w:val="00FD1107"/>
    <w:rsid w:val="00FD31AB"/>
    <w:rsid w:val="00FE21BE"/>
    <w:rsid w:val="00FE32F1"/>
    <w:rsid w:val="00FE50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2F18F"/>
  <w15:chartTrackingRefBased/>
  <w15:docId w15:val="{8837A475-2C41-2D4A-B1F6-3908D56A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0"/>
    <w:pPr>
      <w:spacing w:after="180" w:line="274" w:lineRule="auto"/>
    </w:pPr>
    <w:rPr>
      <w:sz w:val="21"/>
    </w:rPr>
  </w:style>
  <w:style w:type="paragraph" w:styleId="Heading1">
    <w:name w:val="heading 1"/>
    <w:basedOn w:val="Normal"/>
    <w:next w:val="Normal"/>
    <w:link w:val="Heading1Char"/>
    <w:uiPriority w:val="9"/>
    <w:qFormat/>
    <w:rsid w:val="003423D0"/>
    <w:pPr>
      <w:keepNext/>
      <w:keepLines/>
      <w:spacing w:before="360" w:after="0" w:line="240" w:lineRule="auto"/>
      <w:outlineLvl w:val="0"/>
    </w:pPr>
    <w:rPr>
      <w:rFonts w:asciiTheme="majorHAnsi" w:eastAsiaTheme="majorEastAsia" w:hAnsiTheme="majorHAnsi" w:cstheme="majorBidi"/>
      <w:bCs/>
      <w:color w:val="156082" w:themeColor="accent1"/>
      <w:spacing w:val="20"/>
      <w:sz w:val="32"/>
      <w:szCs w:val="28"/>
    </w:rPr>
  </w:style>
  <w:style w:type="paragraph" w:styleId="Heading2">
    <w:name w:val="heading 2"/>
    <w:basedOn w:val="Normal"/>
    <w:next w:val="Normal"/>
    <w:link w:val="Heading2Char"/>
    <w:uiPriority w:val="9"/>
    <w:unhideWhenUsed/>
    <w:qFormat/>
    <w:rsid w:val="003423D0"/>
    <w:pPr>
      <w:keepNext/>
      <w:keepLines/>
      <w:spacing w:before="120" w:after="0" w:line="240" w:lineRule="auto"/>
      <w:outlineLvl w:val="1"/>
    </w:pPr>
    <w:rPr>
      <w:rFonts w:eastAsiaTheme="majorEastAsia" w:cstheme="majorBidi"/>
      <w:b/>
      <w:bCs/>
      <w:color w:val="156082" w:themeColor="accent1"/>
      <w:sz w:val="28"/>
      <w:szCs w:val="26"/>
    </w:rPr>
  </w:style>
  <w:style w:type="paragraph" w:styleId="Heading3">
    <w:name w:val="heading 3"/>
    <w:basedOn w:val="Normal"/>
    <w:next w:val="Normal"/>
    <w:link w:val="Heading3Char"/>
    <w:uiPriority w:val="9"/>
    <w:unhideWhenUsed/>
    <w:qFormat/>
    <w:rsid w:val="003423D0"/>
    <w:pPr>
      <w:keepNext/>
      <w:keepLines/>
      <w:spacing w:before="20" w:after="0" w:line="240" w:lineRule="auto"/>
      <w:outlineLvl w:val="2"/>
    </w:pPr>
    <w:rPr>
      <w:rFonts w:asciiTheme="majorHAnsi" w:eastAsiaTheme="majorEastAsia" w:hAnsiTheme="majorHAnsi" w:cstheme="majorBidi"/>
      <w:bCs/>
      <w:color w:val="0E2841" w:themeColor="text2"/>
      <w:spacing w:val="14"/>
      <w:sz w:val="24"/>
    </w:rPr>
  </w:style>
  <w:style w:type="paragraph" w:styleId="Heading4">
    <w:name w:val="heading 4"/>
    <w:basedOn w:val="Normal"/>
    <w:next w:val="Normal"/>
    <w:link w:val="Heading4Char"/>
    <w:uiPriority w:val="9"/>
    <w:semiHidden/>
    <w:unhideWhenUsed/>
    <w:qFormat/>
    <w:rsid w:val="003423D0"/>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3423D0"/>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3423D0"/>
    <w:pPr>
      <w:keepNext/>
      <w:keepLines/>
      <w:spacing w:before="200" w:after="0"/>
      <w:outlineLvl w:val="5"/>
    </w:pPr>
    <w:rPr>
      <w:rFonts w:asciiTheme="majorHAnsi" w:eastAsiaTheme="majorEastAsia" w:hAnsiTheme="majorHAnsi" w:cstheme="majorBidi"/>
      <w:iCs/>
      <w:color w:val="156082" w:themeColor="accent1"/>
      <w:sz w:val="22"/>
    </w:rPr>
  </w:style>
  <w:style w:type="paragraph" w:styleId="Heading7">
    <w:name w:val="heading 7"/>
    <w:basedOn w:val="Normal"/>
    <w:next w:val="Normal"/>
    <w:link w:val="Heading7Char"/>
    <w:uiPriority w:val="9"/>
    <w:semiHidden/>
    <w:unhideWhenUsed/>
    <w:qFormat/>
    <w:rsid w:val="003423D0"/>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3423D0"/>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3423D0"/>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D0"/>
    <w:rPr>
      <w:rFonts w:asciiTheme="majorHAnsi" w:eastAsiaTheme="majorEastAsia" w:hAnsiTheme="majorHAnsi" w:cstheme="majorBidi"/>
      <w:bCs/>
      <w:color w:val="156082" w:themeColor="accent1"/>
      <w:spacing w:val="20"/>
      <w:sz w:val="32"/>
      <w:szCs w:val="28"/>
    </w:rPr>
  </w:style>
  <w:style w:type="character" w:customStyle="1" w:styleId="Heading2Char">
    <w:name w:val="Heading 2 Char"/>
    <w:basedOn w:val="DefaultParagraphFont"/>
    <w:link w:val="Heading2"/>
    <w:uiPriority w:val="9"/>
    <w:rsid w:val="003423D0"/>
    <w:rPr>
      <w:rFonts w:eastAsiaTheme="majorEastAsia" w:cstheme="majorBidi"/>
      <w:b/>
      <w:bCs/>
      <w:color w:val="156082" w:themeColor="accent1"/>
      <w:sz w:val="28"/>
      <w:szCs w:val="26"/>
    </w:rPr>
  </w:style>
  <w:style w:type="character" w:customStyle="1" w:styleId="Heading3Char">
    <w:name w:val="Heading 3 Char"/>
    <w:basedOn w:val="DefaultParagraphFont"/>
    <w:link w:val="Heading3"/>
    <w:uiPriority w:val="9"/>
    <w:rsid w:val="003423D0"/>
    <w:rPr>
      <w:rFonts w:asciiTheme="majorHAnsi" w:eastAsiaTheme="majorEastAsia" w:hAnsiTheme="majorHAnsi" w:cstheme="majorBidi"/>
      <w:bCs/>
      <w:color w:val="0E2841" w:themeColor="text2"/>
      <w:spacing w:val="14"/>
      <w:sz w:val="24"/>
    </w:rPr>
  </w:style>
  <w:style w:type="character" w:customStyle="1" w:styleId="Heading4Char">
    <w:name w:val="Heading 4 Char"/>
    <w:basedOn w:val="DefaultParagraphFont"/>
    <w:link w:val="Heading4"/>
    <w:uiPriority w:val="9"/>
    <w:semiHidden/>
    <w:rsid w:val="003423D0"/>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3423D0"/>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3423D0"/>
    <w:rPr>
      <w:rFonts w:asciiTheme="majorHAnsi" w:eastAsiaTheme="majorEastAsia" w:hAnsiTheme="majorHAnsi" w:cstheme="majorBidi"/>
      <w:iCs/>
      <w:color w:val="156082" w:themeColor="accent1"/>
    </w:rPr>
  </w:style>
  <w:style w:type="character" w:customStyle="1" w:styleId="Heading7Char">
    <w:name w:val="Heading 7 Char"/>
    <w:basedOn w:val="DefaultParagraphFont"/>
    <w:link w:val="Heading7"/>
    <w:uiPriority w:val="9"/>
    <w:semiHidden/>
    <w:rsid w:val="003423D0"/>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3423D0"/>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3423D0"/>
    <w:rPr>
      <w:rFonts w:asciiTheme="majorHAnsi" w:eastAsiaTheme="majorEastAsia" w:hAnsiTheme="majorHAnsi" w:cstheme="majorBidi"/>
      <w:i/>
      <w:iCs/>
      <w:color w:val="000000"/>
      <w:sz w:val="20"/>
      <w:szCs w:val="20"/>
    </w:rPr>
  </w:style>
  <w:style w:type="paragraph" w:styleId="Title">
    <w:name w:val="Title"/>
    <w:basedOn w:val="Normal"/>
    <w:next w:val="Normal"/>
    <w:link w:val="TitleChar"/>
    <w:uiPriority w:val="10"/>
    <w:qFormat/>
    <w:rsid w:val="003423D0"/>
    <w:pPr>
      <w:spacing w:after="120" w:line="240" w:lineRule="auto"/>
      <w:contextualSpacing/>
    </w:pPr>
    <w:rPr>
      <w:rFonts w:asciiTheme="majorHAnsi" w:eastAsiaTheme="majorEastAsia" w:hAnsiTheme="majorHAnsi" w:cstheme="majorBidi"/>
      <w:color w:val="0E2841" w:themeColor="text2"/>
      <w:spacing w:val="30"/>
      <w:kern w:val="28"/>
      <w:sz w:val="96"/>
      <w:szCs w:val="52"/>
    </w:rPr>
  </w:style>
  <w:style w:type="character" w:customStyle="1" w:styleId="TitleChar">
    <w:name w:val="Title Char"/>
    <w:basedOn w:val="DefaultParagraphFont"/>
    <w:link w:val="Title"/>
    <w:uiPriority w:val="10"/>
    <w:rsid w:val="003423D0"/>
    <w:rPr>
      <w:rFonts w:asciiTheme="majorHAnsi" w:eastAsiaTheme="majorEastAsia" w:hAnsiTheme="majorHAnsi" w:cstheme="majorBidi"/>
      <w:color w:val="0E2841" w:themeColor="text2"/>
      <w:spacing w:val="30"/>
      <w:kern w:val="28"/>
      <w:sz w:val="96"/>
      <w:szCs w:val="52"/>
    </w:rPr>
  </w:style>
  <w:style w:type="paragraph" w:styleId="Subtitle">
    <w:name w:val="Subtitle"/>
    <w:basedOn w:val="Normal"/>
    <w:next w:val="Normal"/>
    <w:link w:val="SubtitleChar"/>
    <w:uiPriority w:val="11"/>
    <w:qFormat/>
    <w:rsid w:val="003423D0"/>
    <w:pPr>
      <w:numPr>
        <w:ilvl w:val="1"/>
      </w:numPr>
    </w:pPr>
    <w:rPr>
      <w:rFonts w:eastAsiaTheme="majorEastAsia" w:cstheme="majorBidi"/>
      <w:iCs/>
      <w:color w:val="0E2841" w:themeColor="text2"/>
      <w:sz w:val="40"/>
      <w:szCs w:val="24"/>
    </w:rPr>
  </w:style>
  <w:style w:type="character" w:customStyle="1" w:styleId="SubtitleChar">
    <w:name w:val="Subtitle Char"/>
    <w:basedOn w:val="DefaultParagraphFont"/>
    <w:link w:val="Subtitle"/>
    <w:uiPriority w:val="11"/>
    <w:rsid w:val="003423D0"/>
    <w:rPr>
      <w:rFonts w:eastAsiaTheme="majorEastAsia" w:cstheme="majorBidi"/>
      <w:iCs/>
      <w:color w:val="0E2841" w:themeColor="text2"/>
      <w:sz w:val="40"/>
      <w:szCs w:val="24"/>
    </w:rPr>
  </w:style>
  <w:style w:type="paragraph" w:styleId="Quote">
    <w:name w:val="Quote"/>
    <w:basedOn w:val="Normal"/>
    <w:next w:val="Normal"/>
    <w:link w:val="QuoteChar"/>
    <w:uiPriority w:val="29"/>
    <w:qFormat/>
    <w:rsid w:val="003423D0"/>
    <w:pPr>
      <w:spacing w:after="0" w:line="360" w:lineRule="auto"/>
      <w:jc w:val="center"/>
    </w:pPr>
    <w:rPr>
      <w:rFonts w:eastAsiaTheme="minorEastAsia"/>
      <w:b/>
      <w:i/>
      <w:iCs/>
      <w:color w:val="156082" w:themeColor="accent1"/>
      <w:sz w:val="26"/>
    </w:rPr>
  </w:style>
  <w:style w:type="character" w:customStyle="1" w:styleId="QuoteChar">
    <w:name w:val="Quote Char"/>
    <w:basedOn w:val="DefaultParagraphFont"/>
    <w:link w:val="Quote"/>
    <w:uiPriority w:val="29"/>
    <w:rsid w:val="003423D0"/>
    <w:rPr>
      <w:rFonts w:eastAsiaTheme="minorEastAsia"/>
      <w:b/>
      <w:i/>
      <w:iCs/>
      <w:color w:val="156082" w:themeColor="accent1"/>
      <w:sz w:val="26"/>
    </w:rPr>
  </w:style>
  <w:style w:type="paragraph" w:styleId="ListParagraph">
    <w:name w:val="List Paragraph"/>
    <w:basedOn w:val="Normal"/>
    <w:uiPriority w:val="34"/>
    <w:qFormat/>
    <w:rsid w:val="003423D0"/>
    <w:pPr>
      <w:spacing w:line="240" w:lineRule="auto"/>
      <w:ind w:left="720" w:hanging="288"/>
      <w:contextualSpacing/>
    </w:pPr>
    <w:rPr>
      <w:color w:val="0E2841" w:themeColor="text2"/>
    </w:rPr>
  </w:style>
  <w:style w:type="character" w:styleId="IntenseEmphasis">
    <w:name w:val="Intense Emphasis"/>
    <w:basedOn w:val="DefaultParagraphFont"/>
    <w:uiPriority w:val="21"/>
    <w:qFormat/>
    <w:rsid w:val="003423D0"/>
    <w:rPr>
      <w:b/>
      <w:bCs/>
      <w:i/>
      <w:iCs/>
      <w:color w:val="156082" w:themeColor="accent1"/>
    </w:rPr>
  </w:style>
  <w:style w:type="paragraph" w:styleId="IntenseQuote">
    <w:name w:val="Intense Quote"/>
    <w:basedOn w:val="Normal"/>
    <w:next w:val="Normal"/>
    <w:link w:val="IntenseQuoteChar"/>
    <w:uiPriority w:val="30"/>
    <w:qFormat/>
    <w:rsid w:val="003423D0"/>
    <w:pPr>
      <w:pBdr>
        <w:top w:val="single" w:sz="36" w:space="8" w:color="156082" w:themeColor="accent1"/>
        <w:left w:val="single" w:sz="36" w:space="8" w:color="156082" w:themeColor="accent1"/>
        <w:bottom w:val="single" w:sz="36" w:space="8" w:color="156082" w:themeColor="accent1"/>
        <w:right w:val="single" w:sz="36" w:space="8" w:color="156082" w:themeColor="accent1"/>
      </w:pBdr>
      <w:shd w:val="clear" w:color="auto" w:fill="156082"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3423D0"/>
    <w:rPr>
      <w:rFonts w:asciiTheme="majorHAnsi" w:eastAsiaTheme="minorEastAsia" w:hAnsiTheme="majorHAnsi"/>
      <w:bCs/>
      <w:iCs/>
      <w:color w:val="FFFFFF" w:themeColor="background1"/>
      <w:sz w:val="28"/>
      <w:shd w:val="clear" w:color="auto" w:fill="156082" w:themeFill="accent1"/>
    </w:rPr>
  </w:style>
  <w:style w:type="character" w:styleId="IntenseReference">
    <w:name w:val="Intense Reference"/>
    <w:basedOn w:val="DefaultParagraphFont"/>
    <w:uiPriority w:val="32"/>
    <w:qFormat/>
    <w:rsid w:val="003423D0"/>
    <w:rPr>
      <w:b w:val="0"/>
      <w:bCs/>
      <w:smallCaps/>
      <w:color w:val="156082" w:themeColor="accent1"/>
      <w:spacing w:val="5"/>
      <w:u w:val="single"/>
    </w:rPr>
  </w:style>
  <w:style w:type="paragraph" w:styleId="Caption">
    <w:name w:val="caption"/>
    <w:basedOn w:val="Normal"/>
    <w:next w:val="Normal"/>
    <w:uiPriority w:val="35"/>
    <w:semiHidden/>
    <w:unhideWhenUsed/>
    <w:qFormat/>
    <w:rsid w:val="003423D0"/>
    <w:pPr>
      <w:spacing w:line="240" w:lineRule="auto"/>
    </w:pPr>
    <w:rPr>
      <w:rFonts w:asciiTheme="majorHAnsi" w:eastAsiaTheme="minorEastAsia" w:hAnsiTheme="majorHAnsi"/>
      <w:bCs/>
      <w:smallCaps/>
      <w:color w:val="0E2841" w:themeColor="text2"/>
      <w:spacing w:val="6"/>
      <w:sz w:val="22"/>
      <w:szCs w:val="18"/>
    </w:rPr>
  </w:style>
  <w:style w:type="character" w:styleId="Strong">
    <w:name w:val="Strong"/>
    <w:basedOn w:val="DefaultParagraphFont"/>
    <w:uiPriority w:val="22"/>
    <w:qFormat/>
    <w:rsid w:val="003423D0"/>
    <w:rPr>
      <w:b w:val="0"/>
      <w:bCs/>
      <w:i/>
      <w:color w:val="0E2841" w:themeColor="text2"/>
    </w:rPr>
  </w:style>
  <w:style w:type="character" w:styleId="Emphasis">
    <w:name w:val="Emphasis"/>
    <w:basedOn w:val="DefaultParagraphFont"/>
    <w:uiPriority w:val="20"/>
    <w:qFormat/>
    <w:rsid w:val="003423D0"/>
    <w:rPr>
      <w:b/>
      <w:i/>
      <w:iCs/>
    </w:rPr>
  </w:style>
  <w:style w:type="paragraph" w:styleId="NoSpacing">
    <w:name w:val="No Spacing"/>
    <w:link w:val="NoSpacingChar"/>
    <w:uiPriority w:val="1"/>
    <w:qFormat/>
    <w:rsid w:val="003423D0"/>
    <w:pPr>
      <w:spacing w:after="0" w:line="240" w:lineRule="auto"/>
    </w:pPr>
  </w:style>
  <w:style w:type="character" w:customStyle="1" w:styleId="NoSpacingChar">
    <w:name w:val="No Spacing Char"/>
    <w:basedOn w:val="DefaultParagraphFont"/>
    <w:link w:val="NoSpacing"/>
    <w:uiPriority w:val="1"/>
    <w:rsid w:val="003423D0"/>
  </w:style>
  <w:style w:type="character" w:styleId="SubtleEmphasis">
    <w:name w:val="Subtle Emphasis"/>
    <w:basedOn w:val="DefaultParagraphFont"/>
    <w:uiPriority w:val="19"/>
    <w:qFormat/>
    <w:rsid w:val="003423D0"/>
    <w:rPr>
      <w:i/>
      <w:iCs/>
      <w:color w:val="000000"/>
    </w:rPr>
  </w:style>
  <w:style w:type="character" w:styleId="SubtleReference">
    <w:name w:val="Subtle Reference"/>
    <w:basedOn w:val="DefaultParagraphFont"/>
    <w:uiPriority w:val="31"/>
    <w:qFormat/>
    <w:rsid w:val="003423D0"/>
    <w:rPr>
      <w:smallCaps/>
      <w:color w:val="000000"/>
      <w:u w:val="single"/>
    </w:rPr>
  </w:style>
  <w:style w:type="character" w:styleId="BookTitle">
    <w:name w:val="Book Title"/>
    <w:basedOn w:val="DefaultParagraphFont"/>
    <w:uiPriority w:val="33"/>
    <w:qFormat/>
    <w:rsid w:val="003423D0"/>
    <w:rPr>
      <w:b/>
      <w:bCs/>
      <w:caps/>
      <w:smallCaps w:val="0"/>
      <w:color w:val="0E2841" w:themeColor="text2"/>
      <w:spacing w:val="10"/>
    </w:rPr>
  </w:style>
  <w:style w:type="paragraph" w:styleId="TOCHeading">
    <w:name w:val="TOC Heading"/>
    <w:basedOn w:val="Heading1"/>
    <w:next w:val="Normal"/>
    <w:uiPriority w:val="39"/>
    <w:semiHidden/>
    <w:unhideWhenUsed/>
    <w:qFormat/>
    <w:rsid w:val="003423D0"/>
    <w:pPr>
      <w:spacing w:before="480" w:line="264" w:lineRule="auto"/>
      <w:outlineLvl w:val="9"/>
    </w:pPr>
    <w:rPr>
      <w:b/>
    </w:rPr>
  </w:style>
  <w:style w:type="paragraph" w:customStyle="1" w:styleId="PersonalName">
    <w:name w:val="Personal Name"/>
    <w:basedOn w:val="Title"/>
    <w:qFormat/>
    <w:rsid w:val="003423D0"/>
    <w:rPr>
      <w:b/>
      <w:caps/>
      <w:color w:val="000000"/>
      <w:sz w:val="28"/>
      <w:szCs w:val="28"/>
    </w:rPr>
  </w:style>
  <w:style w:type="paragraph" w:styleId="NormalWeb">
    <w:name w:val="Normal (Web)"/>
    <w:basedOn w:val="Normal"/>
    <w:uiPriority w:val="99"/>
    <w:semiHidden/>
    <w:unhideWhenUsed/>
    <w:rsid w:val="00634A5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0371D0"/>
    <w:rPr>
      <w:color w:val="467886" w:themeColor="hyperlink"/>
      <w:u w:val="single"/>
    </w:rPr>
  </w:style>
  <w:style w:type="character" w:styleId="UnresolvedMention">
    <w:name w:val="Unresolved Mention"/>
    <w:basedOn w:val="DefaultParagraphFont"/>
    <w:uiPriority w:val="99"/>
    <w:semiHidden/>
    <w:unhideWhenUsed/>
    <w:rsid w:val="000371D0"/>
    <w:rPr>
      <w:color w:val="605E5C"/>
      <w:shd w:val="clear" w:color="auto" w:fill="E1DFDD"/>
    </w:rPr>
  </w:style>
  <w:style w:type="table" w:styleId="TableGrid">
    <w:name w:val="Table Grid"/>
    <w:basedOn w:val="TableNormal"/>
    <w:uiPriority w:val="39"/>
    <w:rsid w:val="00197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F739F3"/>
    <w:pPr>
      <w:spacing w:before="180" w:after="180" w:line="240" w:lineRule="auto"/>
    </w:pPr>
    <w:rPr>
      <w:rFonts w:eastAsiaTheme="minorEastAsia"/>
      <w:sz w:val="24"/>
      <w:szCs w:val="24"/>
      <w:lang w:val="en-US" w:eastAsia="zh-CN"/>
    </w:rPr>
  </w:style>
  <w:style w:type="paragraph" w:styleId="BodyText">
    <w:name w:val="Body Text"/>
    <w:basedOn w:val="Normal"/>
    <w:link w:val="BodyTextChar"/>
    <w:uiPriority w:val="99"/>
    <w:semiHidden/>
    <w:unhideWhenUsed/>
    <w:rsid w:val="00F739F3"/>
    <w:pPr>
      <w:spacing w:after="120"/>
    </w:pPr>
  </w:style>
  <w:style w:type="character" w:customStyle="1" w:styleId="BodyTextChar">
    <w:name w:val="Body Text Char"/>
    <w:basedOn w:val="DefaultParagraphFont"/>
    <w:link w:val="BodyText"/>
    <w:uiPriority w:val="99"/>
    <w:semiHidden/>
    <w:rsid w:val="00F739F3"/>
    <w:rPr>
      <w:sz w:val="21"/>
    </w:rPr>
  </w:style>
  <w:style w:type="paragraph" w:customStyle="1" w:styleId="Compact">
    <w:name w:val="Compact"/>
    <w:basedOn w:val="BodyText"/>
    <w:qFormat/>
    <w:rsid w:val="00F739F3"/>
    <w:pPr>
      <w:spacing w:before="36" w:after="36" w:line="240" w:lineRule="auto"/>
    </w:pPr>
    <w:rPr>
      <w:rFonts w:eastAsiaTheme="minorEastAsia"/>
      <w:sz w:val="24"/>
      <w:szCs w:val="24"/>
      <w:lang w:val="en-US" w:eastAsia="zh-CN"/>
    </w:rPr>
  </w:style>
  <w:style w:type="table" w:customStyle="1" w:styleId="Table">
    <w:name w:val="Table"/>
    <w:semiHidden/>
    <w:unhideWhenUsed/>
    <w:qFormat/>
    <w:rsid w:val="00F739F3"/>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F739F3"/>
    <w:rPr>
      <w:rFonts w:ascii="Consolas" w:hAnsi="Consolas"/>
    </w:rPr>
  </w:style>
  <w:style w:type="paragraph" w:customStyle="1" w:styleId="SourceCode">
    <w:name w:val="Source Code"/>
    <w:basedOn w:val="Normal"/>
    <w:link w:val="VerbatimChar"/>
    <w:rsid w:val="00F739F3"/>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FBABF-B28C-0F4A-BF8A-6426E7107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nicolls</dc:creator>
  <cp:keywords/>
  <dc:description/>
  <cp:lastModifiedBy>Fred Nicolls</cp:lastModifiedBy>
  <cp:revision>11</cp:revision>
  <cp:lastPrinted>2025-09-25T15:23:00Z</cp:lastPrinted>
  <dcterms:created xsi:type="dcterms:W3CDTF">2025-09-25T15:10:00Z</dcterms:created>
  <dcterms:modified xsi:type="dcterms:W3CDTF">2026-07-17T11:55:00Z</dcterms:modified>
</cp:coreProperties>
</file>