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ISSD — Dirty COW Attack Lab report</w:t>
      </w:r>
    </w:p>
    <w:p>
      <w:r/>
      <w:r>
        <w:rPr>
          <w:b/>
        </w:rPr>
        <w:t>TEMPLATE: explanations are drafted; insert your own measurements, screenshots and observations. No experiment result is preclaimed.</w:t>
      </w:r>
      <w:r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</w:tcPr>
          <w:p>
            <w:r>
              <w:t>Name / registration number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Course / class / group</w:t>
            </w:r>
          </w:p>
        </w:tc>
        <w:tc>
          <w:tcPr>
            <w:tcW w:type="dxa" w:w="5112"/>
          </w:tcPr>
          <w:p>
            <w:r>
              <w:t>ISSD — [INSERT]</w:t>
            </w:r>
          </w:p>
        </w:tc>
      </w:tr>
      <w:tr>
        <w:tc>
          <w:tcPr>
            <w:tcW w:type="dxa" w:w="5112"/>
          </w:tcPr>
          <w:p>
            <w:r>
              <w:t>Assigned role</w:t>
            </w:r>
          </w:p>
        </w:tc>
        <w:tc>
          <w:tcPr>
            <w:tcW w:type="dxa" w:w="5112"/>
          </w:tcPr>
          <w:p>
            <w:r>
              <w:t>Member 6 — Dirty COW Attack Lab</w:t>
            </w:r>
          </w:p>
        </w:tc>
      </w:tr>
      <w:tr>
        <w:tc>
          <w:tcPr>
            <w:tcW w:type="dxa" w:w="5112"/>
          </w:tcPr>
          <w:p>
            <w:r>
              <w:t>Lecturer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Experiment date(s)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Submission date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1. Aim and scope</w:t>
      </w:r>
    </w:p>
    <w:p>
      <w:r>
        <w:t>The aim is to understand and reproduce the historical Linux Dirty COW vulnerability, CVE-2016-5195, in the prescribed SEED VM. The official tasks are to modify a dummy file not writable by an ordinary user and to modify a test account's UID to demonstrate root privilege. My group division also requires explanation of copy-on-write, important commands/code, environment/attack/result screenshots, countermeasures and a short live demonstration.</w:t>
      </w:r>
    </w:p>
    <w:p>
      <w:pPr>
        <w:pStyle w:val="Heading2"/>
      </w:pPr>
      <w:r>
        <w:t>2. Background and security model</w:t>
      </w:r>
    </w:p>
    <w:p>
      <w:r>
        <w:t>Copy-on-write allows pages to be shared until modification requires a private copy. A private file mapping must not allow changes to its private page to alter the backing file. Dirty COW violated this boundary in affected kernels through a race involving COW handling and memory operations.</w:t>
      </w:r>
    </w:p>
    <w:p>
      <w:r>
        <w:t xml:space="preserve">The attack opens its target read-only and creates a private read-only mapping. One worker repeatedly writes to its own mapped memory through </w:t>
      </w:r>
      <w:r>
        <w:rPr>
          <w:rFonts w:ascii="Consolas" w:hAnsi="Consolas"/>
          <w:sz w:val="18"/>
        </w:rPr>
        <w:t>/proc/self/mem</w:t>
      </w:r>
      <w:r>
        <w:t xml:space="preserve">, while another repeatedly applies </w:t>
      </w:r>
      <w:r>
        <w:rPr>
          <w:rFonts w:ascii="Consolas" w:hAnsi="Consolas"/>
          <w:sz w:val="18"/>
        </w:rPr>
        <w:t>MADV_DONTNEED</w:t>
      </w:r>
      <w:r>
        <w:t xml:space="preserve"> to the mapping. The vulnerable kernel may incorrectly allow a write to affect the backing file rather than only the private copy.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Normal COW:   private write -&gt; private page changes -&gt; file unchanged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Dirty COW:    memory write races mapping discard -&gt; vulnerable COW handling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-&gt; backing file changes despite ordinary file permissions</w:t>
      </w:r>
    </w:p>
    <w:p>
      <w:r>
        <w:t xml:space="preserve">This is a </w:t>
      </w:r>
      <w:r>
        <w:rPr>
          <w:b/>
        </w:rPr>
        <w:t>local kernel privilege-escalation vulnerability</w:t>
      </w:r>
      <w:r>
        <w:t>, not a remote attack and not an application-level symlink TOCTOU bug. No deliberately installed root-owned Set-UID victim is required. Restrictive permissions on the target are part of the evidence: they demonstrate the protection the kernel flaw undermines.</w:t>
      </w:r>
    </w:p>
    <w:p>
      <w:pPr>
        <w:pStyle w:val="Heading2"/>
      </w:pPr>
      <w:r>
        <w:t>3. Environment and research-based choice</w:t>
      </w:r>
    </w:p>
    <w:p>
      <w:r>
        <w:t xml:space="preserve">The official Dirty COW page is located under a </w:t>
      </w:r>
      <w:r>
        <w:rPr>
          <w:rFonts w:ascii="Consolas" w:hAnsi="Consolas"/>
          <w:sz w:val="18"/>
        </w:rPr>
        <w:t>Labs_20.04</w:t>
      </w:r>
      <w:r>
        <w:t xml:space="preserve"> URL, but explicitly specifies the </w:t>
      </w:r>
      <w:r>
        <w:rPr>
          <w:b/>
        </w:rPr>
        <w:t>SEED Ubuntu 12.04 VM</w:t>
      </w:r>
      <w:r>
        <w:t>. Its historical manual describes a 32-bit guest with kernel 3.5.0-37-generic. The SEED Ubuntu 16.04 and 20.04 environments contain the fix and are not the vulnerable demonstration environment.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Actual value</w:t>
            </w:r>
          </w:p>
        </w:tc>
      </w:tr>
      <w:tr>
        <w:tc>
          <w:tcPr>
            <w:tcW w:type="dxa" w:w="5112"/>
          </w:tcPr>
          <w:p>
            <w:r>
              <w:t>Host architecture / OS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VirtualBox version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SEED image filename and download source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Guest release (</w:t>
            </w:r>
            <w:r>
              <w:rPr>
                <w:rFonts w:ascii="Consolas" w:hAnsi="Consolas"/>
                <w:sz w:val="18"/>
              </w:rPr>
              <w:t>lsb_release -a</w:t>
            </w:r>
            <w:r>
              <w:t>)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Running kernel (</w:t>
            </w:r>
            <w:r>
              <w:rPr>
                <w:rFonts w:ascii="Consolas" w:hAnsi="Consolas"/>
                <w:sz w:val="18"/>
              </w:rPr>
              <w:t>uname -r</w:t>
            </w:r>
            <w:r>
              <w:t>)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Kernel package version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Guest architecture (</w:t>
            </w:r>
            <w:r>
              <w:rPr>
                <w:rFonts w:ascii="Consolas" w:hAnsi="Consolas"/>
                <w:sz w:val="18"/>
              </w:rPr>
              <w:t>uname -m</w:t>
            </w:r>
            <w:r>
              <w:t>)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RAM / virtual CPUs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GCC version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Ordinary user and numeric UID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Guest working directory/filesystem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Clean snapshot name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Prepared normal-charlie snapshot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</w:tbl>
    <w:p/>
    <w:p>
      <w:r>
        <w:t>Kernel vulnerability is assessed using the actual package family and vendor information, not merely the OS release or a simplistic comparison with a single version number. For example, the Ubuntu advisory's fixed version 3.2.0-115.157 applies to a particular Ubuntu 12.04 kernel stream and is not a universal threshold for every kernel family.</w:t>
      </w:r>
    </w:p>
    <w:p>
      <w:r/>
      <w:r>
        <w:rPr>
          <w:b/>
        </w:rPr>
        <w:t>[INSERT M6-S01 — VM setup and disk.]</w:t>
      </w:r>
      <w:r/>
    </w:p>
    <w:p>
      <w:r/>
      <w:r>
        <w:rPr>
          <w:b/>
        </w:rPr>
        <w:t>[INSERT M6-S02 — actual guest identity, release, kernel and compiler.]</w:t>
      </w:r>
      <w:r/>
    </w:p>
    <w:p>
      <w:r>
        <w:t>Preparation performed: [INSERT file-transfer method, snapshot and any tool installation/issues].</w:t>
      </w:r>
    </w:p>
    <w:p>
      <w:pPr>
        <w:pStyle w:val="Heading2"/>
      </w:pPr>
      <w:r>
        <w:t>4. Code and build</w:t>
      </w:r>
    </w:p>
    <w:p>
      <w:r>
        <w:t>Important compilation commands: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gcc -std=gnu99 -Wall -Wextra -O2 -pthread cow_attack.c -o cow_attack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gcc -std=gnu99 -Wall -Wextra -O2 cow_control.c -o cow_control</w:t>
      </w:r>
    </w:p>
    <w:p>
      <w:r>
        <w:t>The main attack operations are: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open(path, O_RDONLY);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mmap(NULL, mapping_size, PROT_READ, MAP_PRIVATE, fd, 0);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/* Separate concurrent worker operations: */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pwrite(mem_fd, replacement, replacement_size, memory_address);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madvise(mapping, mapping_size, MADV_DONTNEED);</w:t>
      </w:r>
    </w:p>
    <w:p>
      <w:r>
        <w:t xml:space="preserve">The complete submitted code checks return values. </w:t>
      </w:r>
      <w:r>
        <w:rPr>
          <w:rFonts w:ascii="Consolas" w:hAnsi="Consolas"/>
          <w:sz w:val="18"/>
        </w:rPr>
        <w:t>memory_address</w:t>
      </w:r>
      <w:r>
        <w:t xml:space="preserve"> is a </w:t>
      </w:r>
      <w:r>
        <w:rPr>
          <w:b/>
        </w:rPr>
        <w:t>virtual address inside this process</w:t>
      </w:r>
      <w:r>
        <w:t xml:space="preserve">, not an offset directly into the protected file. </w:t>
      </w:r>
      <w:r>
        <w:rPr>
          <w:rFonts w:ascii="Consolas" w:hAnsi="Consolas"/>
          <w:sz w:val="18"/>
        </w:rPr>
        <w:t>/proc/self/mem</w:t>
      </w:r>
      <w:r>
        <w:t xml:space="preserve"> refers to the attacker's own process memory. The two workers race kernel operations; the program is not granted ordinary write permission to the target.</w:t>
      </w:r>
    </w:p>
    <w:p>
      <w:r>
        <w:t xml:space="preserve">This pack's adaptation of SEED's example uses bounded pattern searching, checked setup operations, correct-width address conversion, fixed task modes, same-length UID replacement and a shell wrapper that limits duration. It uses </w:t>
      </w:r>
      <w:r>
        <w:rPr>
          <w:rFonts w:ascii="Consolas" w:hAnsi="Consolas"/>
          <w:sz w:val="18"/>
        </w:rPr>
        <w:t>pwrite()</w:t>
      </w:r>
      <w:r>
        <w:t xml:space="preserve"> in place of the original separate </w:t>
      </w:r>
      <w:r>
        <w:rPr>
          <w:rFonts w:ascii="Consolas" w:hAnsi="Consolas"/>
          <w:sz w:val="18"/>
        </w:rPr>
        <w:t>lseek()</w:t>
      </w:r>
      <w:r>
        <w:t>/</w:t>
      </w:r>
      <w:r>
        <w:rPr>
          <w:rFonts w:ascii="Consolas" w:hAnsi="Consolas"/>
          <w:sz w:val="18"/>
        </w:rPr>
        <w:t>write()</w:t>
      </w:r>
      <w:r>
        <w:t xml:space="preserve"> pair while preserving the same memory-write mechanism. It does not use the helper's observation loop as a substitute for explaining the race.</w:t>
      </w:r>
    </w:p>
    <w:p>
      <w:r/>
      <w:r>
        <w:rPr>
          <w:b/>
        </w:rPr>
        <w:t>[INSERT M6-S03 — build and readable main/write/madvise excerpts.]</w:t>
      </w:r>
      <w:r/>
    </w:p>
    <w:p>
      <w:r>
        <w:t>My modifications to the supplied adaptation: [INSERT, or state none].</w:t>
      </w:r>
    </w:p>
    <w:p>
      <w:pPr>
        <w:pStyle w:val="Heading2"/>
      </w:pPr>
      <w:r>
        <w:t>5. Task 1 — dummy file</w:t>
      </w:r>
    </w:p>
    <w:p>
      <w:pPr>
        <w:pStyle w:val="Heading3"/>
      </w:pPr>
      <w:r>
        <w:t>5.1 Starting permissions and denied normal write</w:t>
      </w:r>
    </w:p>
    <w:p>
      <w:r>
        <w:t xml:space="preserve">I created the root-owned </w:t>
      </w:r>
      <w:r>
        <w:rPr>
          <w:rFonts w:ascii="Consolas" w:hAnsi="Consolas"/>
          <w:sz w:val="18"/>
        </w:rPr>
        <w:t>/zzz</w:t>
      </w:r>
      <w:r>
        <w:t xml:space="preserve"> file with mode 0644 and initial content </w:t>
      </w:r>
      <w:r>
        <w:rPr>
          <w:rFonts w:ascii="Consolas" w:hAnsi="Consolas"/>
          <w:sz w:val="18"/>
        </w:rPr>
        <w:t>111111222222333333</w:t>
      </w:r>
      <w:r>
        <w:t>. Mode 0644 permits the owner to write and ordinary users to read. The target is “read-only” relative to the ordinary attacker, not necessarily a read-only-mounted filesystem.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sh -c 'printf "111111222222333333\n" &gt; /zzz'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chown root:root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chmod 0644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echo 99999 &gt;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/zzz</w:t>
      </w:r>
    </w:p>
    <w:p>
      <w:r>
        <w:t>Actual ordinary write result and starting hash: [INSERT].</w:t>
      </w:r>
    </w:p>
    <w:p>
      <w:r/>
      <w:r>
        <w:rPr>
          <w:b/>
        </w:rPr>
        <w:t>[INSERT M6-S04 — permissions, direct write denied and unchanged file.]</w:t>
      </w:r>
      <w:r/>
    </w:p>
    <w:p>
      <w:pPr>
        <w:pStyle w:val="Heading3"/>
      </w:pPr>
      <w:r>
        <w:t>5.2 Normal copy-on-write control</w:t>
      </w:r>
    </w:p>
    <w:p>
      <w:r>
        <w:t xml:space="preserve">The additional </w:t>
      </w:r>
      <w:r>
        <w:rPr>
          <w:rFonts w:ascii="Consolas" w:hAnsi="Consolas"/>
          <w:sz w:val="18"/>
        </w:rPr>
        <w:t>cow_control</w:t>
      </w:r>
      <w:r>
        <w:t xml:space="preserve"> demonstration opens the file read-only but maps it with </w:t>
      </w:r>
      <w:r>
        <w:rPr>
          <w:rFonts w:ascii="Consolas" w:hAnsi="Consolas"/>
          <w:sz w:val="18"/>
        </w:rPr>
        <w:t>PROT_READ | PROT_WRITE</w:t>
      </w:r>
      <w:r>
        <w:t xml:space="preserve"> and </w:t>
      </w:r>
      <w:r>
        <w:rPr>
          <w:rFonts w:ascii="Consolas" w:hAnsi="Consolas"/>
          <w:sz w:val="18"/>
        </w:rPr>
        <w:t>MAP_PRIVATE</w:t>
      </w:r>
      <w:r>
        <w:t xml:space="preserve">. It writes only to its private mapping. This differs from the exploit's read-only mapping and </w:t>
      </w:r>
      <w:r>
        <w:rPr>
          <w:rFonts w:ascii="Consolas" w:hAnsi="Consolas"/>
          <w:sz w:val="18"/>
        </w:rPr>
        <w:t>/proc/self/mem</w:t>
      </w:r>
      <w:r>
        <w:t xml:space="preserve"> write path and is used to explain normal COW semantics.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./cow_control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sha256sum /zzz</w:t>
      </w:r>
    </w:p>
    <w:p>
      <w:r>
        <w:t>Actual private-memory output: [INSERT].</w:t>
      </w:r>
    </w:p>
    <w:p>
      <w:r>
        <w:t>Actual file output and hash: [INSERT].</w:t>
      </w:r>
    </w:p>
    <w:p>
      <w:r/>
      <w:r>
        <w:rPr>
          <w:b/>
        </w:rPr>
        <w:t>[INSERT M6-S05 — private content changed while backing file stayed unchanged.]</w:t>
      </w:r>
      <w:r/>
    </w:p>
    <w:p>
      <w:r>
        <w:t>Interpretation linked to my output: [INSERT].</w:t>
      </w:r>
    </w:p>
    <w:p>
      <w:pPr>
        <w:pStyle w:val="Heading3"/>
      </w:pPr>
      <w:r>
        <w:t>5.3 Race execution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run_trial.sh dummy 30 task1-run1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logs/task1-run1-summary.txt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cat /zzz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ls -l /zzz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Run label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Runtime limit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Actual elapsed time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Actual full file result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Errors / notes</w:t>
            </w:r>
          </w:p>
        </w:tc>
      </w:tr>
      <w:tr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  <w:tr>
        <w:tc>
          <w:tcPr>
            <w:tcW w:type="dxa" w:w="2045"/>
          </w:tcPr>
          <w:p>
            <w:r>
              <w:t>[INSERT retry if any]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</w:tbl>
    <w:p/>
    <w:p>
      <w:r/>
      <w:r>
        <w:rPr>
          <w:b/>
        </w:rPr>
        <w:t>[INSERT M6-S06 — ordinary-user attack execution and summary.]</w:t>
      </w:r>
      <w:r/>
    </w:p>
    <w:p>
      <w:r/>
      <w:r>
        <w:rPr>
          <w:b/>
        </w:rPr>
        <w:t>[INSERT M6-S07 — exact before/after change and unchanged restrictive permissions.]</w:t>
      </w:r>
      <w:r/>
    </w:p>
    <w:p>
      <w:r>
        <w:t xml:space="preserve">Expected complete result: </w:t>
      </w:r>
      <w:r>
        <w:rPr>
          <w:rFonts w:ascii="Consolas" w:hAnsi="Consolas"/>
          <w:sz w:val="18"/>
        </w:rPr>
        <w:t>111111******333333</w:t>
      </w:r>
      <w:r>
        <w:t>. My observed result: [INSERT].</w:t>
      </w:r>
    </w:p>
    <w:p>
      <w:r>
        <w:t>The wrapper's elapsed time measures wall time, not the exact number of kernel race attempts. It stops on a detected file change or timeout. I checked the actual full content because a changed hash alone could represent a partial or unintended change.</w:t>
      </w:r>
    </w:p>
    <w:p>
      <w:pPr>
        <w:pStyle w:val="Heading3"/>
      </w:pPr>
      <w:r>
        <w:t>5.4 Why this result matters</w:t>
      </w:r>
    </w:p>
    <w:p>
      <w:r>
        <w:t>[INSERT an evidence-led explanation: ordinary write denied, normal private copy did not change file, race produced or failed to produce exact backing-file change, relationship to the vulnerable kernel.]</w:t>
      </w:r>
    </w:p>
    <w:p>
      <w:r>
        <w:t>Reset between attempts was performed by [INSERT]. Administrator writes used for setup/reset are distinguished from the ordinary-user attack.</w:t>
      </w:r>
    </w:p>
    <w:p>
      <w:pPr>
        <w:pStyle w:val="Heading2"/>
      </w:pPr>
      <w:r>
        <w:t>6. Task 2 — account UID modification</w:t>
      </w:r>
    </w:p>
    <w:p>
      <w:pPr>
        <w:pStyle w:val="Heading3"/>
      </w:pPr>
      <w:r>
        <w:t>6.1 Create a normal account and back up</w:t>
      </w:r>
    </w:p>
    <w:p>
      <w:r>
        <w:t xml:space="preserve">I used the new lab account </w:t>
      </w:r>
      <w:r>
        <w:rPr>
          <w:rFonts w:ascii="Consolas" w:hAnsi="Consolas"/>
          <w:sz w:val="18"/>
        </w:rPr>
        <w:t>charlie</w:t>
      </w:r>
      <w:r>
        <w:t xml:space="preserve"> rather than modifying </w:t>
      </w:r>
      <w:r>
        <w:rPr>
          <w:rFonts w:ascii="Consolas" w:hAnsi="Consolas"/>
          <w:sz w:val="18"/>
        </w:rPr>
        <w:t>seed</w:t>
      </w:r>
      <w:r>
        <w:t xml:space="preserve">. The seven password-file fields are username, password reference, UID, GID, comment, home and shell. The </w:t>
      </w:r>
      <w:r>
        <w:rPr>
          <w:rFonts w:ascii="Consolas" w:hAnsi="Consolas"/>
          <w:sz w:val="18"/>
        </w:rPr>
        <w:t>x</w:t>
      </w:r>
      <w:r>
        <w:t xml:space="preserve"> password field refers to the existing shadow entry; no password hash was overwritten in this task.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adduser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'^charlie:'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 -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exit</w:t>
      </w:r>
    </w:p>
    <w:p>
      <w:r>
        <w:t>Original complete charlie record: [INSERT].</w:t>
      </w:r>
    </w:p>
    <w:p>
      <w:r>
        <w:t>Original numeric UID/GID and pre-attack login result: [INSERT].</w:t>
      </w:r>
    </w:p>
    <w:p>
      <w:r>
        <w:t xml:space="preserve">The original example uses UID 1001, but my actual UID was [INSERT]. The restorable </w:t>
      </w:r>
      <w:r>
        <w:rPr>
          <w:rFonts w:ascii="Consolas" w:hAnsi="Consolas"/>
          <w:sz w:val="18"/>
        </w:rPr>
        <w:t>/etc/passwd</w:t>
      </w:r>
      <w:r>
        <w:t xml:space="preserve"> baseline was captured </w:t>
      </w:r>
      <w:r>
        <w:rPr>
          <w:b/>
        </w:rPr>
        <w:t>after</w:t>
      </w:r>
      <w:r>
        <w:t xml:space="preserve"> charlie was created with this normal UID, using [INSERT path and commands].</w:t>
      </w:r>
    </w:p>
    <w:p>
      <w:r/>
      <w:r>
        <w:rPr>
          <w:b/>
        </w:rPr>
        <w:t>[INSERT M6-S08 — ordinary account, nonzero UID and baseline evidence.]</w:t>
      </w:r>
      <w:r/>
    </w:p>
    <w:p>
      <w:pPr>
        <w:pStyle w:val="Heading3"/>
      </w:pPr>
      <w:r>
        <w:t>6.2 Perform the overwrite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bash run_trial.sh passwd 30 task2-run1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grep '^charlie:'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diff -u logs/task2-run1-before.txt logs/task2-run1-after.txt</w:t>
      </w:r>
    </w:p>
    <w:p>
      <w:r>
        <w:t xml:space="preserve">The program identifies charlie's exact record and replaces only the UID digits with the same count of zeroes. For a four-digit UID, </w:t>
      </w:r>
      <w:r>
        <w:rPr>
          <w:rFonts w:ascii="Consolas" w:hAnsi="Consolas"/>
          <w:sz w:val="18"/>
        </w:rPr>
        <w:t>1001</w:t>
      </w:r>
      <w:r>
        <w:t xml:space="preserve"> becomes </w:t>
      </w:r>
      <w:r>
        <w:rPr>
          <w:rFonts w:ascii="Consolas" w:hAnsi="Consolas"/>
          <w:sz w:val="18"/>
        </w:rPr>
        <w:t>0000</w:t>
      </w:r>
      <w:r>
        <w:t>. This preserves file length and separators. Replacing the text with a single zero without shifting the remaining bytes would be incorrect for an in-place overwrite.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Run label</w:t>
            </w:r>
          </w:p>
        </w:tc>
        <w:tc>
          <w:tcPr>
            <w:tcW w:type="dxa" w:w="2045"/>
          </w:tcPr>
          <w:p>
            <w:r>
              <w:rPr>
                <w:b/>
              </w:rPr>
              <w:t>Limit / actual seconds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Before UID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After UID</w:t>
            </w:r>
          </w:p>
        </w:tc>
        <w:tc>
          <w:tcPr>
            <w:tcW w:type="dxa" w:w="2045"/>
          </w:tcPr>
          <w:p>
            <w:r>
              <w:rPr>
                <w:b/>
              </w:rPr>
              <w:t>Other differences / errors</w:t>
            </w:r>
          </w:p>
        </w:tc>
      </w:tr>
      <w:tr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  <w:tc>
          <w:tcPr>
            <w:tcW w:type="dxa" w:w="2045"/>
          </w:tcPr>
          <w:p>
            <w:r>
              <w:t>[INSERT]</w:t>
            </w:r>
          </w:p>
        </w:tc>
      </w:tr>
    </w:tbl>
    <w:p/>
    <w:p>
      <w:r/>
      <w:r>
        <w:rPr>
          <w:b/>
        </w:rPr>
        <w:t>[INSERT M6-S09 — run summary and full exact diff.]</w:t>
      </w:r>
      <w:r/>
    </w:p>
    <w:p>
      <w:pPr>
        <w:pStyle w:val="Heading3"/>
      </w:pPr>
      <w:r>
        <w:t>6.3 Verify new login privileges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 - charlie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 -u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whoami</w:t>
      </w:r>
    </w:p>
    <w:p>
      <w:r>
        <w:t>Actual output: [INSERT].</w:t>
      </w:r>
    </w:p>
    <w:p>
      <w:r/>
      <w:r>
        <w:rPr>
          <w:b/>
        </w:rPr>
        <w:t>[INSERT M6-S10 — non-sudo login followed by numeric UID proof.]</w:t>
      </w:r>
      <w:r/>
    </w:p>
    <w:p>
      <w:r>
        <w:t xml:space="preserve">UID 0 gives root privileges regardless of the account name. </w:t>
      </w:r>
      <w:r>
        <w:rPr>
          <w:rFonts w:ascii="Consolas" w:hAnsi="Consolas"/>
          <w:sz w:val="18"/>
        </w:rPr>
        <w:t>whoami</w:t>
      </w:r>
      <w:r>
        <w:t xml:space="preserve"> may resolve UID 0 to </w:t>
      </w:r>
      <w:r>
        <w:rPr>
          <w:rFonts w:ascii="Consolas" w:hAnsi="Consolas"/>
          <w:sz w:val="18"/>
        </w:rPr>
        <w:t>root</w:t>
      </w:r>
      <w:r>
        <w:t xml:space="preserve"> even after </w:t>
      </w:r>
      <w:r>
        <w:rPr>
          <w:rFonts w:ascii="Consolas" w:hAnsi="Consolas"/>
          <w:sz w:val="18"/>
        </w:rPr>
        <w:t>su - charlie</w:t>
      </w:r>
      <w:r>
        <w:t>. Charlie's GID may remain unchanged. Modifying the database does not automatically change the credentials of the already-running seed shell; a new login applies the new account UID.</w:t>
      </w:r>
    </w:p>
    <w:p>
      <w:r>
        <w:t>Conclusion warranted by my evidence: [INSERT whether protected-file modification and root privilege were both demonstrated, or which remains unresolved].</w:t>
      </w:r>
    </w:p>
    <w:p>
      <w:pPr>
        <w:pStyle w:val="Heading3"/>
      </w:pPr>
      <w:r>
        <w:t>6.4 Restore normal identity</w:t>
      </w:r>
    </w:p>
    <w:p>
      <w:r>
        <w:t>I stopped the attack, exited all root/charlie shells, restored the post-adduser normal-account baseline and verified a fresh ordinary-charlie login. Actual commands and result: [INSERT].</w:t>
      </w:r>
    </w:p>
    <w:p>
      <w:r/>
      <w:r>
        <w:rPr>
          <w:b/>
        </w:rPr>
        <w:t>[INSERT M6-S11 — restoration and new nonzero-UID login.]</w:t>
      </w:r>
      <w:r/>
    </w:p>
    <w:p>
      <w:r>
        <w:t xml:space="preserve">Restoring </w:t>
      </w:r>
      <w:r>
        <w:rPr>
          <w:rFonts w:ascii="Consolas" w:hAnsi="Consolas"/>
          <w:sz w:val="18"/>
        </w:rPr>
        <w:t>/etc/passwd</w:t>
      </w:r>
      <w:r>
        <w:t xml:space="preserve"> does not revoke an already running root process's credentials, so ending the test sessions is part of cleanup.</w:t>
      </w:r>
    </w:p>
    <w:p>
      <w:pPr>
        <w:pStyle w:val="Heading2"/>
      </w:pPr>
      <w:r>
        <w:t>7. Countermeasures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How it addresses the threat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Limitations</w:t>
            </w:r>
          </w:p>
        </w:tc>
      </w:tr>
      <w:tr>
        <w:tc>
          <w:tcPr>
            <w:tcW w:type="dxa" w:w="3408"/>
          </w:tcPr>
          <w:p>
            <w:r>
              <w:t>Kernel patching</w:t>
            </w:r>
          </w:p>
        </w:tc>
        <w:tc>
          <w:tcPr>
            <w:tcW w:type="dxa" w:w="3408"/>
          </w:tcPr>
          <w:p>
            <w:r>
              <w:t>Correct COW handling prevents this historical write-privilege bypass</w:t>
            </w:r>
          </w:p>
        </w:tc>
        <w:tc>
          <w:tcPr>
            <w:tcW w:type="dxa" w:w="3408"/>
          </w:tcPr>
          <w:p>
            <w:r>
              <w:t>Confirm the fixed kernel is actually running, not merely installed</w:t>
            </w:r>
          </w:p>
        </w:tc>
      </w:tr>
      <w:tr>
        <w:tc>
          <w:tcPr>
            <w:tcW w:type="dxa" w:w="3408"/>
          </w:tcPr>
          <w:p>
            <w:r>
              <w:t>System updates and supported OS</w:t>
            </w:r>
          </w:p>
        </w:tc>
        <w:tc>
          <w:tcPr>
            <w:tcW w:type="dxa" w:w="3408"/>
          </w:tcPr>
          <w:p>
            <w:r>
              <w:t>Maintain vendor fixes and replace obsolete systems</w:t>
            </w:r>
          </w:p>
        </w:tc>
        <w:tc>
          <w:tcPr>
            <w:tcW w:type="dxa" w:w="3408"/>
          </w:tcPr>
          <w:p>
            <w:r>
              <w:t>An isolated vulnerable teaching snapshot is not a production deployment model</w:t>
            </w:r>
          </w:p>
        </w:tc>
      </w:tr>
      <w:tr>
        <w:tc>
          <w:tcPr>
            <w:tcW w:type="dxa" w:w="3408"/>
          </w:tcPr>
          <w:p>
            <w:r>
              <w:t>Limit local access / untrusted code</w:t>
            </w:r>
          </w:p>
        </w:tc>
        <w:tc>
          <w:tcPr>
            <w:tcW w:type="dxa" w:w="3408"/>
          </w:tcPr>
          <w:p>
            <w:r>
              <w:t>Reduce opportunities to execute a local exploit</w:t>
            </w:r>
          </w:p>
        </w:tc>
        <w:tc>
          <w:tcPr>
            <w:tcW w:type="dxa" w:w="3408"/>
          </w:tcPr>
          <w:p>
            <w:r>
              <w:t>Does not repair the kernel; remote compromise may provide a local foothold</w:t>
            </w:r>
          </w:p>
        </w:tc>
      </w:tr>
      <w:tr>
        <w:tc>
          <w:tcPr>
            <w:tcW w:type="dxa" w:w="3408"/>
          </w:tcPr>
          <w:p>
            <w:r>
              <w:t>Monitor escalation and file integrity</w:t>
            </w:r>
          </w:p>
        </w:tc>
        <w:tc>
          <w:tcPr>
            <w:tcW w:type="dxa" w:w="3408"/>
          </w:tcPr>
          <w:p>
            <w:r>
              <w:t>Detect new UID-0 identities, account changes and suspicious sessions</w:t>
            </w:r>
          </w:p>
        </w:tc>
        <w:tc>
          <w:tcPr>
            <w:tcW w:type="dxa" w:w="3408"/>
          </w:tcPr>
          <w:p>
            <w:r>
              <w:t>Memory-path modifications may not look like ordinary target-file writes in audit records</w:t>
            </w:r>
          </w:p>
        </w:tc>
      </w:tr>
    </w:tbl>
    <w:p/>
    <w:p>
      <w:r>
        <w:t>Example monitoring queries: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awk -F: '$3 == 0 {print $1 ":" $3 ":" $7}'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sha256sum /etc/passwd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sudo tail -n 30 /var/log/auth.log</w:t>
      </w:r>
    </w:p>
    <w:p>
      <w:r>
        <w:t>Monitoring output I actually examined: [INSERT, or state discussion only]. Authentication logs may show the login, not the underlying race itself. Standard permissions and removing unrelated Set-UID bits are not substitutes for a kernel fix.</w:t>
      </w:r>
    </w:p>
    <w:p>
      <w:pPr>
        <w:pStyle w:val="Heading3"/>
      </w:pPr>
      <w:r>
        <w:t>Optional patched-VM comparison</w:t>
      </w:r>
    </w:p>
    <w:p>
      <w:r>
        <w:t>Status: [PERFORMED / NOT PERFORMED — choose one].</w:t>
      </w:r>
    </w:p>
    <w:p>
      <w:r>
        <w:t>If performed, record: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Actual observation</w:t>
            </w:r>
          </w:p>
        </w:tc>
      </w:tr>
      <w:tr>
        <w:tc>
          <w:tcPr>
            <w:tcW w:type="dxa" w:w="5112"/>
          </w:tcPr>
          <w:p>
            <w:r>
              <w:t>Patched VM release / kernel / package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Advisory evidence for fix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Dummy baseline and successful compilation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  <w:tr>
        <w:tc>
          <w:tcPr>
            <w:tcW w:type="dxa" w:w="5112"/>
          </w:tcPr>
          <w:p>
            <w:r>
              <w:t>Trial duration / errors / final content</w:t>
            </w:r>
          </w:p>
        </w:tc>
        <w:tc>
          <w:tcPr>
            <w:tcW w:type="dxa" w:w="5112"/>
          </w:tcPr>
          <w:p>
            <w:r>
              <w:t>[INSERT]</w:t>
            </w:r>
          </w:p>
        </w:tc>
      </w:tr>
    </w:tbl>
    <w:p/>
    <w:p>
      <w:r/>
      <w:r>
        <w:rPr>
          <w:b/>
        </w:rPr>
        <w:t>[INSERT M6-S12 if performed; otherwise state not collected.]</w:t>
      </w:r>
      <w:r/>
    </w:p>
    <w:p>
      <w:r>
        <w:t>This comparison repeats only the dummy-file attack. An unchanged file during a bounded run is an observation, not universal proof. A setup failure is not equivalent to observing corrected COW behaviour. The vendor advisory and mechanism explain the intended security property.</w:t>
      </w:r>
    </w:p>
    <w:p>
      <w:pPr>
        <w:pStyle w:val="Heading2"/>
      </w:pPr>
      <w:r>
        <w:t>8. Consolidated findings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Expected outcome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Actual outcome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556"/>
          </w:tcPr>
          <w:p>
            <w:r>
              <w:t>Ordinary write to root-owned dummy</w:t>
            </w:r>
          </w:p>
        </w:tc>
        <w:tc>
          <w:tcPr>
            <w:tcW w:type="dxa" w:w="2556"/>
          </w:tcPr>
          <w:p>
            <w:r>
              <w:t>Denied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</w:tr>
      <w:tr>
        <w:tc>
          <w:tcPr>
            <w:tcW w:type="dxa" w:w="2556"/>
          </w:tcPr>
          <w:p>
            <w:r>
              <w:t>Normal private COW control</w:t>
            </w:r>
          </w:p>
        </w:tc>
        <w:tc>
          <w:tcPr>
            <w:tcW w:type="dxa" w:w="2556"/>
          </w:tcPr>
          <w:p>
            <w:r>
              <w:t>Private memory changes; backing file unchanged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</w:tr>
      <w:tr>
        <w:tc>
          <w:tcPr>
            <w:tcW w:type="dxa" w:w="2556"/>
          </w:tcPr>
          <w:p>
            <w:r>
              <w:t>Dirty COW dummy race</w:t>
            </w:r>
          </w:p>
        </w:tc>
        <w:tc>
          <w:tcPr>
            <w:tcW w:type="dxa" w:w="2556"/>
          </w:tcPr>
          <w:p>
            <w:r>
              <w:t>Exact replacement possible on vulnerable kernel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</w:tr>
      <w:tr>
        <w:tc>
          <w:tcPr>
            <w:tcW w:type="dxa" w:w="2556"/>
          </w:tcPr>
          <w:p>
            <w:r>
              <w:t>Charlie UID overwrite</w:t>
            </w:r>
          </w:p>
        </w:tc>
        <w:tc>
          <w:tcPr>
            <w:tcW w:type="dxa" w:w="2556"/>
          </w:tcPr>
          <w:p>
            <w:r>
              <w:t>Same-length UID digits become zeroes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</w:tr>
      <w:tr>
        <w:tc>
          <w:tcPr>
            <w:tcW w:type="dxa" w:w="2556"/>
          </w:tcPr>
          <w:p>
            <w:r>
              <w:t>Fresh charlie login</w:t>
            </w:r>
          </w:p>
        </w:tc>
        <w:tc>
          <w:tcPr>
            <w:tcW w:type="dxa" w:w="2556"/>
          </w:tcPr>
          <w:p>
            <w:r>
              <w:t>UID 0 if overwrite successful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</w:tr>
      <w:tr>
        <w:tc>
          <w:tcPr>
            <w:tcW w:type="dxa" w:w="2556"/>
          </w:tcPr>
          <w:p>
            <w:r>
              <w:t>Optional patched comparison</w:t>
            </w:r>
          </w:p>
        </w:tc>
        <w:tc>
          <w:tcPr>
            <w:tcW w:type="dxa" w:w="2556"/>
          </w:tcPr>
          <w:p>
            <w:r>
              <w:t>Backing file remains unchanged</w:t>
            </w:r>
          </w:p>
        </w:tc>
        <w:tc>
          <w:tcPr>
            <w:tcW w:type="dxa" w:w="2556"/>
          </w:tcPr>
          <w:p>
            <w:r>
              <w:t>[INSERT / not performed]</w:t>
            </w:r>
          </w:p>
        </w:tc>
        <w:tc>
          <w:tcPr>
            <w:tcW w:type="dxa" w:w="2556"/>
          </w:tcPr>
          <w:p>
            <w:r>
              <w:t>[INSERT]</w:t>
            </w:r>
          </w:p>
        </w:tc>
      </w:tr>
    </w:tbl>
    <w:p/>
    <w:p>
      <w:r>
        <w:t>Interesting failures, partial writes, retries or environment differences: [INSERT].</w:t>
      </w:r>
    </w:p>
    <w:p>
      <w:pPr>
        <w:pStyle w:val="Heading2"/>
      </w:pPr>
      <w:r>
        <w:t>9. Cleanup and conclusion</w:t>
      </w:r>
    </w:p>
    <w:p>
      <w:r>
        <w:t>Actual cleanup: [INSERT stopped processes, ended privileged sessions, normal UID restored, dummy file removed, optional lab-account deletion or snapshot rollback].</w:t>
      </w:r>
    </w:p>
    <w:p>
      <w:r/>
      <w:r>
        <w:rPr>
          <w:b/>
        </w:rPr>
        <w:t>[INSERT M6-S13 — cleanup.]</w:t>
      </w:r>
      <w:r/>
    </w:p>
    <w:p>
      <w:r>
        <w:t>Conclusion: [INSERT a short paragraph tied to actual evidence: completed tasks, verified impact, limitations, and why patching the kernel is the primary defence].</w:t>
      </w:r>
    </w:p>
    <w:p>
      <w:r>
        <w:t>Connection to the authentication presentation: account databases are part of the trust assumptions behind login. A kernel write-protection bypass can alter those assumptions by giving an existing account UID 0 without changing its password.</w:t>
      </w:r>
    </w:p>
    <w:p>
      <w:pPr>
        <w:pStyle w:val="Heading2"/>
      </w:pPr>
      <w:r>
        <w:t>10. References and attribution</w:t>
      </w:r>
    </w:p>
    <w:p>
      <w:r>
        <w:t xml:space="preserve">1. Lecturer text and group division PDF in </w:t>
      </w:r>
      <w:r>
        <w:rPr>
          <w:rFonts w:ascii="Consolas" w:hAnsi="Consolas"/>
          <w:sz w:val="18"/>
        </w:rPr>
        <w:t>../Member5/course-materials/</w:t>
      </w:r>
      <w:r>
        <w:t>, Member 6 row.</w:t>
      </w:r>
    </w:p>
    <w:p>
      <w:r>
        <w:t>2. Wenliang Du / SEED Labs, Dirty COW lab: https://seedsecuritylabs.org/Labs_20.04/Software/Dirty_COW/</w:t>
      </w:r>
    </w:p>
    <w:p>
      <w:r>
        <w:t>3. Official task PDF: https://seedsecuritylabs.org/Labs_20.04/Files/Dirty_COW/Dirty_COW.pdf</w:t>
      </w:r>
    </w:p>
    <w:p>
      <w:r>
        <w:t>4. Original source: https://github.com/seed-labs/seed-labs/blob/master/category-software/Dirty_COW/Labsetup/cow_attack.c</w:t>
      </w:r>
    </w:p>
    <w:p>
      <w:r>
        <w:t>5. VM downloads: https://seedsecuritylabs.org/labsetup.html</w:t>
      </w:r>
    </w:p>
    <w:p>
      <w:r>
        <w:t>6. Historical VM manual: https://seedsecuritylabs.org/Labs_12.04/Ubuntu12_04_VM_Manual.pdf</w:t>
      </w:r>
    </w:p>
    <w:p>
      <w:r>
        <w:t>7. Ubuntu advisory: https://ubuntu.com/security/CVE-2016-5195</w:t>
      </w:r>
    </w:p>
    <w:p>
      <w:r>
        <w:t>8. mmap/madvise manual pages: https://man7.org/linux/man-pages/man2/mmap.2.html and https://man7.org/linux/man-pages/man2/madvise.2.html</w:t>
      </w:r>
    </w:p>
    <w:p>
      <w:r>
        <w:t>Research checked 29 September 2026. My own access/experiment dates: [INSERT]. SEED task/exploit-pattern adaptation attributed to Wenliang Du, CC BY-NC-SA 4.0. Assistance acknowledgement as required by the course: [INSERT].</w:t>
      </w:r>
    </w:p>
    <w:p>
      <w:pPr>
        <w:pStyle w:val="Heading2"/>
      </w:pPr>
      <w:r>
        <w:t>Appendix — final deliverables</w:t>
      </w:r>
    </w:p>
    <w:p>
      <w:pPr>
        <w:pStyle w:val="ListBullet"/>
      </w:pPr>
      <w:r>
        <w:t>[ ] Completed report with captions and actual observations.</w:t>
      </w:r>
    </w:p>
    <w:p>
      <w:pPr>
        <w:pStyle w:val="ListBullet"/>
      </w:pPr>
      <w:r>
        <w:t xml:space="preserve">[ ] Final </w:t>
      </w:r>
      <w:r>
        <w:rPr>
          <w:rFonts w:ascii="Consolas" w:hAnsi="Consolas"/>
          <w:sz w:val="18"/>
        </w:rPr>
        <w:t>cow_attack.c</w:t>
      </w:r>
      <w:r>
        <w:t xml:space="preserve">, </w:t>
      </w:r>
      <w:r>
        <w:rPr>
          <w:rFonts w:ascii="Consolas" w:hAnsi="Consolas"/>
          <w:sz w:val="18"/>
        </w:rPr>
        <w:t>cow_control.c</w:t>
      </w:r>
      <w:r>
        <w:t xml:space="preserve">, </w:t>
      </w:r>
      <w:r>
        <w:rPr>
          <w:rFonts w:ascii="Consolas" w:hAnsi="Consolas"/>
          <w:sz w:val="18"/>
        </w:rPr>
        <w:t>build.sh</w:t>
      </w:r>
      <w:r>
        <w:t xml:space="preserve">, </w:t>
      </w:r>
      <w:r>
        <w:rPr>
          <w:rFonts w:ascii="Consolas" w:hAnsi="Consolas"/>
          <w:sz w:val="18"/>
        </w:rPr>
        <w:t>run_trial.sh</w:t>
      </w:r>
      <w:r>
        <w:t xml:space="preserve"> and explanation of changes.</w:t>
      </w:r>
    </w:p>
    <w:p>
      <w:pPr>
        <w:pStyle w:val="ListBullet"/>
      </w:pPr>
      <w:r>
        <w:t>[ ] Actual run logs/diffs and named screenshots.</w:t>
      </w:r>
    </w:p>
    <w:p>
      <w:pPr>
        <w:pStyle w:val="ListBullet"/>
      </w:pPr>
      <w:r>
        <w:t>[ ] Slide segment and short demo, with saved real-run evidence.</w:t>
      </w:r>
    </w:p>
    <w:p>
      <w:pPr>
        <w:pStyle w:val="ListBullet"/>
      </w:pPr>
      <w:r>
        <w:t>[ ] All placeholders replaced or explicitly identified as not performed/unresolved.</w:t>
      </w:r>
    </w:p>
    <w:p>
      <w:pPr>
        <w:pStyle w:val="ListBullet"/>
      </w:pPr>
      <w:r>
        <w:t>[ ] Deadline, report format and group handoff confirmed.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ISSD | Member 6 | SEED Dirty COW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subject>Guide / template; insert actual lab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