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Firts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Manuel</w:t>
      </w:r>
      <w:r>
        <w:t xml:space="preserve"> </w:t>
      </w:r>
      <w:r>
        <w:t xml:space="preserve">Pruijssers,</w:t>
      </w:r>
      <w:r>
        <w:t xml:space="preserve"> </w:t>
      </w:r>
      <w:r>
        <w:t xml:space="preserve">MSc</w:t>
      </w:r>
    </w:p>
    <w:p>
      <w:pPr>
        <w:pStyle w:val="Date"/>
      </w:pPr>
      <w:r>
        <w:t xml:space="preserve">29-11-2021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3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yFirstDocumen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Firts Document</dc:title>
  <dc:creator>Manuel Pruijssers, MSc</dc:creator>
  <cp:keywords/>
  <dcterms:created xsi:type="dcterms:W3CDTF">2021-11-29T09:54:48Z</dcterms:created>
  <dcterms:modified xsi:type="dcterms:W3CDTF">2021-11-29T09:54:48Z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29-11-2021</vt:lpwstr>
  </property>
  <property fmtid="{D5CDD505-2E9C-101B-9397-08002B2CF9AE}" pid="3" name="output">
    <vt:lpwstr/>
  </property>
</Properties>
</file>