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Must be created during sprint 2 (deliverable 2) and updated as needed.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Analysis Sequence Diagrams.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includes: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Sequence Diagrams.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variables, methods and parameters.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diagram you need to write a description of the steps.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is as follows: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GroupName_Deliverable_i_SequenceDiagram (i = 2..4).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