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Ollama – Unity Hub - 2022.3.2f1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Response kısmı seçilip kopyalanabilirmi? (Doğruluğunu test etmek anlamında)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264668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Yazı kahverengi bölgenin üstten ve alttan dışına taşıyor!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3485" cy="236156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Bazen sadece yazıyor, konuşmuyor,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2990" cy="2259965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225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Böyle bir soru sordum, yanıtı yanında,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46355</wp:posOffset>
            </wp:positionH>
            <wp:positionV relativeFrom="paragraph">
              <wp:posOffset>635</wp:posOffset>
            </wp:positionV>
            <wp:extent cx="5753735" cy="26562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Verdiği cevaptaki yazı ekranı aşıyor bu nedenle üst tarafta ne yazdığı okunamadan kayıyor!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31750</wp:posOffset>
            </wp:positionH>
            <wp:positionV relativeFrom="paragraph">
              <wp:posOffset>104140</wp:posOffset>
            </wp:positionV>
            <wp:extent cx="5696585" cy="264033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Bunu sordum, yanıtı sevindirici doğru ise tabiki;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86995</wp:posOffset>
            </wp:positionH>
            <wp:positionV relativeFrom="paragraph">
              <wp:posOffset>101600</wp:posOffset>
            </wp:positionV>
            <wp:extent cx="5261610" cy="243649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Space tuşuna basarak sesi çalıştıramadım,</w:t>
      </w:r>
    </w:p>
    <w:p>
      <w:pPr>
        <w:pStyle w:val="Normal"/>
        <w:bidi w:val="0"/>
        <w:jc w:val="start"/>
        <w:rPr/>
      </w:pPr>
      <w:r>
        <w:rPr/>
        <w:t>- Bilgisayarı bayağı kasıyor, fan sürekli maksimum seviyede çalışıyor, (Dell-G3)</w:t>
      </w:r>
    </w:p>
    <w:p>
      <w:pPr>
        <w:pStyle w:val="Normal"/>
        <w:bidi w:val="0"/>
        <w:jc w:val="start"/>
        <w:rPr/>
      </w:pPr>
      <w:r>
        <w:rPr/>
        <w:t>- Bunu çalıştırmak için PC ye bayağı bir program yüklemek gerekiyor, (Ollama=5Gbyte, Unity Hub=452Mbyte, Unity-Praktikum---Testing-Efe-main= 400Mbyte, Visual studio=? gibi)</w:t>
      </w:r>
    </w:p>
    <w:p>
      <w:pPr>
        <w:pStyle w:val="Normal"/>
        <w:bidi w:val="0"/>
        <w:jc w:val="start"/>
        <w:rPr/>
      </w:pPr>
      <w:r>
        <w:rPr/>
        <w:t>- İlaveten seslide yanıt verebildği için ESP veya farklı platformlarda çalıştırabilmek için şu sıraladığım aksesuarlar gerekecek; Keybard, LCD ekran, ses kartı, Microhone, Hoparlör, Beslama ünitesi, Yazılım yüklemek için SD kart veya Flash etc. gibi)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Seni tebrik ediyorum güzel bir başlangıç yapmışsın, hele şimdilik PC ortamında ve/veya Mac ortamında geliştir, okul puanını al,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Benim yapacaklarım; ESP veya Rasp. nasıl çalıştırabiliriz, kabaca maliyet ne olur vs. onlara bakayım veya bana kalırsa bunu STM-157 üzerinde çalıştırırsak çoğu şeyden kurtulmuş oluruz, “</w:t>
      </w:r>
      <w:hyperlink r:id="rId8">
        <w:r>
          <w:rPr>
            <w:rStyle w:val="Hyperlink"/>
          </w:rPr>
          <w:t>https://www.olimex.com/Products/SOM/STMP1/STMP157-BASE-SOM-EVB/open-source-hardware</w:t>
        </w:r>
      </w:hyperlink>
      <w:r>
        <w:rPr/>
        <w:t>” bu board 30€, üstelik open source:)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Özellikleri;</w:t>
      </w:r>
    </w:p>
    <w:p>
      <w:pPr>
        <w:pStyle w:val="Heading4"/>
        <w:bidi w:val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555555"/>
          <w:spacing w:val="0"/>
          <w:sz w:val="16"/>
          <w:szCs w:val="16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555555"/>
          <w:spacing w:val="0"/>
          <w:sz w:val="16"/>
          <w:szCs w:val="16"/>
        </w:rPr>
        <w:t>FEATURES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6 connectors for STMP157-BASE-SOM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Two USB host 2.0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USB-OTG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Two CAN drivers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HDMI output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CSI OV2640-120 2Mpixel Camera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Gigabit Ethernet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MIPI LCD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Microphone 3.5mm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Headphones 3.5mm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RESET button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RGB LCD connector compatible with LCD-OLinuXino-5CTS, LCD-OLinuXino-7.0CTS, LCD-OLinuXino-10CTS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UEXT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EXT1, EXT2 connectors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PWR jack connector (5V DC required)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Li-Po charger and battery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PWR LED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DBG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Flash module connector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Boot configuration slide switch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SD-card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Optional JTAG connector (not populated)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Dimensions: 122 x 106 mm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Üzerine SOM modül takılacak, “</w:t>
      </w:r>
      <w:hyperlink r:id="rId9">
        <w:r>
          <w:rPr>
            <w:rStyle w:val="Hyperlink"/>
          </w:rPr>
          <w:t>https://www.olimex.com/Products/SOM/STMP1/STMP157-BASE-SOM-EXT/</w:t>
        </w:r>
      </w:hyperlink>
      <w:r>
        <w:rPr/>
        <w:t>” bu modül 29.95€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veya bunu alcağız “</w:t>
      </w:r>
      <w:hyperlink r:id="rId10">
        <w:r>
          <w:rPr>
            <w:rStyle w:val="Hyperlink"/>
          </w:rPr>
          <w:t>https://www.olimex.com/Products/OLinuXino/STMP1/STMP157-OLinuXino-LIME2/open-source-hardware</w:t>
        </w:r>
      </w:hyperlink>
      <w:r>
        <w:rPr/>
        <w:t>” bunun bize maliyeti 41,95€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Bunlar Lunix üzerinde çalışıyor bende STM-157 ve SOM modül var, nasıl ilerleyeceğimiz hakkında sen yol göster deneyelim derim, selamlar. Y</w:t>
      </w:r>
      <w:r>
        <w:rPr>
          <w:b/>
          <w:bCs/>
        </w:rPr>
        <w:t>usuf 10.04.2025</w:t>
      </w:r>
    </w:p>
    <w:sectPr>
      <w:type w:val="nextPage"/>
      <w:pgSz w:w="11906" w:h="16838"/>
      <w:pgMar w:left="1134" w:right="1134" w:gutter="0" w:header="0" w:top="538" w:footer="0" w:bottom="39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altName w:val="Helvetica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www.olimex.com/Products/SOM/STMP1/STMP157-BASE-SOM-EVB/open-source-hardware" TargetMode="External"/><Relationship Id="rId9" Type="http://schemas.openxmlformats.org/officeDocument/2006/relationships/hyperlink" Target="https://www.olimex.com/Products/SOM/STMP1/STMP157-BASE-SOM-EXT/" TargetMode="External"/><Relationship Id="rId10" Type="http://schemas.openxmlformats.org/officeDocument/2006/relationships/hyperlink" Target="https://www.olimex.com/Products/OLinuXino/STMP1/STMP157-OLinuXino-LIME2/open-source-hardware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LibreOffice/25.2.2.2$Windows_X86_64 LibreOffice_project/7370d4be9e3cf6031a51beef54ff3bda878e3fac</Application>
  <AppVersion>15.0000</AppVersion>
  <Pages>3</Pages>
  <Words>310</Words>
  <Characters>2102</Characters>
  <CharactersWithSpaces>2350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2025-04-10T14:55:38Z</dcterms:created>
  <dc:creator/>
  <dc:description/>
  <dc:language>tr-TR</dc:language>
  <cp:lastModifiedBy/>
  <dcterms:modified xsi:type="dcterms:W3CDTF">2025-04-10T16:29:45Z</dcterms:modified>
  <cp:revision>13</cp:revision>
  <dc:subject/>
  <dc:title/>
</cp:coreProperties>
</file>