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98E1" w14:textId="77777777" w:rsidR="00856154" w:rsidRPr="00856154" w:rsidRDefault="00856154" w:rsidP="00856154">
      <w:r w:rsidRPr="00856154">
        <w:t>Individual Contribution – Anthony Onwuka</w:t>
      </w:r>
    </w:p>
    <w:p w14:paraId="5253AA55" w14:textId="77777777" w:rsidR="00856154" w:rsidRPr="00856154" w:rsidRDefault="00856154" w:rsidP="00856154">
      <w:r w:rsidRPr="00856154">
        <w:t>I contributed to the development and updating of the Risk Treatment and Response Plan (RT&amp;RP) throughout the project. My responsibilities included organizing risk register information, supporting calculations, and maintaining project documentation used in the risk assessment process.</w:t>
      </w:r>
    </w:p>
    <w:p w14:paraId="6EBA5A5D" w14:textId="77777777" w:rsidR="00856154" w:rsidRPr="00856154" w:rsidRDefault="00856154" w:rsidP="00856154">
      <w:r w:rsidRPr="00856154">
        <w:t>I assisted in developing risk treatment actions, monitoring procedures, and risk ownership assignments for the identified risks. I also contributed to GitHub repository organization, report formatting, and supporting documentation required for the final submission.</w:t>
      </w:r>
    </w:p>
    <w:p w14:paraId="7E2999AB" w14:textId="77777777" w:rsidR="00856154" w:rsidRPr="00856154" w:rsidRDefault="00856154" w:rsidP="00856154">
      <w:r w:rsidRPr="00856154">
        <w:t>In addition, I participated in reviewing project findings, validating project outputs, and supporting the completion of the final report and presentation materials.</w:t>
      </w:r>
    </w:p>
    <w:p w14:paraId="58C3A8DA" w14:textId="77777777" w:rsidR="007304E7" w:rsidRDefault="007304E7"/>
    <w:sectPr w:rsidR="00730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54"/>
    <w:rsid w:val="007304E7"/>
    <w:rsid w:val="00856154"/>
    <w:rsid w:val="00A82D9E"/>
    <w:rsid w:val="00C6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5F48E"/>
  <w15:chartTrackingRefBased/>
  <w15:docId w15:val="{C59E4341-D431-4045-8F46-20CAD706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Efemena Okpa</dc:creator>
  <cp:keywords/>
  <dc:description/>
  <cp:lastModifiedBy>Efemena Okpa</cp:lastModifiedBy>
  <cp:revision>1</cp:revision>
  <dcterms:created xsi:type="dcterms:W3CDTF">2026-06-23T00:42:00Z</dcterms:created>
  <dcterms:modified xsi:type="dcterms:W3CDTF">2026-06-23T00:43:00Z</dcterms:modified>
</cp:coreProperties>
</file>