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Object Identification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healthcare provider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citizen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gov’t official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feedback—contains: Set&lt;response&gt; (responses to questions)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village/town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Class Responsibility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FACILITY —-------------------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info: email/phone/website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(update info/delete)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GOVERNMENT OFFICIAL—-------------------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healthcare providers and facilities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gov’t officials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(jurisdiction) location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 facility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