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/toplown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one 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choose jurisdiction type, jurisdiction name, category (general by default), and value of n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submit it and get it back at same url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can down load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/toplown/jurisdiction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authenticated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user jurisdiction (type and name)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topnlown for general category and display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can download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 can choose category and can click the Refresh button to apply the change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screen should have button to go to /toplown even not logged 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logged in, go to /toplown/jurisdiction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