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eastAsia="Arial" w:cs="Arial"/>
          <w:b/>
          <w:sz w:val="48"/>
        </w:rPr>
        <w:t>STAJ RAPORU</w:t>
      </w:r>
    </w:p>
    <w:p/>
    <w:p/>
    <w:p/>
    <w:p>
      <w:pPr>
        <w:jc w:val="center"/>
      </w:pPr>
      <w:r>
        <w:rPr>
          <w:rFonts w:ascii="Arial" w:hAnsi="Arial" w:eastAsia="Arial" w:cs="Arial"/>
          <w:b/>
          <w:sz w:val="32"/>
        </w:rPr>
        <w:t>Kod Tabanına Özel Geri Getirmeli Üretim (RAG) Tabanlı</w:t>
        <w:br/>
        <w:t>Yerel Dil Modeli Ajan Sistemi</w:t>
      </w:r>
    </w:p>
    <w:p/>
    <w:p/>
    <w:p/>
    <w:p/>
    <w:p>
      <w:pPr>
        <w:spacing w:line="360" w:lineRule="auto"/>
      </w:pPr>
      <w:r>
        <w:rPr>
          <w:rFonts w:ascii="Arial" w:hAnsi="Arial" w:eastAsia="Arial" w:cs="Arial"/>
          <w:b/>
          <w:sz w:val="24"/>
        </w:rPr>
        <w:t xml:space="preserve">Ad Soyad: </w:t>
      </w:r>
      <w:r>
        <w:rPr>
          <w:rFonts w:ascii="Arial" w:hAnsi="Arial" w:eastAsia="Arial" w:cs="Arial"/>
          <w:sz w:val="24"/>
        </w:rPr>
        <w:t>.......................................</w:t>
      </w:r>
    </w:p>
    <w:p>
      <w:pPr>
        <w:spacing w:line="360" w:lineRule="auto"/>
      </w:pPr>
      <w:r>
        <w:rPr>
          <w:rFonts w:ascii="Arial" w:hAnsi="Arial" w:eastAsia="Arial" w:cs="Arial"/>
          <w:b/>
          <w:sz w:val="24"/>
        </w:rPr>
        <w:t xml:space="preserve">Sınıf: </w:t>
      </w:r>
      <w:r>
        <w:rPr>
          <w:rFonts w:ascii="Arial" w:hAnsi="Arial" w:eastAsia="Arial" w:cs="Arial"/>
          <w:sz w:val="24"/>
        </w:rPr>
        <w:t>.......................................</w:t>
      </w:r>
    </w:p>
    <w:p>
      <w:pPr>
        <w:spacing w:line="360" w:lineRule="auto"/>
      </w:pPr>
      <w:r>
        <w:rPr>
          <w:rFonts w:ascii="Arial" w:hAnsi="Arial" w:eastAsia="Arial" w:cs="Arial"/>
          <w:b/>
          <w:sz w:val="24"/>
        </w:rPr>
        <w:t xml:space="preserve">Numara: </w:t>
      </w:r>
      <w:r>
        <w:rPr>
          <w:rFonts w:ascii="Arial" w:hAnsi="Arial" w:eastAsia="Arial" w:cs="Arial"/>
          <w:sz w:val="24"/>
        </w:rPr>
        <w:t>.......................................</w:t>
      </w:r>
    </w:p>
    <w:p>
      <w:pPr>
        <w:spacing w:line="360" w:lineRule="auto"/>
      </w:pPr>
      <w:r>
        <w:rPr>
          <w:rFonts w:ascii="Arial" w:hAnsi="Arial" w:eastAsia="Arial" w:cs="Arial"/>
          <w:b/>
          <w:sz w:val="24"/>
        </w:rPr>
        <w:t xml:space="preserve">Stajın Konusu: </w:t>
      </w:r>
      <w:r>
        <w:rPr>
          <w:rFonts w:ascii="Arial" w:hAnsi="Arial" w:eastAsia="Arial" w:cs="Arial"/>
          <w:sz w:val="24"/>
        </w:rPr>
        <w:t>Yazılım</w:t>
      </w:r>
    </w:p>
    <w:p>
      <w:pPr>
        <w:spacing w:line="360" w:lineRule="auto"/>
      </w:pPr>
      <w:r>
        <w:rPr>
          <w:rFonts w:ascii="Arial" w:hAnsi="Arial" w:eastAsia="Arial" w:cs="Arial"/>
          <w:b/>
          <w:sz w:val="24"/>
        </w:rPr>
        <w:t xml:space="preserve">Başlama Tarihi: </w:t>
      </w:r>
      <w:r>
        <w:rPr>
          <w:rFonts w:ascii="Arial" w:hAnsi="Arial" w:eastAsia="Arial" w:cs="Arial"/>
          <w:sz w:val="24"/>
        </w:rPr>
        <w:t>.... / .... / .......</w:t>
      </w:r>
    </w:p>
    <w:p>
      <w:pPr>
        <w:spacing w:line="360" w:lineRule="auto"/>
      </w:pPr>
      <w:r>
        <w:rPr>
          <w:rFonts w:ascii="Arial" w:hAnsi="Arial" w:eastAsia="Arial" w:cs="Arial"/>
          <w:b/>
          <w:sz w:val="24"/>
        </w:rPr>
        <w:t xml:space="preserve">Bitiş Tarihi: </w:t>
      </w:r>
      <w:r>
        <w:rPr>
          <w:rFonts w:ascii="Arial" w:hAnsi="Arial" w:eastAsia="Arial" w:cs="Arial"/>
          <w:sz w:val="24"/>
        </w:rPr>
        <w:t>.... / .... / .......</w:t>
      </w:r>
    </w:p>
    <w:p>
      <w:pPr>
        <w:spacing w:line="360" w:lineRule="auto"/>
      </w:pPr>
      <w:r>
        <w:rPr>
          <w:rFonts w:ascii="Arial" w:hAnsi="Arial" w:eastAsia="Arial" w:cs="Arial"/>
          <w:b/>
          <w:sz w:val="24"/>
        </w:rPr>
        <w:t xml:space="preserve">Staj Süresi: </w:t>
      </w:r>
      <w:r>
        <w:rPr>
          <w:rFonts w:ascii="Arial" w:hAnsi="Arial" w:eastAsia="Arial" w:cs="Arial"/>
          <w:sz w:val="24"/>
        </w:rPr>
        <w:t>.... / ....</w:t>
      </w:r>
    </w:p>
    <w:p>
      <w:pPr>
        <w:spacing w:line="360" w:lineRule="auto"/>
      </w:pPr>
      <w:r>
        <w:rPr>
          <w:rFonts w:ascii="Arial" w:hAnsi="Arial" w:eastAsia="Arial" w:cs="Arial"/>
          <w:b/>
          <w:sz w:val="24"/>
        </w:rPr>
        <w:t xml:space="preserve">Staj Yapılan Kurum: </w:t>
      </w:r>
      <w:r>
        <w:rPr>
          <w:rFonts w:ascii="Arial" w:hAnsi="Arial" w:eastAsia="Arial" w:cs="Arial"/>
          <w:sz w:val="24"/>
        </w:rPr>
        <w:t>.......................................</w:t>
      </w:r>
    </w:p>
    <w:p>
      <w:pPr>
        <w:spacing w:line="360" w:lineRule="auto"/>
      </w:pPr>
      <w:r>
        <w:rPr>
          <w:rFonts w:ascii="Arial" w:hAnsi="Arial" w:eastAsia="Arial" w:cs="Arial"/>
          <w:b/>
          <w:sz w:val="24"/>
        </w:rPr>
        <w:t xml:space="preserve">Kurum Adresi: </w:t>
      </w:r>
      <w:r>
        <w:rPr>
          <w:rFonts w:ascii="Arial" w:hAnsi="Arial" w:eastAsia="Arial" w:cs="Arial"/>
          <w:sz w:val="24"/>
        </w:rPr>
        <w:t>.......................................</w:t>
      </w:r>
    </w:p>
    <w:p>
      <w:r>
        <w:br w:type="page"/>
      </w:r>
    </w:p>
    <w:p>
      <w:pPr>
        <w:spacing w:line="360" w:lineRule="auto" w:after="120" w:before="120"/>
      </w:pPr>
      <w:r>
        <w:rPr>
          <w:rFonts w:ascii="Arial" w:hAnsi="Arial" w:eastAsia="Arial" w:cs="Arial"/>
          <w:b/>
          <w:sz w:val="24"/>
        </w:rPr>
        <w:t>İÇİNDEKİLER</w:t>
      </w:r>
    </w:p>
    <w:p/>
    <w:p>
      <w:pPr>
        <w:spacing w:line="360" w:lineRule="auto"/>
      </w:pPr>
      <w:r>
        <w:rPr>
          <w:rFonts w:ascii="Arial" w:hAnsi="Arial" w:eastAsia="Arial" w:cs="Arial"/>
          <w:b/>
          <w:sz w:val="24"/>
        </w:rPr>
        <w:t>1. GİRİŞ</w:t>
        <w:tab/>
        <w:t>....1</w:t>
      </w:r>
    </w:p>
    <w:p>
      <w:pPr>
        <w:spacing w:line="360" w:lineRule="auto"/>
      </w:pPr>
      <w:r>
        <w:rPr>
          <w:rFonts w:ascii="Arial" w:hAnsi="Arial" w:eastAsia="Arial" w:cs="Arial"/>
          <w:b/>
          <w:sz w:val="24"/>
        </w:rPr>
        <w:t>2. KURUM TANITIMI</w:t>
        <w:tab/>
        <w:t>....1</w:t>
      </w:r>
    </w:p>
    <w:p>
      <w:pPr>
        <w:spacing w:line="360" w:lineRule="auto"/>
      </w:pPr>
      <w:r>
        <w:rPr>
          <w:rFonts w:ascii="Arial" w:hAnsi="Arial" w:eastAsia="Arial" w:cs="Arial"/>
          <w:b/>
          <w:sz w:val="24"/>
        </w:rPr>
        <w:t>3. STAJ SÜRECİ</w:t>
        <w:tab/>
        <w:t>....2</w:t>
      </w:r>
    </w:p>
    <w:p>
      <w:pPr>
        <w:spacing w:line="360" w:lineRule="auto"/>
      </w:pPr>
      <w:r>
        <w:rPr>
          <w:rFonts w:ascii="Arial" w:hAnsi="Arial" w:eastAsia="Arial" w:cs="Arial"/>
          <w:b/>
          <w:sz w:val="24"/>
        </w:rPr>
        <w:t>3.1. Proje Konusu ve Genel Mimari</w:t>
        <w:tab/>
        <w:t>....2</w:t>
      </w:r>
    </w:p>
    <w:p>
      <w:pPr>
        <w:spacing w:line="360" w:lineRule="auto"/>
      </w:pPr>
      <w:r>
        <w:rPr>
          <w:rFonts w:ascii="Arial" w:hAnsi="Arial" w:eastAsia="Arial" w:cs="Arial"/>
          <w:b/>
          <w:sz w:val="24"/>
        </w:rPr>
        <w:t>3.2. Kullanılan Teknolojiler</w:t>
        <w:tab/>
        <w:t>....3</w:t>
      </w:r>
    </w:p>
    <w:p>
      <w:pPr>
        <w:spacing w:line="360" w:lineRule="auto"/>
      </w:pPr>
      <w:r>
        <w:rPr>
          <w:rFonts w:ascii="Arial" w:hAnsi="Arial" w:eastAsia="Arial" w:cs="Arial"/>
          <w:b/>
          <w:sz w:val="24"/>
        </w:rPr>
        <w:t>3.3. AST Tabanlı Kod Parçalama (splitters)</w:t>
        <w:tab/>
        <w:t>....4</w:t>
      </w:r>
    </w:p>
    <w:p>
      <w:pPr>
        <w:spacing w:line="360" w:lineRule="auto"/>
      </w:pPr>
      <w:r>
        <w:rPr>
          <w:rFonts w:ascii="Arial" w:hAnsi="Arial" w:eastAsia="Arial" w:cs="Arial"/>
          <w:b/>
          <w:sz w:val="24"/>
        </w:rPr>
        <w:t>3.4. Qdrant Vektör Veritabanı İndeksleme Hattı (qdrant_pipeline)</w:t>
        <w:tab/>
        <w:t>....5</w:t>
      </w:r>
    </w:p>
    <w:p>
      <w:pPr>
        <w:spacing w:line="360" w:lineRule="auto"/>
      </w:pPr>
      <w:r>
        <w:rPr>
          <w:rFonts w:ascii="Arial" w:hAnsi="Arial" w:eastAsia="Arial" w:cs="Arial"/>
          <w:b/>
          <w:sz w:val="24"/>
        </w:rPr>
        <w:t>3.5. LangChain / LangGraph Ajan Mimarisi (local_llm ve interface)</w:t>
        <w:tab/>
        <w:t>....6</w:t>
      </w:r>
    </w:p>
    <w:p>
      <w:pPr>
        <w:spacing w:line="360" w:lineRule="auto"/>
      </w:pPr>
      <w:r>
        <w:rPr>
          <w:rFonts w:ascii="Arial" w:hAnsi="Arial" w:eastAsia="Arial" w:cs="Arial"/>
          <w:b/>
          <w:sz w:val="24"/>
        </w:rPr>
        <w:t>3.5.1. Tanımlanan Araçlar (Tools)</w:t>
        <w:tab/>
        <w:t>....6</w:t>
      </w:r>
    </w:p>
    <w:p>
      <w:pPr>
        <w:spacing w:line="360" w:lineRule="auto"/>
      </w:pPr>
      <w:r>
        <w:rPr>
          <w:rFonts w:ascii="Arial" w:hAnsi="Arial" w:eastAsia="Arial" w:cs="Arial"/>
          <w:b/>
          <w:sz w:val="24"/>
        </w:rPr>
        <w:t>3.5.2. Sistem Komutlandırması (promptlar)</w:t>
        <w:tab/>
        <w:t>....7</w:t>
      </w:r>
    </w:p>
    <w:p>
      <w:pPr>
        <w:spacing w:line="360" w:lineRule="auto"/>
      </w:pPr>
      <w:r>
        <w:rPr>
          <w:rFonts w:ascii="Arial" w:hAnsi="Arial" w:eastAsia="Arial" w:cs="Arial"/>
          <w:b/>
          <w:sz w:val="24"/>
        </w:rPr>
        <w:t>3.5.3. Bellek ve Denetim Noktası (MemorySaver)</w:t>
        <w:tab/>
        <w:t>....7</w:t>
      </w:r>
    </w:p>
    <w:p>
      <w:pPr>
        <w:spacing w:line="360" w:lineRule="auto"/>
      </w:pPr>
      <w:r>
        <w:rPr>
          <w:rFonts w:ascii="Arial" w:hAnsi="Arial" w:eastAsia="Arial" w:cs="Arial"/>
          <w:b/>
          <w:sz w:val="24"/>
        </w:rPr>
        <w:t>3.6. Streamlit Web Arayüzü (interface/app.py)</w:t>
        <w:tab/>
        <w:t>....8</w:t>
      </w:r>
    </w:p>
    <w:p>
      <w:pPr>
        <w:spacing w:line="360" w:lineRule="auto"/>
      </w:pPr>
      <w:r>
        <w:rPr>
          <w:rFonts w:ascii="Arial" w:hAnsi="Arial" w:eastAsia="Arial" w:cs="Arial"/>
          <w:b/>
          <w:sz w:val="24"/>
        </w:rPr>
        <w:t>3.6.1. Oturum Yönetimi ve Diskte Süreklilik</w:t>
        <w:tab/>
        <w:t>....8</w:t>
      </w:r>
    </w:p>
    <w:p>
      <w:pPr>
        <w:spacing w:line="360" w:lineRule="auto"/>
      </w:pPr>
      <w:r>
        <w:rPr>
          <w:rFonts w:ascii="Arial" w:hAnsi="Arial" w:eastAsia="Arial" w:cs="Arial"/>
          <w:b/>
          <w:sz w:val="24"/>
        </w:rPr>
        <w:t>3.6.2. Dosya Paneli ve Tam Ekran Görüntüleme</w:t>
        <w:tab/>
        <w:t>....9</w:t>
      </w:r>
    </w:p>
    <w:p>
      <w:pPr>
        <w:spacing w:line="360" w:lineRule="auto"/>
      </w:pPr>
      <w:r>
        <w:rPr>
          <w:rFonts w:ascii="Arial" w:hAnsi="Arial" w:eastAsia="Arial" w:cs="Arial"/>
          <w:b/>
          <w:sz w:val="24"/>
        </w:rPr>
        <w:t>3.7. Uzun Vadeli Bellek: Compaction Mekanizması</w:t>
        <w:tab/>
        <w:t>....9</w:t>
      </w:r>
    </w:p>
    <w:p>
      <w:pPr>
        <w:spacing w:line="360" w:lineRule="auto"/>
      </w:pPr>
      <w:r>
        <w:rPr>
          <w:rFonts w:ascii="Arial" w:hAnsi="Arial" w:eastAsia="Arial" w:cs="Arial"/>
          <w:b/>
          <w:sz w:val="24"/>
        </w:rPr>
        <w:t>3.8. Token Takibi (token_tracker)</w:t>
        <w:tab/>
        <w:t>....10</w:t>
      </w:r>
    </w:p>
    <w:p>
      <w:pPr>
        <w:spacing w:line="360" w:lineRule="auto"/>
      </w:pPr>
      <w:r>
        <w:rPr>
          <w:rFonts w:ascii="Arial" w:hAnsi="Arial" w:eastAsia="Arial" w:cs="Arial"/>
          <w:b/>
          <w:sz w:val="24"/>
        </w:rPr>
        <w:t>4. SONUÇ</w:t>
        <w:tab/>
        <w:t>....11</w:t>
      </w:r>
    </w:p>
    <w:p>
      <w:pPr>
        <w:spacing w:line="360" w:lineRule="auto"/>
      </w:pPr>
      <w:r>
        <w:rPr>
          <w:rFonts w:ascii="Arial" w:hAnsi="Arial" w:eastAsia="Arial" w:cs="Arial"/>
          <w:b/>
          <w:sz w:val="24"/>
        </w:rPr>
        <w:t>5. KAYNAKLAR</w:t>
        <w:tab/>
        <w:t>....12</w:t>
      </w:r>
    </w:p>
    <w:p>
      <w:r>
        <w:br w:type="page"/>
      </w:r>
    </w:p>
    <w:p>
      <w:pPr>
        <w:spacing w:line="360" w:lineRule="auto" w:after="120" w:before="120"/>
      </w:pPr>
      <w:r>
        <w:rPr>
          <w:rFonts w:ascii="Arial" w:hAnsi="Arial" w:eastAsia="Arial" w:cs="Arial"/>
          <w:b/>
          <w:sz w:val="24"/>
        </w:rPr>
        <w:t>1. GİRİŞ</w:t>
      </w:r>
    </w:p>
    <w:p/>
    <w:p>
      <w:pPr>
        <w:spacing w:line="360" w:lineRule="auto"/>
      </w:pPr>
      <w:r>
        <w:rPr>
          <w:rFonts w:ascii="Arial" w:hAnsi="Arial" w:eastAsia="Arial" w:cs="Arial"/>
          <w:sz w:val="24"/>
        </w:rPr>
        <w:t>Bu staj çalışmasının konusu, büyük dil modeli (LLM) tabanlı bir yapay zekâ asistanının, kaynak kod tabanlarını doğal dil üzerinden sorgulanabilir hâle getiren bir Geri Getirmeli Üretim (Retrieval-Augmented Generation, RAG) sisteminin tasarlanması ve geliştirilmesidir.</w:t>
      </w:r>
    </w:p>
    <w:p>
      <w:pPr>
        <w:spacing w:line="360" w:lineRule="auto"/>
      </w:pPr>
      <w:r>
        <w:rPr>
          <w:rFonts w:ascii="Arial" w:hAnsi="Arial" w:eastAsia="Arial" w:cs="Arial"/>
          <w:sz w:val="24"/>
        </w:rPr>
        <w:t>Çalışmanın amacı; Java, Python ve Go dillerinde yazılmış kod deposundan anlamlı parçalar çıkararak bunları bir vektör veritabanında indekslemek ve kullanıcının sorularına yalnızca bu kod bağlamından faydalanan yerel bir ajan üzerinden doğru ve denetlenebilir yanıtlar üretmektir. Sistem, çıktılarını oturum bazında diske kaydedecek biçimde tasarlanmış; hem komut satırı hem de web tabanlı iki arayüzle sunulmuştur. Bütün çıkarım ve gömme (embedding) işlemleri yerel olarak çalıştırılan Ollama üzerinden yürütüldüğünden harici bir API anahtarı gerektirmemektedir.</w:t>
      </w:r>
    </w:p>
    <w:p>
      <w:pPr>
        <w:spacing w:line="360" w:lineRule="auto"/>
      </w:pPr>
      <w:r>
        <w:rPr>
          <w:rFonts w:ascii="Arial" w:hAnsi="Arial" w:eastAsia="Arial" w:cs="Arial"/>
          <w:sz w:val="24"/>
        </w:rPr>
        <w:t>Staj süresince yürütülen başlıca çalışmalar şunlardır: tree-sitter soyut söz dizimi ağacı (AST) ayrıştırıcısıyla fonksiyon/metot bazında kod parçalama; her parçayı zengin üst verilerle Qdrant koleksiyonunda indeksleme; LangChain ve LangGraph çatısı altında, araç çağrısı yapabilen durumlu bir ajan kurma; sohbet geçmişinin diske kalıcı yazılması ve yeniden yüklenmesi; bağlam penceresini yönetmek için katmanlı bir bellek sıkıştırma (compaction) mekanizması geliştirme; ve son olarak çoklu oturum destekli bir Streamlit web arayüzü implementasyonu.</w:t>
      </w:r>
    </w:p>
    <w:p>
      <w:pPr>
        <w:spacing w:line="360" w:lineRule="auto"/>
      </w:pPr>
      <w:r>
        <w:rPr>
          <w:rFonts w:ascii="Arial" w:hAnsi="Arial" w:eastAsia="Arial" w:cs="Arial"/>
          <w:sz w:val="24"/>
        </w:rPr>
        <w:t>Çalışmanın sonucunda, kaynak kod çağında anlamsal arama yapabilen, yanıtlarını oturum klasörüne dosya olarak kaydedebilen, uzun süreli belleği sıkıştırma ile yönetebilen ve tamamen yerel altyapı üzerinde çalışabilen üretim düzeyinde bir RAG sistemi elde edilmiştir.</w:t>
      </w:r>
    </w:p>
    <w:p>
      <w:pPr>
        <w:spacing w:line="360" w:lineRule="auto" w:after="120" w:before="120"/>
      </w:pPr>
      <w:r>
        <w:rPr>
          <w:rFonts w:ascii="Arial" w:hAnsi="Arial" w:eastAsia="Arial" w:cs="Arial"/>
          <w:b/>
          <w:sz w:val="24"/>
        </w:rPr>
        <w:t>2. KURUM TANITIMI</w:t>
      </w:r>
    </w:p>
    <w:p/>
    <w:p>
      <w:pPr>
        <w:spacing w:line="360" w:lineRule="auto"/>
      </w:pPr>
      <w:r>
        <w:rPr>
          <w:rFonts w:ascii="Arial" w:hAnsi="Arial" w:eastAsia="Arial" w:cs="Arial"/>
          <w:sz w:val="24"/>
        </w:rPr>
        <w:t>Stajın yapıldığı kurumun adı, adresi, temel uğraş alanı, kısa tarihçesi ve örgüt yapısı bilgileri aşağıda bırakılmıştır; ilgili alanlar staj sonunda kurum tarafından doldurulacaktır.</w:t>
      </w:r>
    </w:p>
    <w:p>
      <w:pPr>
        <w:spacing w:line="360" w:lineRule="auto"/>
      </w:pPr>
      <w:r>
        <w:rPr>
          <w:rFonts w:ascii="Arial" w:hAnsi="Arial" w:eastAsia="Arial" w:cs="Arial"/>
          <w:sz w:val="24"/>
        </w:rPr>
        <w:t>Kurum Adı: .......................................................</w:t>
      </w:r>
    </w:p>
    <w:p>
      <w:pPr>
        <w:spacing w:line="360" w:lineRule="auto"/>
      </w:pPr>
      <w:r>
        <w:rPr>
          <w:rFonts w:ascii="Arial" w:hAnsi="Arial" w:eastAsia="Arial" w:cs="Arial"/>
          <w:sz w:val="24"/>
        </w:rPr>
        <w:t>Adres: .......................................................</w:t>
      </w:r>
    </w:p>
    <w:p>
      <w:pPr>
        <w:spacing w:line="360" w:lineRule="auto"/>
      </w:pPr>
      <w:r>
        <w:rPr>
          <w:rFonts w:ascii="Arial" w:hAnsi="Arial" w:eastAsia="Arial" w:cs="Arial"/>
          <w:sz w:val="24"/>
        </w:rPr>
        <w:t>Temel Uğraş Alanı: .......................................................</w:t>
      </w:r>
    </w:p>
    <w:p>
      <w:pPr>
        <w:spacing w:line="360" w:lineRule="auto"/>
      </w:pPr>
      <w:r>
        <w:rPr>
          <w:rFonts w:ascii="Arial" w:hAnsi="Arial" w:eastAsia="Arial" w:cs="Arial"/>
          <w:sz w:val="24"/>
        </w:rPr>
        <w:t>Staj yapılan birimde kullanılan özel donanım ve yazılımlar ile birimde yürütülen uygulamalara ilişkin bilgiler kurum tarafından eklenecektir.</w:t>
      </w:r>
    </w:p>
    <w:p>
      <w:pPr>
        <w:spacing w:line="360" w:lineRule="auto" w:after="120" w:before="120"/>
      </w:pPr>
      <w:r>
        <w:rPr>
          <w:rFonts w:ascii="Arial" w:hAnsi="Arial" w:eastAsia="Arial" w:cs="Arial"/>
          <w:b/>
          <w:sz w:val="24"/>
        </w:rPr>
        <w:t>3. STAJ SÜRECİ</w:t>
      </w:r>
    </w:p>
    <w:p/>
    <w:p>
      <w:pPr>
        <w:spacing w:line="360" w:lineRule="auto" w:after="120" w:before="120"/>
      </w:pPr>
      <w:r>
        <w:rPr>
          <w:rFonts w:ascii="Arial" w:hAnsi="Arial" w:eastAsia="Arial" w:cs="Arial"/>
          <w:b/>
          <w:sz w:val="24"/>
        </w:rPr>
        <w:t>3.1. Proje Konusu ve Genel Mimari</w:t>
      </w:r>
    </w:p>
    <w:p>
      <w:pPr>
        <w:spacing w:line="360" w:lineRule="auto"/>
      </w:pPr>
      <w:r>
        <w:rPr>
          <w:rFonts w:ascii="Arial" w:hAnsi="Arial" w:eastAsia="Arial" w:cs="Arial"/>
          <w:sz w:val="24"/>
        </w:rPr>
        <w:t>Geliştirilen sistem; kaynak kod repolarını ayrıştırıp gömme vektörlerine dönüştüren bir indeksleme hattı (splitters ve qdrant_pipeline), LangGraph tabanlı durumlu bir ajan (local_llm ve interface), yapılandırumlı sistem komutları (prompts) ve token takibi ile bellek sıkıştırması (token_tracker, compaction.md) bileşenlerinden oluşur. Sistemin iki ön yüzü vardır: başsız komut satırı arayüzü (local_llm/agent.py) ve üretim düzeyindeki Streamlit web uygulaması (interface/app.py). Her ikisi de aynı araçları, aynı sistem komutunu ve aymı yerel modeli kullanır.</w:t>
      </w:r>
    </w:p>
    <w:p>
      <w:pPr>
        <w:spacing w:line="360" w:lineRule="auto"/>
      </w:pPr>
      <w:r>
        <w:rPr>
          <w:rFonts w:ascii="Arial" w:hAnsi="Arial" w:eastAsia="Arial" w:cs="Arial"/>
          <w:sz w:val="24"/>
        </w:rPr>
        <w:t>Üç temel yürütme girişi (entry point) tanımlanmıştır:</w:t>
      </w:r>
    </w:p>
    <w:p>
      <w:pPr>
        <w:spacing w:line="360" w:lineRule="auto"/>
        <w:ind w:left="567"/>
      </w:pPr>
      <w:r>
        <w:rPr>
          <w:rFonts w:ascii="Arial" w:hAnsi="Arial" w:eastAsia="Arial" w:cs="Arial"/>
          <w:sz w:val="24"/>
        </w:rPr>
        <w:t>• streamlit run interface/app.py — üretim kullanıcı arayüzü; çoklu oturum, dosya paneli ve kalıcı sohbet geçmişi sağlar.</w:t>
      </w:r>
    </w:p>
    <w:p>
      <w:pPr>
        <w:spacing w:line="360" w:lineRule="auto"/>
        <w:ind w:left="567"/>
      </w:pPr>
      <w:r>
        <w:rPr>
          <w:rFonts w:ascii="Arial" w:hAnsi="Arial" w:eastAsia="Arial" w:cs="Arial"/>
          <w:sz w:val="24"/>
        </w:rPr>
        <w:t>• python -m local_llm.agent [-id SESSION_ID] — uçbirim sohbet arayüzü; sunucu tarafı testler için sade varyant.</w:t>
      </w:r>
    </w:p>
    <w:p>
      <w:pPr>
        <w:spacing w:line="360" w:lineRule="auto"/>
        <w:ind w:left="567"/>
      </w:pPr>
      <w:r>
        <w:rPr>
          <w:rFonts w:ascii="Arial" w:hAnsi="Arial" w:eastAsia="Arial" w:cs="Arial"/>
          <w:sz w:val="24"/>
        </w:rPr>
        <w:t>• python -m qdrant_pipeline.qdrant_main — /tmp/Repos kök dizinindeki tüm depoları tarayıp codebase koleksiyonunu sıfırdan kurar.</w:t>
      </w:r>
    </w:p>
    <w:p>
      <w:pPr>
        <w:spacing w:line="360" w:lineRule="auto"/>
      </w:pPr>
      <w:r>
        <w:rPr>
          <w:rFonts w:ascii="Arial" w:hAnsi="Arial" w:eastAsia="Arial" w:cs="Arial"/>
          <w:sz w:val="24"/>
        </w:rPr>
        <w:t>Genel akış; kod deposunun AST üzerinden metot/fonksiyon tanesi ayrıştırılması, her parçanın qwen3-embedding:0.6b modeliyle 1024 boyutlu vektöre gömülmesi, vektörlerin kosinüs benzerliği ile Qdrant içinde saklanması ve kullanıcı sorusunun aynı modelle gömülüp en yakın komşu aranması biçiminde çalışır.</w:t>
      </w:r>
    </w:p>
    <w:p>
      <w:pPr>
        <w:spacing w:line="360" w:lineRule="auto" w:after="120" w:before="120"/>
      </w:pPr>
      <w:r>
        <w:rPr>
          <w:rFonts w:ascii="Arial" w:hAnsi="Arial" w:eastAsia="Arial" w:cs="Arial"/>
          <w:b/>
          <w:sz w:val="24"/>
        </w:rPr>
        <w:t>3.2. Kullanılan Teknolojiler</w:t>
      </w:r>
    </w:p>
    <w:p>
      <w:pPr>
        <w:spacing w:line="360" w:lineRule="auto"/>
      </w:pPr>
      <w:r>
        <w:rPr>
          <w:rFonts w:ascii="Arial" w:hAnsi="Arial" w:eastAsia="Arial" w:cs="Arial"/>
          <w:sz w:val="24"/>
        </w:rPr>
        <w:t>Proje kapsamında kullanılan başlıca teknolojiler ve kullanım amaçları aşağıdaki tabloda özetlenmiştir.</w:t>
      </w:r>
    </w:p>
    <w:tbl>
      <w:tblPr>
        <w:tblStyle w:val="LightGrid-Accent1"/>
        <w:tblW w:type="auto" w:w="0"/>
        <w:tblLook w:firstColumn="1" w:firstRow="1" w:lastColumn="0" w:lastRow="0" w:noHBand="0" w:noVBand="1" w:val="04A0"/>
      </w:tblPr>
      <w:tblGrid>
        <w:gridCol w:w="2852"/>
        <w:gridCol w:w="2852"/>
        <w:gridCol w:w="2852"/>
      </w:tblGrid>
      <w:tr>
        <w:tc>
          <w:tcPr>
            <w:tcW w:type="dxa" w:w="2852"/>
          </w:tcPr>
          <w:p>
            <w:r/>
            <w:r>
              <w:rPr>
                <w:rFonts w:ascii="Arial" w:hAnsi="Arial" w:eastAsia="Arial" w:cs="Arial"/>
                <w:b/>
                <w:sz w:val="24"/>
              </w:rPr>
              <w:t>Kategori</w:t>
            </w:r>
          </w:p>
        </w:tc>
        <w:tc>
          <w:tcPr>
            <w:tcW w:type="dxa" w:w="2852"/>
          </w:tcPr>
          <w:p>
            <w:r/>
            <w:r>
              <w:rPr>
                <w:rFonts w:ascii="Arial" w:hAnsi="Arial" w:eastAsia="Arial" w:cs="Arial"/>
                <w:b/>
                <w:sz w:val="24"/>
              </w:rPr>
              <w:t>Teknoloji</w:t>
            </w:r>
          </w:p>
        </w:tc>
        <w:tc>
          <w:tcPr>
            <w:tcW w:type="dxa" w:w="2852"/>
          </w:tcPr>
          <w:p>
            <w:r/>
            <w:r>
              <w:rPr>
                <w:rFonts w:ascii="Arial" w:hAnsi="Arial" w:eastAsia="Arial" w:cs="Arial"/>
                <w:b/>
                <w:sz w:val="24"/>
              </w:rPr>
              <w:t>Kullanım Yeri</w:t>
            </w:r>
          </w:p>
        </w:tc>
      </w:tr>
      <w:tr>
        <w:tc>
          <w:tcPr>
            <w:tcW w:type="dxa" w:w="2852"/>
          </w:tcPr>
          <w:p>
            <w:r/>
            <w:r>
              <w:rPr>
                <w:rFonts w:ascii="Arial" w:hAnsi="Arial" w:eastAsia="Arial" w:cs="Arial"/>
                <w:sz w:val="24"/>
              </w:rPr>
              <w:t>Vektör Veritabanı</w:t>
            </w:r>
          </w:p>
        </w:tc>
        <w:tc>
          <w:tcPr>
            <w:tcW w:type="dxa" w:w="2852"/>
          </w:tcPr>
          <w:p>
            <w:r/>
            <w:r>
              <w:rPr>
                <w:rFonts w:ascii="Arial" w:hAnsi="Arial" w:eastAsia="Arial" w:cs="Arial"/>
                <w:sz w:val="24"/>
              </w:rPr>
              <w:t>Qdrant (qdrant_client)</w:t>
            </w:r>
          </w:p>
        </w:tc>
        <w:tc>
          <w:tcPr>
            <w:tcW w:type="dxa" w:w="2852"/>
          </w:tcPr>
          <w:p>
            <w:r/>
            <w:r>
              <w:rPr>
                <w:rFonts w:ascii="Arial" w:hAnsi="Arial" w:eastAsia="Arial" w:cs="Arial"/>
                <w:sz w:val="24"/>
              </w:rPr>
              <w:t>qdrant_pipeline/qdrant_main.py</w:t>
            </w:r>
          </w:p>
        </w:tc>
      </w:tr>
      <w:tr>
        <w:tc>
          <w:tcPr>
            <w:tcW w:type="dxa" w:w="2852"/>
          </w:tcPr>
          <w:p>
            <w:r/>
            <w:r>
              <w:rPr>
                <w:rFonts w:ascii="Arial" w:hAnsi="Arial" w:eastAsia="Arial" w:cs="Arial"/>
                <w:sz w:val="24"/>
              </w:rPr>
              <w:t>LLM Çalışma Zamanı</w:t>
            </w:r>
          </w:p>
        </w:tc>
        <w:tc>
          <w:tcPr>
            <w:tcW w:type="dxa" w:w="2852"/>
          </w:tcPr>
          <w:p>
            <w:r/>
            <w:r>
              <w:rPr>
                <w:rFonts w:ascii="Arial" w:hAnsi="Arial" w:eastAsia="Arial" w:cs="Arial"/>
                <w:sz w:val="24"/>
              </w:rPr>
              <w:t>Ollama + langchain_ollama.ChatOllama</w:t>
            </w:r>
          </w:p>
        </w:tc>
        <w:tc>
          <w:tcPr>
            <w:tcW w:type="dxa" w:w="2852"/>
          </w:tcPr>
          <w:p>
            <w:r/>
            <w:r>
              <w:rPr>
                <w:rFonts w:ascii="Arial" w:hAnsi="Arial" w:eastAsia="Arial" w:cs="Arial"/>
                <w:sz w:val="24"/>
              </w:rPr>
              <w:t>local_llm/agent.py, interface/app.py</w:t>
            </w:r>
          </w:p>
        </w:tc>
      </w:tr>
      <w:tr>
        <w:tc>
          <w:tcPr>
            <w:tcW w:type="dxa" w:w="2852"/>
          </w:tcPr>
          <w:p>
            <w:r/>
            <w:r>
              <w:rPr>
                <w:rFonts w:ascii="Arial" w:hAnsi="Arial" w:eastAsia="Arial" w:cs="Arial"/>
                <w:sz w:val="24"/>
              </w:rPr>
              <w:t>Gömme Modeli</w:t>
            </w:r>
          </w:p>
        </w:tc>
        <w:tc>
          <w:tcPr>
            <w:tcW w:type="dxa" w:w="2852"/>
          </w:tcPr>
          <w:p>
            <w:r/>
            <w:r>
              <w:rPr>
                <w:rFonts w:ascii="Arial" w:hAnsi="Arial" w:eastAsia="Arial" w:cs="Arial"/>
                <w:sz w:val="24"/>
              </w:rPr>
              <w:t>qwen3-embedding:0.6b (1024 boyut)</w:t>
            </w:r>
          </w:p>
        </w:tc>
        <w:tc>
          <w:tcPr>
            <w:tcW w:type="dxa" w:w="2852"/>
          </w:tcPr>
          <w:p>
            <w:r/>
            <w:r>
              <w:rPr>
                <w:rFonts w:ascii="Arial" w:hAnsi="Arial" w:eastAsia="Arial" w:cs="Arial"/>
                <w:sz w:val="24"/>
              </w:rPr>
              <w:t>qdrant_main.py ve search_codebase araçları</w:t>
            </w:r>
          </w:p>
        </w:tc>
      </w:tr>
      <w:tr>
        <w:tc>
          <w:tcPr>
            <w:tcW w:type="dxa" w:w="2852"/>
          </w:tcPr>
          <w:p>
            <w:r/>
            <w:r>
              <w:rPr>
                <w:rFonts w:ascii="Arial" w:hAnsi="Arial" w:eastAsia="Arial" w:cs="Arial"/>
                <w:sz w:val="24"/>
              </w:rPr>
              <w:t>Sohbet Modelleri</w:t>
            </w:r>
          </w:p>
        </w:tc>
        <w:tc>
          <w:tcPr>
            <w:tcW w:type="dxa" w:w="2852"/>
          </w:tcPr>
          <w:p>
            <w:r/>
            <w:r>
              <w:rPr>
                <w:rFonts w:ascii="Arial" w:hAnsi="Arial" w:eastAsia="Arial" w:cs="Arial"/>
                <w:sz w:val="24"/>
              </w:rPr>
              <w:t>glm-5.2:cloud, ornith:35b (başlık üretimi)</w:t>
            </w:r>
          </w:p>
        </w:tc>
        <w:tc>
          <w:tcPr>
            <w:tcW w:type="dxa" w:w="2852"/>
          </w:tcPr>
          <w:p>
            <w:r/>
            <w:r>
              <w:rPr>
                <w:rFonts w:ascii="Arial" w:hAnsi="Arial" w:eastAsia="Arial" w:cs="Arial"/>
                <w:sz w:val="24"/>
              </w:rPr>
              <w:t>interface/app.py</w:t>
            </w:r>
          </w:p>
        </w:tc>
      </w:tr>
      <w:tr>
        <w:tc>
          <w:tcPr>
            <w:tcW w:type="dxa" w:w="2852"/>
          </w:tcPr>
          <w:p>
            <w:r/>
            <w:r>
              <w:rPr>
                <w:rFonts w:ascii="Arial" w:hAnsi="Arial" w:eastAsia="Arial" w:cs="Arial"/>
                <w:sz w:val="24"/>
              </w:rPr>
              <w:t>AST Ayrıştırma</w:t>
            </w:r>
          </w:p>
        </w:tc>
        <w:tc>
          <w:tcPr>
            <w:tcW w:type="dxa" w:w="2852"/>
          </w:tcPr>
          <w:p>
            <w:r/>
            <w:r>
              <w:rPr>
                <w:rFonts w:ascii="Arial" w:hAnsi="Arial" w:eastAsia="Arial" w:cs="Arial"/>
                <w:sz w:val="24"/>
              </w:rPr>
              <w:t>tree-sitter + Java/Python/Go dilleri</w:t>
            </w:r>
          </w:p>
        </w:tc>
        <w:tc>
          <w:tcPr>
            <w:tcW w:type="dxa" w:w="2852"/>
          </w:tcPr>
          <w:p>
            <w:r/>
            <w:r>
              <w:rPr>
                <w:rFonts w:ascii="Arial" w:hAnsi="Arial" w:eastAsia="Arial" w:cs="Arial"/>
                <w:sz w:val="24"/>
              </w:rPr>
              <w:t>splitters/text_splitters.py</w:t>
            </w:r>
          </w:p>
        </w:tc>
      </w:tr>
      <w:tr>
        <w:tc>
          <w:tcPr>
            <w:tcW w:type="dxa" w:w="2852"/>
          </w:tcPr>
          <w:p>
            <w:r/>
            <w:r>
              <w:rPr>
                <w:rFonts w:ascii="Arial" w:hAnsi="Arial" w:eastAsia="Arial" w:cs="Arial"/>
                <w:sz w:val="24"/>
              </w:rPr>
              <w:t>Ajan Çatısı</w:t>
            </w:r>
          </w:p>
        </w:tc>
        <w:tc>
          <w:tcPr>
            <w:tcW w:type="dxa" w:w="2852"/>
          </w:tcPr>
          <w:p>
            <w:r/>
            <w:r>
              <w:rPr>
                <w:rFonts w:ascii="Arial" w:hAnsi="Arial" w:eastAsia="Arial" w:cs="Arial"/>
                <w:sz w:val="24"/>
              </w:rPr>
              <w:t>LangChain create_agent, langchain_core</w:t>
            </w:r>
          </w:p>
        </w:tc>
        <w:tc>
          <w:tcPr>
            <w:tcW w:type="dxa" w:w="2852"/>
          </w:tcPr>
          <w:p>
            <w:r/>
            <w:r>
              <w:rPr>
                <w:rFonts w:ascii="Arial" w:hAnsi="Arial" w:eastAsia="Arial" w:cs="Arial"/>
                <w:sz w:val="24"/>
              </w:rPr>
              <w:t>tüm entegrasyon katmanları</w:t>
            </w:r>
          </w:p>
        </w:tc>
      </w:tr>
      <w:tr>
        <w:tc>
          <w:tcPr>
            <w:tcW w:type="dxa" w:w="2852"/>
          </w:tcPr>
          <w:p>
            <w:r/>
            <w:r>
              <w:rPr>
                <w:rFonts w:ascii="Arial" w:hAnsi="Arial" w:eastAsia="Arial" w:cs="Arial"/>
                <w:sz w:val="24"/>
              </w:rPr>
              <w:t>Durumlu Ajan</w:t>
            </w:r>
          </w:p>
        </w:tc>
        <w:tc>
          <w:tcPr>
            <w:tcW w:type="dxa" w:w="2852"/>
          </w:tcPr>
          <w:p>
            <w:r/>
            <w:r>
              <w:rPr>
                <w:rFonts w:ascii="Arial" w:hAnsi="Arial" w:eastAsia="Arial" w:cs="Arial"/>
                <w:sz w:val="24"/>
              </w:rPr>
              <w:t>LangGraph MemorySaver + update_state</w:t>
            </w:r>
          </w:p>
        </w:tc>
        <w:tc>
          <w:tcPr>
            <w:tcW w:type="dxa" w:w="2852"/>
          </w:tcPr>
          <w:p>
            <w:r/>
            <w:r>
              <w:rPr>
                <w:rFonts w:ascii="Arial" w:hAnsi="Arial" w:eastAsia="Arial" w:cs="Arial"/>
                <w:sz w:val="24"/>
              </w:rPr>
              <w:t>agent.py:242, app.py:125</w:t>
            </w:r>
          </w:p>
        </w:tc>
      </w:tr>
      <w:tr>
        <w:tc>
          <w:tcPr>
            <w:tcW w:type="dxa" w:w="2852"/>
          </w:tcPr>
          <w:p>
            <w:r/>
            <w:r>
              <w:rPr>
                <w:rFonts w:ascii="Arial" w:hAnsi="Arial" w:eastAsia="Arial" w:cs="Arial"/>
                <w:sz w:val="24"/>
              </w:rPr>
              <w:t>Web Arayüzü</w:t>
            </w:r>
          </w:p>
        </w:tc>
        <w:tc>
          <w:tcPr>
            <w:tcW w:type="dxa" w:w="2852"/>
          </w:tcPr>
          <w:p>
            <w:r/>
            <w:r>
              <w:rPr>
                <w:rFonts w:ascii="Arial" w:hAnsi="Arial" w:eastAsia="Arial" w:cs="Arial"/>
                <w:sz w:val="24"/>
              </w:rPr>
              <w:t>Streamlit (st.dialog, st.popover, st.status)</w:t>
            </w:r>
          </w:p>
        </w:tc>
        <w:tc>
          <w:tcPr>
            <w:tcW w:type="dxa" w:w="2852"/>
          </w:tcPr>
          <w:p>
            <w:r/>
            <w:r>
              <w:rPr>
                <w:rFonts w:ascii="Arial" w:hAnsi="Arial" w:eastAsia="Arial" w:cs="Arial"/>
                <w:sz w:val="24"/>
              </w:rPr>
              <w:t>interface/app.py</w:t>
            </w:r>
          </w:p>
        </w:tc>
      </w:tr>
      <w:tr>
        <w:tc>
          <w:tcPr>
            <w:tcW w:type="dxa" w:w="2852"/>
          </w:tcPr>
          <w:p>
            <w:r/>
            <w:r>
              <w:rPr>
                <w:rFonts w:ascii="Arial" w:hAnsi="Arial" w:eastAsia="Arial" w:cs="Arial"/>
                <w:sz w:val="24"/>
              </w:rPr>
              <w:t>Yapılandırma</w:t>
            </w:r>
          </w:p>
        </w:tc>
        <w:tc>
          <w:tcPr>
            <w:tcW w:type="dxa" w:w="2852"/>
          </w:tcPr>
          <w:p>
            <w:r/>
            <w:r>
              <w:rPr>
                <w:rFonts w:ascii="Arial" w:hAnsi="Arial" w:eastAsia="Arial" w:cs="Arial"/>
                <w:sz w:val="24"/>
              </w:rPr>
              <w:t>python-dotenv (.env)</w:t>
            </w:r>
          </w:p>
        </w:tc>
        <w:tc>
          <w:tcPr>
            <w:tcW w:type="dxa" w:w="2852"/>
          </w:tcPr>
          <w:p>
            <w:r/>
            <w:r>
              <w:rPr>
                <w:rFonts w:ascii="Arial" w:hAnsi="Arial" w:eastAsia="Arial" w:cs="Arial"/>
                <w:sz w:val="24"/>
              </w:rPr>
              <w:t>tüm modüller</w:t>
            </w:r>
          </w:p>
        </w:tc>
      </w:tr>
      <w:tr>
        <w:tc>
          <w:tcPr>
            <w:tcW w:type="dxa" w:w="2852"/>
          </w:tcPr>
          <w:p>
            <w:r/>
            <w:r>
              <w:rPr>
                <w:rFonts w:ascii="Arial" w:hAnsi="Arial" w:eastAsia="Arial" w:cs="Arial"/>
                <w:sz w:val="24"/>
              </w:rPr>
              <w:t>Eş Zamanlılık</w:t>
            </w:r>
          </w:p>
        </w:tc>
        <w:tc>
          <w:tcPr>
            <w:tcW w:type="dxa" w:w="2852"/>
          </w:tcPr>
          <w:p>
            <w:r/>
            <w:r>
              <w:rPr>
                <w:rFonts w:ascii="Arial" w:hAnsi="Arial" w:eastAsia="Arial" w:cs="Arial"/>
                <w:sz w:val="24"/>
              </w:rPr>
              <w:t>threading.Thread (arka plan başlık)</w:t>
            </w:r>
          </w:p>
        </w:tc>
        <w:tc>
          <w:tcPr>
            <w:tcW w:type="dxa" w:w="2852"/>
          </w:tcPr>
          <w:p>
            <w:r/>
            <w:r>
              <w:rPr>
                <w:rFonts w:ascii="Arial" w:hAnsi="Arial" w:eastAsia="Arial" w:cs="Arial"/>
                <w:sz w:val="24"/>
              </w:rPr>
              <w:t>interface/app.py</w:t>
            </w:r>
          </w:p>
        </w:tc>
      </w:tr>
      <w:tr>
        <w:tc>
          <w:tcPr>
            <w:tcW w:type="dxa" w:w="2852"/>
          </w:tcPr>
          <w:p>
            <w:r/>
            <w:r>
              <w:rPr>
                <w:rFonts w:ascii="Arial" w:hAnsi="Arial" w:eastAsia="Arial" w:cs="Arial"/>
                <w:sz w:val="24"/>
              </w:rPr>
              <w:t>HTTP</w:t>
            </w:r>
          </w:p>
        </w:tc>
        <w:tc>
          <w:tcPr>
            <w:tcW w:type="dxa" w:w="2852"/>
          </w:tcPr>
          <w:p>
            <w:r/>
            <w:r>
              <w:rPr>
                <w:rFonts w:ascii="Arial" w:hAnsi="Arial" w:eastAsia="Arial" w:cs="Arial"/>
                <w:sz w:val="24"/>
              </w:rPr>
              <w:t>requests (Ollama gömme uç noktası)</w:t>
            </w:r>
          </w:p>
        </w:tc>
        <w:tc>
          <w:tcPr>
            <w:tcW w:type="dxa" w:w="2852"/>
          </w:tcPr>
          <w:p>
            <w:r/>
            <w:r>
              <w:rPr>
                <w:rFonts w:ascii="Arial" w:hAnsi="Arial" w:eastAsia="Arial" w:cs="Arial"/>
                <w:sz w:val="24"/>
              </w:rPr>
              <w:t>qdrant_main.py, search_codebase</w:t>
            </w:r>
          </w:p>
        </w:tc>
      </w:tr>
    </w:tbl>
    <w:p/>
    <w:p>
      <w:pPr>
        <w:spacing w:line="360" w:lineRule="auto" w:after="120" w:before="120"/>
      </w:pPr>
      <w:r>
        <w:rPr>
          <w:rFonts w:ascii="Arial" w:hAnsi="Arial" w:eastAsia="Arial" w:cs="Arial"/>
          <w:b/>
          <w:sz w:val="24"/>
        </w:rPr>
        <w:t>3.3. AST Tabanlı Kod Parçalama (splitters)</w:t>
      </w:r>
    </w:p>
    <w:p>
      <w:pPr>
        <w:spacing w:line="360" w:lineRule="auto"/>
      </w:pPr>
      <w:r>
        <w:rPr>
          <w:rFonts w:ascii="Arial" w:hAnsi="Arial" w:eastAsia="Arial" w:cs="Arial"/>
          <w:sz w:val="24"/>
        </w:rPr>
        <w:t>RAG sistemlerinde ayrıştırma (chunking) kalitesi doğrudan geri getirme kalitesini belirler. Bu projede karakter veya satır sayısına bağlı kaba ayrıştırma yerine, tree-sitter ile kaynak kodun soyut söz dizimi ağacı (AST) gezilerek her fonksiyon/metot tek başına yetkinen bir anlamsal birim olarak çıkarılmıştır (splitters/text_splitters.py:11-15).</w:t>
      </w:r>
    </w:p>
    <w:p>
      <w:pPr>
        <w:spacing w:line="360" w:lineRule="auto"/>
      </w:pPr>
      <w:r>
        <w:rPr>
          <w:rFonts w:ascii="Arial" w:hAnsi="Arial" w:eastAsia="Arial" w:cs="Arial"/>
          <w:sz w:val="24"/>
        </w:rPr>
        <w:t>PARSERS sözlüğü .java, .py ve .go uzantılarını ilgili dil gramerlerinden oluşturulmuş tree-sitter Parser örneklerine eşler. get_package_or_module fonksiyonu kök düğümden Java package_declaration ve Go package_clause ifadelerini okuyarak ad alanı bilgisini çıkarır (text_splitters.py:18-37).</w:t>
      </w:r>
    </w:p>
    <w:p>
      <w:pPr>
        <w:spacing w:line="360" w:lineRule="auto"/>
      </w:pPr>
      <w:r>
        <w:rPr>
          <w:rFonts w:ascii="Arial" w:hAnsi="Arial" w:eastAsia="Arial" w:cs="Arial"/>
          <w:sz w:val="24"/>
        </w:rPr>
        <w:t>visit üreteci (generator) AST'yi özyinelemeli biçimde gezer; class_definition / class_declaration bağlamını izler ve method_declaration veya function_definition düğümlerini yield eder (text_splitters.py:40-83). Her alt gezintiye current_context.copy() verilerek kapsam korunur (text_splitters.py:83).</w:t>
      </w:r>
    </w:p>
    <w:p>
      <w:pPr>
        <w:spacing w:line="360" w:lineRule="auto"/>
      </w:pPr>
      <w:r>
        <w:rPr>
          <w:rFonts w:ascii="Arial" w:hAnsi="Arial" w:eastAsia="Arial" w:cs="Arial"/>
          <w:sz w:val="24"/>
        </w:rPr>
        <w:t>extract_node_data fonksiyonu çıkarılan her kod bloğu için üç temel bileşen hazırlar (text_splitters.py:86-115):</w:t>
      </w:r>
    </w:p>
    <w:p>
      <w:pPr>
        <w:spacing w:line="360" w:lineRule="auto"/>
        <w:ind w:left="567"/>
      </w:pPr>
      <w:r>
        <w:rPr>
          <w:rFonts w:ascii="Arial" w:hAnsi="Arial" w:eastAsia="Arial" w:cs="Arial"/>
          <w:sz w:val="24"/>
        </w:rPr>
        <w:t>• code: Düğümün ham kaynak metni (node.text.decode()).</w:t>
      </w:r>
    </w:p>
    <w:p>
      <w:pPr>
        <w:spacing w:line="360" w:lineRule="auto"/>
        <w:ind w:left="567"/>
      </w:pPr>
      <w:r>
        <w:rPr>
          <w:rFonts w:ascii="Arial" w:hAnsi="Arial" w:eastAsia="Arial" w:cs="Arial"/>
          <w:sz w:val="24"/>
        </w:rPr>
        <w:t>• comment: Hemen önce gelen kardeş (prev_named_sibling) düğüm bir block_comment, comment veya expression_statement ise bunu yakalar; Javadoc/GoDoc/Python docstring ifadelerinin korunmasını sağlar (text_splitters.py:90-95).</w:t>
      </w:r>
    </w:p>
    <w:p>
      <w:pPr>
        <w:spacing w:line="360" w:lineRule="auto"/>
        <w:ind w:left="567"/>
      </w:pPr>
      <w:r>
        <w:rPr>
          <w:rFonts w:ascii="Arial" w:hAnsi="Arial" w:eastAsia="Arial" w:cs="Arial"/>
          <w:sz w:val="24"/>
        </w:rPr>
        <w:t>• embedding_text: comment + '\n\n' + kod biçiminde birleştirilir; gömme modeli anlam yönünden zenginleştirilir (text_splitters.py:95).</w:t>
      </w:r>
    </w:p>
    <w:p>
      <w:pPr>
        <w:spacing w:line="360" w:lineRule="auto"/>
      </w:pPr>
      <w:r>
        <w:rPr>
          <w:rFonts w:ascii="Arial" w:hAnsi="Arial" w:eastAsia="Arial" w:cs="Arial"/>
          <w:sz w:val="24"/>
        </w:rPr>
        <w:t>Üst veri (metadata) sözlüğü project, language, package_or_module, class, type (method/function), name, start_line, end_line ve file_path alanlarını taşır (text_splitters.py:97-107). start_line ve end_line sayesinde yanıtlar kesin dosya/satır referanslarıyla verilebilmektedir.</w:t>
      </w:r>
    </w:p>
    <w:p>
      <w:pPr>
        <w:spacing w:line="360" w:lineRule="auto"/>
      </w:pPr>
      <w:r>
        <w:rPr>
          <w:rFonts w:ascii="Arial" w:hAnsi="Arial" w:eastAsia="Arial" w:cs="Arial"/>
          <w:sz w:val="24"/>
        </w:rPr>
        <w:t>parse_all_repositories kök dizini (/tmp/Repos) özyinelemeli gezer; her dosya için proje adını ilk yol bileşeninden, dil adını lang_map'ten türetir ve dosyayı bayt olarak okuyup ayrıştırır (text_splitters.py:118-154). Üreteç tasarımı büyük kod tabanlarında bellek verimliliği sağlar. Aşağıda temel ayrıştırıcı yapı verilmiştir:</w:t>
      </w:r>
    </w:p>
    <w:p>
      <w:pPr>
        <w:spacing w:line="240" w:lineRule="auto"/>
        <w:ind w:left="567"/>
      </w:pPr>
      <w:r>
        <w:rPr>
          <w:rFonts w:ascii="Consolas" w:hAnsi="Consolas"/>
          <w:sz w:val="20"/>
        </w:rPr>
        <w:t>PARSERS = {</w:t>
        <w:br/>
        <w:t xml:space="preserve">    ".java": Parser(Language(tree_sitter_java.language())),</w:t>
        <w:br/>
        <w:t xml:space="preserve">    ".py":   Parser(Language(tree_sitter_python.language())),</w:t>
        <w:br/>
        <w:t xml:space="preserve">    ".go":   Parser(Language(tree_sitter_go.language())),</w:t>
        <w:br/>
        <w:t>}</w:t>
        <w:br/>
        <w:t>...</w:t>
        <w:br/>
        <w:t>if prev and prev.type in ["block_comment", "comment", "expression_statement"]:</w:t>
        <w:br/>
        <w:t xml:space="preserve">    comment = prev.text.decode().strip()</w:t>
        <w:br/>
        <w:t>embedding_text = f"{comment}\n\n{code}" if comment else code</w:t>
      </w:r>
    </w:p>
    <w:p/>
    <w:p>
      <w:pPr>
        <w:spacing w:line="360" w:lineRule="auto" w:after="120" w:before="120"/>
      </w:pPr>
      <w:r>
        <w:rPr>
          <w:rFonts w:ascii="Arial" w:hAnsi="Arial" w:eastAsia="Arial" w:cs="Arial"/>
          <w:b/>
          <w:sz w:val="24"/>
        </w:rPr>
        <w:t>3.4. Qdrant Vektör Veritabanı İndeksleme Hattı (qdrant_pipeline)</w:t>
      </w:r>
    </w:p>
    <w:p>
      <w:pPr>
        <w:spacing w:line="360" w:lineRule="auto"/>
      </w:pPr>
      <w:r>
        <w:rPr>
          <w:rFonts w:ascii="Arial" w:hAnsi="Arial" w:eastAsia="Arial" w:cs="Arial"/>
          <w:sz w:val="24"/>
        </w:rPr>
        <w:t>qdrant_pipeline/qdrant_main.py modülü indeksleme katmanıdır. Yerel Qdrant sunucusuna (localhost:6333) bağlanır; VECTOR_SIZE = 1024 (qwen3-embedding modeli boyutu) ve COLLECTION_NAME = "codebase" olarak tanımlanır (qdrant_main.py:14-18).</w:t>
      </w:r>
    </w:p>
    <w:p>
      <w:pPr>
        <w:spacing w:line="360" w:lineRule="auto"/>
      </w:pPr>
      <w:r>
        <w:rPr>
          <w:rFonts w:ascii="Arial" w:hAnsi="Arial" w:eastAsia="Arial" w:cs="Arial"/>
          <w:sz w:val="24"/>
        </w:rPr>
        <w:t>Betiğin __main__ bloğu (qdrant_main.py:25-80) idempotent (tekrar çalıştırılabilir) biçimde tasarlanmıştır: codebase koleksiyonu zaten varsa önce silinir, ardından kosinüs uzaklığı (Distance.COSINE) ile yeni koleksiyon oluşturulur (qdrant_main.py:27-37). parse_all_repositories üretecinin her parçası için embedding_text, yerel Ollama gömme uç noktasına (EMBED_URL) model "qwen3-embedding:0.6b" ile POST edilir; dönen ilk gömme vektörü çekilir (qdrant_main.py:48-56).</w:t>
      </w:r>
    </w:p>
    <w:p>
      <w:pPr>
        <w:spacing w:line="360" w:lineRule="auto"/>
      </w:pPr>
      <w:r>
        <w:rPr>
          <w:rFonts w:ascii="Arial" w:hAnsi="Arial" w:eastAsia="Arial" w:cs="Arial"/>
          <w:sz w:val="24"/>
        </w:rPr>
        <w:t>Her Qdrant noktası (point) tam kendini tanımlar: payload, chunk üst verilerine ek olarak code ve comment alanlarını içerir (qdrant_main.py:59-63). Noktalar 1'den başlayan artan tamsayı kimlikleriyle upsert edilir; her ekleme konsola dil, dosya yolu ve metot adı olarak loglanır (qdrant_main.py:66-77). Bu sayede her geri getirme sonucunda ham kod, üst veri ve skor birlikte alınır.</w:t>
      </w:r>
    </w:p>
    <w:p>
      <w:pPr>
        <w:spacing w:line="360" w:lineRule="auto" w:after="120" w:before="120"/>
      </w:pPr>
      <w:r>
        <w:rPr>
          <w:rFonts w:ascii="Arial" w:hAnsi="Arial" w:eastAsia="Arial" w:cs="Arial"/>
          <w:b/>
          <w:sz w:val="24"/>
        </w:rPr>
        <w:t>3.5. LangChain / LangGraph Ajan Mimarisi (local_llm ve interface)</w:t>
      </w:r>
    </w:p>
    <w:p>
      <w:pPr>
        <w:spacing w:line="360" w:lineRule="auto"/>
      </w:pPr>
      <w:r>
        <w:rPr>
          <w:rFonts w:ascii="Arial" w:hAnsi="Arial" w:eastAsia="Arial" w:cs="Arial"/>
          <w:sz w:val="24"/>
        </w:rPr>
        <w:t>Ajan, langchain.agents.create_agent ile LangGraph MemorySaver denetim noktası (checkpointer) kullanılarak kurulur (agent.py:242-249; app.py:127-132). thread_id yapılandırması her sohbet oturumuna bağımsız bellek verir; araç çağrıları ve araç yanıtları bu durum içinde korunur. Ajan, glm-5.2:cloud modelini sicaklik 0.4 ve geniş bağlam penceresiyle kullanır (CLI num_ctx=262144, web num_ctx=1000000).</w:t>
      </w:r>
    </w:p>
    <w:p>
      <w:pPr>
        <w:spacing w:line="360" w:lineRule="auto" w:after="120" w:before="120"/>
      </w:pPr>
      <w:r>
        <w:rPr>
          <w:rFonts w:ascii="Arial" w:hAnsi="Arial" w:eastAsia="Arial" w:cs="Arial"/>
          <w:b/>
          <w:sz w:val="24"/>
        </w:rPr>
        <w:t>3.5.1. Tanımlanan Araçlar (Tools)</w:t>
      </w:r>
    </w:p>
    <w:p>
      <w:pPr>
        <w:spacing w:line="360" w:lineRule="auto"/>
      </w:pPr>
      <w:r>
        <w:rPr>
          <w:rFonts w:ascii="Arial" w:hAnsi="Arial" w:eastAsia="Arial" w:cs="Arial"/>
          <w:sz w:val="24"/>
        </w:rPr>
        <w:t>@tool dekoratörüyle tanımlanan üç araç vardır (agent.py:130-216; app.py:48-110):</w:t>
      </w:r>
    </w:p>
    <w:p>
      <w:pPr>
        <w:spacing w:line="360" w:lineRule="auto"/>
        <w:ind w:left="567"/>
      </w:pPr>
      <w:r>
        <w:rPr>
          <w:rFonts w:ascii="Arial" w:hAnsi="Arial" w:eastAsia="Arial" w:cs="Arial"/>
          <w:sz w:val="24"/>
        </w:rPr>
        <w:t>• search_codebase(new_question, limit): Soruyu aynı Ollama gömme modeliyle vektöre çevirir, Qdrant'ta en yakın komşu araması yapar; score &gt; 0.4 eşiğinden büyük vuruşları payload + skor biçiminde birleştirip döndürür (agent.py:189-213).</w:t>
      </w:r>
    </w:p>
    <w:p>
      <w:pPr>
        <w:spacing w:line="360" w:lineRule="auto"/>
        <w:ind w:left="567"/>
      </w:pPr>
      <w:r>
        <w:rPr>
          <w:rFonts w:ascii="Arial" w:hAnsi="Arial" w:eastAsia="Arial" w:cs="Arial"/>
          <w:sz w:val="24"/>
        </w:rPr>
        <w:t>• update_query(user_question): Soruyu iyileştirmek için yer tutan, boş bir kısım döndüren bir araçtır; sistem komutu bu aracı kullanarak sorgu yeniden yazımını yönlendirir (agent.py:182-186).</w:t>
      </w:r>
    </w:p>
    <w:p>
      <w:pPr>
        <w:spacing w:line="360" w:lineRule="auto"/>
        <w:ind w:left="567"/>
      </w:pPr>
      <w:r>
        <w:rPr>
          <w:rFonts w:ascii="Arial" w:hAnsi="Arial" w:eastAsia="Arial" w:cs="Arial"/>
          <w:sz w:val="24"/>
        </w:rPr>
        <w:t>• create_file: Ajanın yanıtını diske oturum klasörüne kaydeder. Web varyantı RunnableConfig'ten thread_id'yi okur ve Path(file_name).name ile dosya adını temizleyerek yol gezinme (path traversal) saldırılarını engeller (app.py:48-81).</w:t>
      </w:r>
    </w:p>
    <w:p>
      <w:pPr>
        <w:spacing w:line="360" w:lineRule="auto" w:after="120" w:before="120"/>
      </w:pPr>
      <w:r>
        <w:rPr>
          <w:rFonts w:ascii="Arial" w:hAnsi="Arial" w:eastAsia="Arial" w:cs="Arial"/>
          <w:b/>
          <w:sz w:val="24"/>
        </w:rPr>
        <w:t>3.5.2. Sistem Komutlandırması (promptlar)</w:t>
      </w:r>
    </w:p>
    <w:p>
      <w:pPr>
        <w:spacing w:line="360" w:lineRule="auto"/>
      </w:pPr>
      <w:r>
        <w:rPr>
          <w:rFonts w:ascii="Arial" w:hAnsi="Arial" w:eastAsia="Arial" w:cs="Arial"/>
          <w:sz w:val="24"/>
        </w:rPr>
        <w:t>prompts/prompts2.py dosyası, ajanın davranışını belirleyen yapılandırumlu sistem komutunu (SYSTEM_PROMPT) içerir. Komut; Role and Persona, Scope and Limitations, Context &amp; Search Workflow ve File Generation &amp; Output Management olmak üzere Markdown başlıklarına ayrılır (prompts2.py:2-30). Sistem strict biçimde yalnız yazılım konulu sorulara yanıt verir; yazılım dışı sorulara sabit Türkçe bir ret metni döndürülür. Bağlam eksikse search_codebase çağrılır; ilk limit 3'tür; sonuç yoksa project / language / file_path alanları genişletilir. Her yanıt .java/.py/.go veya .md dosyası olarak kaydedilir ve nihai sohbet yanıtinda yalniz dosya adi ile durum bilgisi verilir. prompts/prompts.py dosyasi ise tamamen Türkçe ilk sürümü içerir.</w:t>
      </w:r>
    </w:p>
    <w:p>
      <w:pPr>
        <w:spacing w:line="360" w:lineRule="auto" w:after="120" w:before="120"/>
      </w:pPr>
      <w:r>
        <w:rPr>
          <w:rFonts w:ascii="Arial" w:hAnsi="Arial" w:eastAsia="Arial" w:cs="Arial"/>
          <w:b/>
          <w:sz w:val="24"/>
        </w:rPr>
        <w:t>3.5.3. Bellek ve Denetim Noktası (MemorySaver)</w:t>
      </w:r>
    </w:p>
    <w:p>
      <w:pPr>
        <w:spacing w:line="360" w:lineRule="auto"/>
      </w:pPr>
      <w:r>
        <w:rPr>
          <w:rFonts w:ascii="Arial" w:hAnsi="Arial" w:eastAsia="Arial" w:cs="Arial"/>
          <w:sz w:val="24"/>
        </w:rPr>
        <w:t>LangGraph MemorySaver, her thread_id için bağımsız bir durum saklar. session_id, uuid4 ile üretilir; -id argümanı verilirse önceki oturum diskten yüklenir ve continue_session CONTEXT*.md dosyalarını okuyarak bir SystemMessage olarak duruma enjekte eder (agent.py:46-67). create_agent'in MemorySaver checkpointer ile kullanımı, LangGraph'in durum azaltıcı (reducer) olarak mesaj listesini saklaması sayesinde gerçekleşir; bu olmadan RemoveMessage ile belirli mesajları silmek ve yeni SystemMessage enjekte etmek olanaksız olurdu.</w:t>
      </w:r>
    </w:p>
    <w:p>
      <w:pPr>
        <w:spacing w:line="360" w:lineRule="auto" w:after="120" w:before="120"/>
      </w:pPr>
      <w:r>
        <w:rPr>
          <w:rFonts w:ascii="Arial" w:hAnsi="Arial" w:eastAsia="Arial" w:cs="Arial"/>
          <w:b/>
          <w:sz w:val="24"/>
        </w:rPr>
        <w:t>3.6. Streamlit Web Arayüzü (interface/app.py)</w:t>
      </w:r>
    </w:p>
    <w:p>
      <w:pPr>
        <w:spacing w:line="360" w:lineRule="auto"/>
      </w:pPr>
      <w:r>
        <w:rPr>
          <w:rFonts w:ascii="Arial" w:hAnsi="Arial" w:eastAsia="Arial" w:cs="Arial"/>
          <w:sz w:val="24"/>
        </w:rPr>
        <w:t>interface/app.py (~622 satır), projenin öne çıkan üretim girişidir. @st.cache_resource dolayısıyla ajan ve LLM örnekleri Streamlit çalışması boyunca bir kez oluşturulur (app.py:113-136). Arayüz, 0.35 oranla yan dosya panelini görecek iki kolon (col_chat ve col_files) biçiminde düzenlenmiştir (app.py:375-378).</w:t>
      </w:r>
    </w:p>
    <w:p>
      <w:pPr>
        <w:spacing w:line="360" w:lineRule="auto" w:after="120" w:before="120"/>
      </w:pPr>
      <w:r>
        <w:rPr>
          <w:rFonts w:ascii="Arial" w:hAnsi="Arial" w:eastAsia="Arial" w:cs="Arial"/>
          <w:b/>
          <w:sz w:val="24"/>
        </w:rPr>
        <w:t>3.6.1. Oturum Yönetimi ve Diskte Süreklilik</w:t>
      </w:r>
    </w:p>
    <w:p>
      <w:pPr>
        <w:spacing w:line="360" w:lineRule="auto"/>
      </w:pPr>
      <w:r>
        <w:rPr>
          <w:rFonts w:ascii="Arial" w:hAnsi="Arial" w:eastAsia="Arial" w:cs="Arial"/>
          <w:sz w:val="24"/>
        </w:rPr>
        <w:t>Sol kenar çubuğu "Sohbet Geçmişi" başlığı altında yeni sohbet başlatma ve kayıtlı oturumları listeleme/silme işlevlerini sunar (app.py:331-373). Her oturum SESSION_PATH altında kendi klasörüne sahiptir; UUID tabanlı kimlik thread_id olarak kullanılır.</w:t>
      </w:r>
    </w:p>
    <w:p>
      <w:pPr>
        <w:spacing w:line="360" w:lineRule="auto"/>
      </w:pPr>
      <w:r>
        <w:rPr>
          <w:rFonts w:ascii="Arial" w:hAnsi="Arial" w:eastAsia="Arial" w:cs="Arial"/>
          <w:sz w:val="24"/>
        </w:rPr>
        <w:t>save_messages_to_disk ve load_messages_from_disk fonksiyonları LangGraph mesajlarını tip bilgileri korunarak history.json olarak serileştirir (app.py:196-270). Özellikle AIMessage üzerinde tool_calls ve ToolMessage üzerinde tool_call_id alanlarının saklanması kritiktir; yanlış geri yükleme LangGraph'in araç çağrısı korelasyonunu bozardı. Bu sayede sohbet Streamlit yeniden çalıştırılmalarında ve uygulama yeniden başlatmalarında bile korunur.</w:t>
      </w:r>
    </w:p>
    <w:p>
      <w:pPr>
        <w:spacing w:line="360" w:lineRule="auto" w:after="120" w:before="120"/>
      </w:pPr>
      <w:r>
        <w:rPr>
          <w:rFonts w:ascii="Arial" w:hAnsi="Arial" w:eastAsia="Arial" w:cs="Arial"/>
          <w:b/>
          <w:sz w:val="24"/>
        </w:rPr>
        <w:t>3.6.2. Dosya Paneli ve Tam Ekran Görüntüleme</w:t>
      </w:r>
    </w:p>
    <w:p>
      <w:pPr>
        <w:spacing w:line="360" w:lineRule="auto"/>
      </w:pPr>
      <w:r>
        <w:rPr>
          <w:rFonts w:ascii="Arial" w:hAnsi="Arial" w:eastAsia="Arial" w:cs="Arial"/>
          <w:sz w:val="24"/>
        </w:rPr>
        <w:t>Sağ panel, "Session Dosya Paneli" genişletici altında oturumda üretilen dosyaları listeler (app.py:530-622). Dosya türüne göre simge (Python, txt/md, json/yaml, diğer) atanır; popover üzerinden dosya seçimi yapılır. Markdown/metin dosyaları için hazır görünüm ve ham metin sekmeleri, kod dosyaları için satır numaralı sözdizimi vurgulu st.code görünümü sunulur. @st.dialog ile tam ekran modal, içerik/ham düzen sekmeleri ve indirme düğmesi içerir.</w:t>
      </w:r>
    </w:p>
    <w:p>
      <w:pPr>
        <w:spacing w:line="360" w:lineRule="auto" w:after="120" w:before="120"/>
      </w:pPr>
      <w:r>
        <w:rPr>
          <w:rFonts w:ascii="Arial" w:hAnsi="Arial" w:eastAsia="Arial" w:cs="Arial"/>
          <w:b/>
          <w:sz w:val="24"/>
        </w:rPr>
        <w:t>3.7. Uzun Vadeli Bellek: Compaction Mekanizması</w:t>
      </w:r>
    </w:p>
    <w:p>
      <w:pPr>
        <w:spacing w:line="360" w:lineRule="auto"/>
      </w:pPr>
      <w:r>
        <w:rPr>
          <w:rFonts w:ascii="Arial" w:hAnsi="Arial" w:eastAsia="Arial" w:cs="Arial"/>
          <w:sz w:val="24"/>
        </w:rPr>
        <w:t>Uzun sohbetlerde bağlam penceresinin tükenmesini önlemek için, el yapımı (hand-crafted) bir yapılandırumlu özet kullanılır. compaction.md şablonu, LLM'den sabit Markdown bölümleri üretmesini ister: Objective, Important Details, Work State (Completed / Active / Blocked), Next Move ve Relevant Files (compaction.md).</w:t>
      </w:r>
    </w:p>
    <w:p>
      <w:pPr>
        <w:spacing w:line="360" w:lineRule="auto"/>
      </w:pPr>
      <w:r>
        <w:rPr>
          <w:rFonts w:ascii="Arial" w:hAnsi="Arial" w:eastAsia="Arial" w:cs="Arial"/>
          <w:sz w:val="24"/>
        </w:rPr>
        <w:t>run_compaction fonksiyonu (CLI: agent.py:75-126; web: app.py:290-329) şu adımları izler:</w:t>
      </w:r>
    </w:p>
    <w:p>
      <w:pPr>
        <w:spacing w:line="360" w:lineRule="auto"/>
        <w:ind w:left="567"/>
      </w:pPr>
      <w:r>
        <w:rPr>
          <w:rFonts w:ascii="Arial" w:hAnsi="Arial" w:eastAsia="Arial" w:cs="Arial"/>
          <w:sz w:val="24"/>
        </w:rPr>
        <w:t>• compaction.md şablonunu ve tam sohbet geçmişini birleştirip LLM'i çağırır (agent.py:77-85).</w:t>
      </w:r>
    </w:p>
    <w:p>
      <w:pPr>
        <w:spacing w:line="360" w:lineRule="auto"/>
        <w:ind w:left="567"/>
      </w:pPr>
      <w:r>
        <w:rPr>
          <w:rFonts w:ascii="Arial" w:hAnsi="Arial" w:eastAsia="Arial" w:cs="Arial"/>
          <w:sz w:val="24"/>
        </w:rPr>
        <w:t>• Özet CONTEXT{N}.md olarak oturum klasörüne kaydedilir; N, klasördeki mevcut context sayısıdır (agent.py:91-97).</w:t>
      </w:r>
    </w:p>
    <w:p>
      <w:pPr>
        <w:spacing w:line="360" w:lineRule="auto"/>
        <w:ind w:left="567"/>
      </w:pPr>
      <w:r>
        <w:rPr>
          <w:rFonts w:ascii="Arial" w:hAnsi="Arial" w:eastAsia="Arial" w:cs="Arial"/>
          <w:sz w:val="24"/>
        </w:rPr>
        <w:t>• Eski mesajlar LangGraph'tan RemoveMessage ile silinir; CLI tümünü siler, web ise son KEEP_LAST_N = 6 mesajı korur (agent.py:103-106; app.py:316-322).</w:t>
      </w:r>
    </w:p>
    <w:p>
      <w:pPr>
        <w:spacing w:line="360" w:lineRule="auto"/>
        <w:ind w:left="567"/>
      </w:pPr>
      <w:r>
        <w:rPr>
          <w:rFonts w:ascii="Arial" w:hAnsi="Arial" w:eastAsia="Arial" w:cs="Arial"/>
          <w:sz w:val="24"/>
        </w:rPr>
        <w:t>• Tüm CONTEXT*.md dosyaları birleştirilip yeni bir SystemMessage olarak duruma enjekte edilir (agent.py:118-123).</w:t>
      </w:r>
    </w:p>
    <w:p>
      <w:pPr>
        <w:spacing w:line="360" w:lineRule="auto"/>
      </w:pPr>
      <w:r>
        <w:rPr>
          <w:rFonts w:ascii="Arial" w:hAnsi="Arial" w:eastAsia="Arial" w:cs="Arial"/>
          <w:sz w:val="24"/>
        </w:rPr>
        <w:t>Sıkıştırma iki yolla tetiklenir: kullanıcı /compact yazdığında veya token takibi belirli bir eşiği aştığında otomatik. Eşikler, bağlam penceresine göre ayrı seçilmiştir: CLI'da 60 000 (agent.py:311), web arayüzünde 750 000 (app.py:496).</w:t>
      </w:r>
    </w:p>
    <w:p>
      <w:pPr>
        <w:spacing w:line="360" w:lineRule="auto" w:after="120" w:before="120"/>
      </w:pPr>
      <w:r>
        <w:rPr>
          <w:rFonts w:ascii="Arial" w:hAnsi="Arial" w:eastAsia="Arial" w:cs="Arial"/>
          <w:b/>
          <w:sz w:val="24"/>
        </w:rPr>
        <w:t>3.8. Token Takibi (token_tracker)</w:t>
      </w:r>
    </w:p>
    <w:p>
      <w:pPr>
        <w:spacing w:line="360" w:lineRule="auto"/>
      </w:pPr>
      <w:r>
        <w:rPr>
          <w:rFonts w:ascii="Arial" w:hAnsi="Arial" w:eastAsia="Arial" w:cs="Arial"/>
          <w:sz w:val="24"/>
        </w:rPr>
        <w:t>token_tracker/base_callback_handler.py dosyasındaki TokenTrackerHandler, langchain_core.callbacks.BaseCallbackHandler alt sınıfıdır (base_callback_handler.py:1-17). on_llm_end geri çağrısında, Ollama yanıt metadata'sındaki prompt_eval_count ve eval_count alanlarını okuyarak toplam giriş ve çıkış token sayisini biriktirir. Bu değer hem gözlemlenebilirlik hem de sıkıştırma eşiği tetikleyici olarak kullanılır ve her agent adimindan sonra konsola yanit bilgilere yansitilir (agent.py:303-306).</w:t>
      </w:r>
    </w:p>
    <w:p>
      <w:pPr>
        <w:spacing w:line="360" w:lineRule="auto"/>
      </w:pPr>
      <w:r>
        <w:rPr>
          <w:rFonts w:ascii="Arial" w:hAnsi="Arial" w:eastAsia="Arial" w:cs="Arial"/>
          <w:sz w:val="24"/>
        </w:rPr>
        <w:t>Web arayüzünde, ikincil bir model ornith:35b (create_ornith, app.py:140-148), kullanıcının ilk mesajından 3-5 kelimelik Türkçe sohbet başlığı üretir. Bu çağrı, arayüzün beklememesi için bir daemon threading.Thread üzerinde arka planda yapılır (app.py:451-462).</w:t>
      </w:r>
    </w:p>
    <w:p>
      <w:pPr>
        <w:spacing w:line="360" w:lineRule="auto" w:after="120" w:before="120"/>
      </w:pPr>
      <w:r>
        <w:rPr>
          <w:rFonts w:ascii="Arial" w:hAnsi="Arial" w:eastAsia="Arial" w:cs="Arial"/>
          <w:b/>
          <w:sz w:val="24"/>
        </w:rPr>
        <w:t>4. SONUÇ</w:t>
      </w:r>
    </w:p>
    <w:p/>
    <w:p>
      <w:pPr>
        <w:spacing w:line="360" w:lineRule="auto"/>
      </w:pPr>
      <w:r>
        <w:rPr>
          <w:rFonts w:ascii="Arial" w:hAnsi="Arial" w:eastAsia="Arial" w:cs="Arial"/>
          <w:sz w:val="24"/>
        </w:rPr>
        <w:t>Bu staj, kaynak koda özel tam özellikli bir RAG sisteminin uçtan uca tasarlanması ve geliştirilmesi bağlamında önemli bir mühendislik deneyimi sağlamıştır. Yapay zekâ odaklı proje geliştirme sürecinin planlamadan uygulamaya tüm aşamaları bire bir deneyimlenmiş; vektör veritabanı, AST ayrıştırma, ajan çatıları ve sohbet arayüzü teknikleri bir arada kullanılmıştır.</w:t>
      </w:r>
    </w:p>
    <w:p>
      <w:pPr>
        <w:spacing w:line="360" w:lineRule="auto"/>
      </w:pPr>
      <w:r>
        <w:rPr>
          <w:rFonts w:ascii="Arial" w:hAnsi="Arial" w:eastAsia="Arial" w:cs="Arial"/>
          <w:sz w:val="24"/>
        </w:rPr>
        <w:t>Stajın kazandırdığı başlıca bilgi ve deneyimler şunlardır:</w:t>
      </w:r>
    </w:p>
    <w:p>
      <w:pPr>
        <w:spacing w:line="360" w:lineRule="auto"/>
        <w:ind w:left="567"/>
      </w:pPr>
      <w:r>
        <w:rPr>
          <w:rFonts w:ascii="Arial" w:hAnsi="Arial" w:eastAsia="Arial" w:cs="Arial"/>
          <w:sz w:val="24"/>
        </w:rPr>
        <w:t>• RAG sistemlerinde ayrıştırma biriminin kalitesinin geri getirme üzerine doğrudan etkisini görmek; AST tabanlı metot bazlı ayırmanın kaba satır/karakter ayırmalarına göre anlamsal isabeti belirgin biçimde artırdığını gözlemlemek.</w:t>
      </w:r>
    </w:p>
    <w:p>
      <w:pPr>
        <w:spacing w:line="360" w:lineRule="auto"/>
        <w:ind w:left="567"/>
      </w:pPr>
      <w:r>
        <w:rPr>
          <w:rFonts w:ascii="Arial" w:hAnsi="Arial" w:eastAsia="Arial" w:cs="Arial"/>
          <w:sz w:val="24"/>
        </w:rPr>
        <w:t>• LangGraph'in durum azaltıcı mesaj modelinin, RemoveMessage ve update_state işlemleriyle nasıl gerçek bellek yönetimi sağladığını öğrenmek; bu sayede katmanlı compaction (sıkıştırma) mekanizması kurulması.</w:t>
      </w:r>
    </w:p>
    <w:p>
      <w:pPr>
        <w:spacing w:line="360" w:lineRule="auto"/>
        <w:ind w:left="567"/>
      </w:pPr>
      <w:r>
        <w:rPr>
          <w:rFonts w:ascii="Arial" w:hAnsi="Arial" w:eastAsia="Arial" w:cs="Arial"/>
          <w:sz w:val="24"/>
        </w:rPr>
        <w:t>• Hibrit geri getirme potansiyeli için üst veri zenginliğinin (project, language, package_or_module, class, start_line, end_line, file_path) ne kadar önemli olduğunu görmek; vuruşların kesin dosya/satır referanslarıyla yanıtlanması.</w:t>
      </w:r>
    </w:p>
    <w:p>
      <w:pPr>
        <w:spacing w:line="360" w:lineRule="auto"/>
        <w:ind w:left="567"/>
      </w:pPr>
      <w:r>
        <w:rPr>
          <w:rFonts w:ascii="Arial" w:hAnsi="Arial" w:eastAsia="Arial" w:cs="Arial"/>
          <w:sz w:val="24"/>
        </w:rPr>
        <w:t>• Streamlit gibi hızlı prototiplenebilir bir arayüz çatısıyla üretim düzeyinde oturum yönetimi, disk kalicılığı ve modal/popover diyaloğu kurgulamak.</w:t>
      </w:r>
    </w:p>
    <w:p>
      <w:pPr>
        <w:spacing w:line="360" w:lineRule="auto"/>
        <w:ind w:left="567"/>
      </w:pPr>
      <w:r>
        <w:rPr>
          <w:rFonts w:ascii="Arial" w:hAnsi="Arial" w:eastAsia="Arial" w:cs="Arial"/>
          <w:sz w:val="24"/>
        </w:rPr>
        <w:t>• Yerel öncelikli (local-first) çıkarım yaklaşımının harici API olmadan Ollama ve Qdrant ile sağlanabileceğini gözlemlemek.</w:t>
      </w:r>
    </w:p>
    <w:p>
      <w:pPr>
        <w:spacing w:line="360" w:lineRule="auto"/>
      </w:pPr>
      <w:r>
        <w:rPr>
          <w:rFonts w:ascii="Arial" w:hAnsi="Arial" w:eastAsia="Arial" w:cs="Arial"/>
          <w:sz w:val="24"/>
        </w:rPr>
        <w:t>Görev alınan projenin tamamlanan ve katkıda bulunulan kısımları:</w:t>
      </w:r>
    </w:p>
    <w:p>
      <w:pPr>
        <w:spacing w:line="360" w:lineRule="auto"/>
        <w:ind w:left="567"/>
      </w:pPr>
      <w:r>
        <w:rPr>
          <w:rFonts w:ascii="Arial" w:hAnsi="Arial" w:eastAsia="Arial" w:cs="Arial"/>
          <w:sz w:val="24"/>
        </w:rPr>
        <w:t>• splitters/text_splitters.py içinde AST tabanlı dil farkındalıklı kod parçalama ve comment koruma mantığının kuruluşu.</w:t>
      </w:r>
    </w:p>
    <w:p>
      <w:pPr>
        <w:spacing w:line="360" w:lineRule="auto"/>
        <w:ind w:left="567"/>
      </w:pPr>
      <w:r>
        <w:rPr>
          <w:rFonts w:ascii="Arial" w:hAnsi="Arial" w:eastAsia="Arial" w:cs="Arial"/>
          <w:sz w:val="24"/>
        </w:rPr>
        <w:t>• qdrant_pipeline/qdrant_main.py içinde idempotent indeks hattı ve zengin üstdolu payload tasarımı.</w:t>
      </w:r>
    </w:p>
    <w:p>
      <w:pPr>
        <w:spacing w:line="360" w:lineRule="auto"/>
        <w:ind w:left="567"/>
      </w:pPr>
      <w:r>
        <w:rPr>
          <w:rFonts w:ascii="Arial" w:hAnsi="Arial" w:eastAsia="Arial" w:cs="Arial"/>
          <w:sz w:val="24"/>
        </w:rPr>
        <w:t>• Araç çağrısına izin veren LangGraph stateful ajan kurulması ve sistem komutunun iki sürüm üzerinden iyileştirilmesi.</w:t>
      </w:r>
    </w:p>
    <w:p>
      <w:pPr>
        <w:spacing w:line="360" w:lineRule="auto"/>
        <w:ind w:left="567"/>
      </w:pPr>
      <w:r>
        <w:rPr>
          <w:rFonts w:ascii="Arial" w:hAnsi="Arial" w:eastAsia="Arial" w:cs="Arial"/>
          <w:sz w:val="24"/>
        </w:rPr>
        <w:t>• Uzun süreli bellek için yapılandınumlu compaction.md şablonu ve katmanlı CONTEXT dosya yönetimi.</w:t>
      </w:r>
    </w:p>
    <w:p>
      <w:pPr>
        <w:spacing w:line="360" w:lineRule="auto"/>
        <w:ind w:left="567"/>
      </w:pPr>
      <w:r>
        <w:rPr>
          <w:rFonts w:ascii="Arial" w:hAnsi="Arial" w:eastAsia="Arial" w:cs="Arial"/>
          <w:sz w:val="24"/>
        </w:rPr>
        <w:t>• Web arayüzünde tip koruyan history.json serileştirilmesi, arayüz güvenliği (Path temizleme) ve arka plan başlık üretimi.</w:t>
      </w:r>
    </w:p>
    <w:p>
      <w:pPr>
        <w:spacing w:line="360" w:lineRule="auto"/>
      </w:pPr>
      <w:r>
        <w:rPr>
          <w:rFonts w:ascii="Arial" w:hAnsi="Arial" w:eastAsia="Arial" w:cs="Arial"/>
          <w:sz w:val="24"/>
        </w:rPr>
        <w:t>Süreçte gözlemlenen başlıca sorunlar ve yorumlar:</w:t>
      </w:r>
    </w:p>
    <w:p>
      <w:pPr>
        <w:spacing w:line="360" w:lineRule="auto"/>
        <w:ind w:left="567"/>
      </w:pPr>
      <w:r>
        <w:rPr>
          <w:rFonts w:ascii="Arial" w:hAnsi="Arial" w:eastAsia="Arial" w:cs="Arial"/>
          <w:sz w:val="24"/>
        </w:rPr>
        <w:t>• Saf vektör kosinüs aramasının çok projede ad çakışmaları nedeniyle yanlış vuruş getirebildiği; score &gt; 0.4 eşiğinin her kod tabanında optimal olmadığı - üst veri bazlı filtrelerle hibrit arama çözüm olabilir.</w:t>
      </w:r>
    </w:p>
    <w:p>
      <w:pPr>
        <w:spacing w:line="360" w:lineRule="auto"/>
        <w:ind w:left="567"/>
      </w:pPr>
      <w:r>
        <w:rPr>
          <w:rFonts w:ascii="Arial" w:hAnsi="Arial" w:eastAsia="Arial" w:cs="Arial"/>
          <w:sz w:val="24"/>
        </w:rPr>
        <w:t>• Komut satırı varyantında Python AST mantığı fonksiyon adını class bağlamı olarak yeniden atar; bu davranışın sınıf kaybına yol açtığı görüldü (text_splitters.py:64-65, 72-78).</w:t>
      </w:r>
    </w:p>
    <w:p>
      <w:pPr>
        <w:spacing w:line="360" w:lineRule="auto"/>
        <w:ind w:left="567"/>
      </w:pPr>
      <w:r>
        <w:rPr>
          <w:rFonts w:ascii="Arial" w:hAnsi="Arial" w:eastAsia="Arial" w:cs="Arial"/>
          <w:sz w:val="24"/>
        </w:rPr>
        <w:t>• Qdrant toplu gömme istekleri yerine tek tek upsert kullanmaktadır; büyük depolarda indeksleme süresi uzamaktadır.</w:t>
      </w:r>
    </w:p>
    <w:p>
      <w:pPr>
        <w:spacing w:line="360" w:lineRule="auto"/>
        <w:ind w:left="567"/>
      </w:pPr>
      <w:r>
        <w:rPr>
          <w:rFonts w:ascii="Arial" w:hAnsi="Arial" w:eastAsia="Arial" w:cs="Arial"/>
          <w:sz w:val="24"/>
        </w:rPr>
        <w:t>• Egg-info kaynak listesinin local_llm/core.py ve splitters/tree_splitter.py dosyalarına atıfta bulunması ancak bu dosyaların var olmaması, paketlenmenin tutarsız olduğunu göstermektedir.</w:t>
      </w:r>
    </w:p>
    <w:p>
      <w:pPr>
        <w:spacing w:line="360" w:lineRule="auto" w:after="120" w:before="120"/>
      </w:pPr>
      <w:r>
        <w:rPr>
          <w:rFonts w:ascii="Arial" w:hAnsi="Arial" w:eastAsia="Arial" w:cs="Arial"/>
          <w:b/>
          <w:sz w:val="24"/>
        </w:rPr>
        <w:t>4.1. Teknik Öneriler</w:t>
      </w:r>
    </w:p>
    <w:p>
      <w:pPr>
        <w:spacing w:line="360" w:lineRule="auto"/>
        <w:ind w:left="567"/>
      </w:pPr>
      <w:r>
        <w:rPr>
          <w:rFonts w:ascii="Arial" w:hAnsi="Arial" w:eastAsia="Arial" w:cs="Arial"/>
          <w:sz w:val="24"/>
        </w:rPr>
        <w:t>• Qdrant'ta vektör + alan filtresi (metadata filtering) desteği kullanılarak hibrit geri getirme yapılandırılmalıdır.</w:t>
      </w:r>
    </w:p>
    <w:p>
      <w:pPr>
        <w:spacing w:line="360" w:lineRule="auto"/>
        <w:ind w:left="567"/>
      </w:pPr>
      <w:r>
        <w:rPr>
          <w:rFonts w:ascii="Arial" w:hAnsi="Arial" w:eastAsia="Arial" w:cs="Arial"/>
          <w:sz w:val="24"/>
        </w:rPr>
        <w:t>• İndeksleme sırasında batch gömme ve upsert toplu işleme kullanılmalıdır.</w:t>
      </w:r>
    </w:p>
    <w:p>
      <w:pPr>
        <w:spacing w:line="360" w:lineRule="auto"/>
        <w:ind w:left="567"/>
      </w:pPr>
      <w:r>
        <w:rPr>
          <w:rFonts w:ascii="Arial" w:hAnsi="Arial" w:eastAsia="Arial" w:cs="Arial"/>
          <w:sz w:val="24"/>
        </w:rPr>
        <w:t>• Python dilinde fonksiyonların class bağlamı, gerçek dekoratör bağlamından ayrılmadan korunmalıdır.</w:t>
      </w:r>
    </w:p>
    <w:p>
      <w:pPr>
        <w:spacing w:line="360" w:lineRule="auto"/>
        <w:ind w:left="567"/>
      </w:pPr>
      <w:r>
        <w:rPr>
          <w:rFonts w:ascii="Arial" w:hAnsi="Arial" w:eastAsia="Arial" w:cs="Arial"/>
          <w:sz w:val="24"/>
        </w:rPr>
        <w:t>• İndeksleme artımlı, yalnızca değişen dosyaları yeniden gömme olacak biçimde desteklenmelidir.</w:t>
      </w:r>
    </w:p>
    <w:p>
      <w:pPr>
        <w:spacing w:line="360" w:lineRule="auto"/>
        <w:ind w:left="567"/>
      </w:pPr>
      <w:r>
        <w:rPr>
          <w:rFonts w:ascii="Arial" w:hAnsi="Arial" w:eastAsia="Arial" w:cs="Arial"/>
          <w:sz w:val="24"/>
        </w:rPr>
        <w:t>• Prompt güvenliği için sistem komutunun girilen dosya adı doğrulaması create_file aracında CLI tarafında da uygulanmalıdır.</w:t>
      </w:r>
    </w:p>
    <w:p>
      <w:pPr>
        <w:spacing w:line="360" w:lineRule="auto" w:after="120" w:before="120"/>
      </w:pPr>
      <w:r>
        <w:rPr>
          <w:rFonts w:ascii="Arial" w:hAnsi="Arial" w:eastAsia="Arial" w:cs="Arial"/>
          <w:b/>
          <w:sz w:val="24"/>
        </w:rPr>
        <w:t>5. KAYNAKLAR</w:t>
      </w:r>
    </w:p>
    <w:p/>
    <w:p>
      <w:pPr>
        <w:spacing w:line="360" w:lineRule="auto"/>
        <w:ind w:left="567" w:hanging="567"/>
      </w:pPr>
      <w:r>
        <w:rPr>
          <w:rFonts w:ascii="Arial" w:hAnsi="Arial" w:eastAsia="Arial" w:cs="Arial"/>
          <w:b/>
          <w:sz w:val="24"/>
        </w:rPr>
        <w:t xml:space="preserve">[1] </w:t>
      </w:r>
      <w:r>
        <w:rPr>
          <w:rFonts w:ascii="Arial" w:hAnsi="Arial" w:eastAsia="Arial" w:cs="Arial"/>
          <w:sz w:val="24"/>
        </w:rPr>
        <w:t>LangChain Belgeleri, https://python.langchain.com</w:t>
      </w:r>
    </w:p>
    <w:p>
      <w:pPr>
        <w:spacing w:line="360" w:lineRule="auto"/>
        <w:ind w:left="567" w:hanging="567"/>
      </w:pPr>
      <w:r>
        <w:rPr>
          <w:rFonts w:ascii="Arial" w:hAnsi="Arial" w:eastAsia="Arial" w:cs="Arial"/>
          <w:b/>
          <w:sz w:val="24"/>
        </w:rPr>
        <w:t xml:space="preserve">[2] </w:t>
      </w:r>
      <w:r>
        <w:rPr>
          <w:rFonts w:ascii="Arial" w:hAnsi="Arial" w:eastAsia="Arial" w:cs="Arial"/>
          <w:sz w:val="24"/>
        </w:rPr>
        <w:t>LangGraph Belgeleri, https://langchain-ai.github.io/langgraph</w:t>
      </w:r>
    </w:p>
    <w:p>
      <w:pPr>
        <w:spacing w:line="360" w:lineRule="auto"/>
        <w:ind w:left="567" w:hanging="567"/>
      </w:pPr>
      <w:r>
        <w:rPr>
          <w:rFonts w:ascii="Arial" w:hAnsi="Arial" w:eastAsia="Arial" w:cs="Arial"/>
          <w:b/>
          <w:sz w:val="24"/>
        </w:rPr>
        <w:t xml:space="preserve">[3] </w:t>
      </w:r>
      <w:r>
        <w:rPr>
          <w:rFonts w:ascii="Arial" w:hAnsi="Arial" w:eastAsia="Arial" w:cs="Arial"/>
          <w:sz w:val="24"/>
        </w:rPr>
        <w:t>Qdrant Documentation, https://qdrant.tech/documentation</w:t>
      </w:r>
    </w:p>
    <w:p>
      <w:pPr>
        <w:spacing w:line="360" w:lineRule="auto"/>
        <w:ind w:left="567" w:hanging="567"/>
      </w:pPr>
      <w:r>
        <w:rPr>
          <w:rFonts w:ascii="Arial" w:hAnsi="Arial" w:eastAsia="Arial" w:cs="Arial"/>
          <w:b/>
          <w:sz w:val="24"/>
        </w:rPr>
        <w:t xml:space="preserve">[4] </w:t>
      </w:r>
      <w:r>
        <w:rPr>
          <w:rFonts w:ascii="Arial" w:hAnsi="Arial" w:eastAsia="Arial" w:cs="Arial"/>
          <w:sz w:val="24"/>
        </w:rPr>
        <w:t>Ollama, https://ollama.com</w:t>
      </w:r>
    </w:p>
    <w:p>
      <w:pPr>
        <w:spacing w:line="360" w:lineRule="auto"/>
        <w:ind w:left="567" w:hanging="567"/>
      </w:pPr>
      <w:r>
        <w:rPr>
          <w:rFonts w:ascii="Arial" w:hAnsi="Arial" w:eastAsia="Arial" w:cs="Arial"/>
          <w:b/>
          <w:sz w:val="24"/>
        </w:rPr>
        <w:t xml:space="preserve">[5] </w:t>
      </w:r>
      <w:r>
        <w:rPr>
          <w:rFonts w:ascii="Arial" w:hAnsi="Arial" w:eastAsia="Arial" w:cs="Arial"/>
          <w:sz w:val="24"/>
        </w:rPr>
        <w:t>tree-sitter, https://tree-sitter.github.io/tree-sitter</w:t>
      </w:r>
    </w:p>
    <w:p>
      <w:pPr>
        <w:spacing w:line="360" w:lineRule="auto"/>
        <w:ind w:left="567" w:hanging="567"/>
      </w:pPr>
      <w:r>
        <w:rPr>
          <w:rFonts w:ascii="Arial" w:hAnsi="Arial" w:eastAsia="Arial" w:cs="Arial"/>
          <w:b/>
          <w:sz w:val="24"/>
        </w:rPr>
        <w:t xml:space="preserve">[6] </w:t>
      </w:r>
      <w:r>
        <w:rPr>
          <w:rFonts w:ascii="Arial" w:hAnsi="Arial" w:eastAsia="Arial" w:cs="Arial"/>
          <w:sz w:val="24"/>
        </w:rPr>
        <w:t>Streamlit Documentation, https://docs.streamlit.io</w:t>
      </w:r>
    </w:p>
    <w:p>
      <w:pPr>
        <w:spacing w:line="360" w:lineRule="auto"/>
        <w:ind w:left="567" w:hanging="567"/>
      </w:pPr>
      <w:r>
        <w:rPr>
          <w:rFonts w:ascii="Arial" w:hAnsi="Arial" w:eastAsia="Arial" w:cs="Arial"/>
          <w:b/>
          <w:sz w:val="24"/>
        </w:rPr>
        <w:t xml:space="preserve">[7] </w:t>
      </w:r>
      <w:r>
        <w:rPr>
          <w:rFonts w:ascii="Arial" w:hAnsi="Arial" w:eastAsia="Arial" w:cs="Arial"/>
          <w:sz w:val="24"/>
        </w:rPr>
        <w:t>python-docx Documentation, https://python-docx.readthedocs.io</w:t>
      </w:r>
    </w:p>
    <w:p>
      <w:pPr>
        <w:spacing w:line="360" w:lineRule="auto"/>
        <w:ind w:left="567" w:hanging="567"/>
      </w:pPr>
      <w:r>
        <w:rPr>
          <w:rFonts w:ascii="Arial" w:hAnsi="Arial" w:eastAsia="Arial" w:cs="Arial"/>
          <w:b/>
          <w:sz w:val="24"/>
        </w:rPr>
        <w:t xml:space="preserve">[8] </w:t>
      </w:r>
      <w:r>
        <w:rPr>
          <w:rFonts w:ascii="Arial" w:hAnsi="Arial" w:eastAsia="Arial" w:cs="Arial"/>
          <w:sz w:val="24"/>
        </w:rPr>
        <w:t>LangChain Ollama Entegrasyonu, langchain-ollama</w:t>
      </w:r>
    </w:p>
    <w:p>
      <w:pPr>
        <w:spacing w:line="360" w:lineRule="auto"/>
        <w:ind w:left="567" w:hanging="567"/>
      </w:pPr>
      <w:r>
        <w:rPr>
          <w:rFonts w:ascii="Arial" w:hAnsi="Arial" w:eastAsia="Arial" w:cs="Arial"/>
          <w:b/>
          <w:sz w:val="24"/>
        </w:rPr>
        <w:t xml:space="preserve">[9] </w:t>
      </w:r>
      <w:r>
        <w:rPr>
          <w:rFonts w:ascii="Arial" w:hAnsi="Arial" w:eastAsia="Arial" w:cs="Arial"/>
          <w:sz w:val="24"/>
        </w:rPr>
        <w:t>Embedding Modeli: qwen3-embedding:0.6b</w:t>
      </w:r>
    </w:p>
    <w:p>
      <w:pPr>
        <w:spacing w:line="360" w:lineRule="auto"/>
        <w:ind w:left="567" w:hanging="567"/>
      </w:pPr>
      <w:r>
        <w:rPr>
          <w:rFonts w:ascii="Arial" w:hAnsi="Arial" w:eastAsia="Arial" w:cs="Arial"/>
          <w:b/>
          <w:sz w:val="24"/>
        </w:rPr>
        <w:t xml:space="preserve">[10] </w:t>
      </w:r>
      <w:r>
        <w:rPr>
          <w:rFonts w:ascii="Arial" w:hAnsi="Arial" w:eastAsia="Arial" w:cs="Arial"/>
          <w:sz w:val="24"/>
        </w:rPr>
        <w:t>Sohbet Modeli: glm-5.2:cloud; Başlık Modeli: ornith:35b</w:t>
      </w:r>
    </w:p>
    <w:sectPr w:rsidR="00FC693F" w:rsidRPr="0006063C" w:rsidSect="00034616">
      <w:pgSz w:w="12240" w:h="15840"/>
      <w:pgMar w:top="2268" w:right="1417" w:bottom="141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Arial" w:hAnsi="Arial" w:eastAsia="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