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rPr>
          <w:b/>
          <w:bCs/>
          <w:sz w:val="36"/>
          <w:szCs w:val="36"/>
          <w:rFonts w:ascii="Times New Roman" w:cs="Times New Roman" w:eastAsia="Times New Roman" w:hAnsi="Times New Roman"/>
        </w:rPr>
        <w:t xml:space="preserve">Efe Obukohwo</w:t>
      </w:r>
    </w:p>
    <w:p>
      <w:pPr>
        <w:spacing w:after="100"/>
        <w:jc w:val="center"/>
      </w:pPr>
      <w:r>
        <w:rPr>
          <w:sz w:val="24"/>
          <w:szCs w:val="24"/>
          <w:rFonts w:ascii="Times New Roman" w:cs="Times New Roman" w:eastAsia="Times New Roman" w:hAnsi="Times New Roman"/>
        </w:rPr>
        <w:t xml:space="preserve">Data Analyst | Business Intelligence &amp; Database Consultant</w:t>
      </w:r>
    </w:p>
    <w:p>
      <w:pPr>
        <w:spacing w:after="100"/>
        <w:jc w:val="center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North York, Toronto, ON, Canada | +1 (905) 781-9825 | efe.obukohwo@outlook.com</w:t>
      </w:r>
    </w:p>
    <w:p>
      <w:pPr>
        <w:pBdr>
          <w:bottom w:val="single" w:color="000000" w:sz="12"/>
        </w:pBdr>
        <w:spacing w:after="200"/>
        <w:jc w:val="center"/>
      </w:pPr>
      <w:r>
        <w:rPr>
          <w:sz w:val="18"/>
          <w:szCs w:val="18"/>
          <w:rFonts w:ascii="Times New Roman" w:cs="Times New Roman" w:eastAsia="Times New Roman" w:hAnsi="Times New Roman"/>
        </w:rPr>
        <w:t xml:space="preserve">Portfolio: efeobus.github.io/Efe-Obukohwo | LinkedIn: linkedin.com/in/efe-obukohwo | GitHub: github.com/EfeObus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Professional Summary</w:t>
      </w:r>
    </w:p>
    <w:p>
      <w:pPr>
        <w:spacing w:after="200"/>
      </w:pPr>
      <w:r>
        <w:rPr>
          <w:sz w:val="22"/>
          <w:szCs w:val="22"/>
          <w:rFonts w:ascii="Times New Roman" w:cs="Times New Roman" w:eastAsia="Times New Roman" w:hAnsi="Times New Roman"/>
        </w:rPr>
        <w:t xml:space="preserve">Data Analyst with 5+ years of experience turning messy, high-volume datasets into stakeholder-ready business intelligence using advanced Excel, SQL, and Python. Engineered a 56,636-row municipal housing dataset into a verified $18.50B market analysis with a dynamic formula engine (VLOOKUP/XLOOKUP, SUMPRODUCT, 9 pivot tables) and a slicer-driven KPI dashboard. Background spans AML/fraud transaction monitoring (SQL, pivot tables, STR reporting), humanitarian database consulting (25% efficiency gains via Airtable/SQL optimization), and trend analysis with SPSS, Tableau, and Power BI. Comfortable owning a dataset from raw extract through cleaning, statistical analysis, and executive-facing visualization.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Core Competencies</w:t>
      </w:r>
    </w:p>
    <w:p>
      <w:pPr>
        <w:spacing w:after="2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Pandas • Tableau • Power BI • Excel • SPSS • Apache Spark • Apache Hive • Python • JavaScript • TypeScript • Kotlin • HTML5 • CSS3 • SQL • Java • PostgreSQL • MySQL • Oracle • SQLAlchemy • Sequelize • Drizzle ORM • Prisma • Airtable • Scikit-learn • XGBoost • LightGBM • Random Forest • AutoML • OpenAI API • Gemini (Vertex AI)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Professional Experience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Full Stack Developer Intern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Zodiac Tech Toronto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Toronto, ON | May 2025 – August 2025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Architected an AI-powered real estate analytics platform processing 49,551+ Canadian properties, achieving 88.3% ML prediction accuracy with an ensemble of XGBoost, LightGBM, and Random Forest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Led full-stack development of a production Flask application with MySQL and a 20+ endpoint REST API, shipping interactive property mapping and investment analytics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Implemented a 5-tier API security system with ML-powered XSS/CSRF detection and behavioral analysis, achieving a 100% attack-prevention rate in testing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Deployed a Dockerized CI/CD pipeline achieving 99.9% uptime, &lt;400ms API response times, and 85% test coverage while leading a team of 5 developers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Customer Service Representative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IGNITE Student Life, Humber College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Toronto, ON | Aug 2024 – May 2025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Automated a manual student registration and check-in workflow for the IGNITE Sleep Lounge, eliminating manual processing for 20,000+ students and cutting processing time by 90%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Led root-cause analysis on the insurance opt-in process, redesigning the workflow to cut processing time by 15%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Resolved billing issues and account discrepancies across a high volume of inbound student inquiries via phone, email, and live chat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Database Consultant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Humanitarian Outcomes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Remote | May 2023 – Dec 2025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Resolved data-integrity issues across the GDHO Airtable and database while designing optimized schemas with the team lead, driving a 25% increase in operational efficiency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Conducted trend analysis using SPSS and SQL, then visualized findings in Tableau and Power BI to drive data-informed decisions for humanitarian stakeholders worldwide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and segmented 1,200+ partner and audience lists using Airtable and SQL, increasing campaign engagement by 30%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Qualified 350+ leads from events and surveys using structured frameworks, converting 120 into high-priority partnership opportunities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Research Analyst Intern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Flip Foundation, Inc.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Canada | May 2023 – Aug 2023 (Concurrent)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Conducted quantitative and qualitative analysis on leadership barriers among LGBTQ+ and BIPOC youth using SPSS, SQL, and Excel, then visualized findings in Power BI and Infogram for stakeholder presentations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Authored research reports synthesizing key trends and statistical findings, presenting outcomes directly to stakeholders to guide data-driven program decisions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Compliance Officer - AML/Fraud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United Bank for Africa (UBA)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Sapele, Nigeria | Nov 2019 – Aug 2022 (Third-Party Contract, Full-Time)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Monitored and analyzed daily transactions across a retail and corporate client portfolio, detecting and preventing money laundering, terrorist financing, and fraud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Investigated 30+ system-generated alerts weekly using SQL queries and advanced Excel (VLOOKUP, Pivot Tables) to identify and escalate suspicious activity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Conducted Customer Due Diligence (CDD) and Enhanced Due Diligence (EDD) for high-risk clients, ensuring full regulatory compliance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Drafted Suspicious Transaction Reports (STRs) for the Nigerian Financial Intelligence Unit, contributing to a 10% increase in branch reporting accuracy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Data Processing Teacher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Our Lady of Nigeria Secondary School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Oghara, Delta State, Nigeria | Sep 2019 – Aug 2021 (Full-time)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Pioneered the school's transition from manual to digital result computation, improving grading accuracy and cutting processing time by 75%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Applied data-driven teaching strategies informed by student performance trends, lifting average student grades by 20%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Education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Ontario Graduate Certificate, Information Technology Solutions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Humber College, Toronto, ON | Jan 2024 – Aug 2025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86.5%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Ontario Graduate Certificate, Research Analyst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Humber College, Toronto, ON | May 2022 – Aug 2023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85.6% | consecutive Dean's Honors List Award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Bachelor of Science, Computer Science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Delta State University, Abraka, Nigeria | Dec 2016 – Oct 2019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3.75 in a 5-point grading system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National Certificate in Education, Computer Science and Physics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Delta State College Of Education, Mosogar, Nigeria | Dec 2013 – Nov 2016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3.92 in a 5-point grading system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Key Projects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TekVwarho ProAudit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(Oct 2025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an enterprise Nigerian tax-compliance and forensic-audit platform spanning 500+ API routes and 400+ automated tests, featuring Benford's Law fraud detection and a hash-chain immutable ledger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Live: https://ingenious-emotion-production-c3c3.up.railway.app/ | GitHub: https://github.com/EfeObus/TekVwarho-ProAudit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Python, FastAPI, PostgreSQL, SQLAlchemy, Alembic, HTMX, TailwindCSS, Celery, Redis, Cryptography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Tekvwa Analysis Platform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(Jan 2025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Migrated a 17-module statistical analysis platform from Railway to Google Cloud Run and OpenAI to Vertex AI (Gemini via Application Default Credentials), shipping an auto-analysis recommendation engine, interactive drag/resize dashboards, and app-wide security hardening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Live: https://tekvwarho-analysis-551794668026.northamerica-northeast1.run.app/ | GitHub: https://github.com/EfeObus/TekVwarho-Analysis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Flask, PostgreSQL, Google Cloud Run, Vertex AI (Gemini), Cloud SQL, Plotly.js, Bootstrap, Python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Online Retail SQL Analysis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(Jul 2026)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Designed a normalized PostgreSQL schema and wrote 30 production SQL queries analyzing 500K+ e-commerce transactions, uncovering revenue concentration and segmentation insights while auditing and documenting real bugs in the analysis itself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GitHub: https://github.com/EfeObus/Online-Retail-SQL-Analysis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PostgreSQL, SQL, Window Functions, CTEs, RFM Segmentation, Cohort Analysis, Database Design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Nashville Housing Market Analysis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(Jul 2026)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Transformed 56,636 messy municipal housing records (2013-2016) into a verified $18.50B market analysis — surfacing a $327,581 average vs. $205,838 median sale price to flag outlier skew — via an Excel formula engine (VLOOKUP/XLOOKUP/SUMPRODUCT) and a 9-pivot-table KPI dashboard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GitHub: https://github.com/EfeObus/Nashville-Housing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Microsoft Excel, VLOOKUP/XLOOKUP, INDEX/MATCH, Pivot Tables, SUMPRODUCT, Data Cleaning, Business Intelligence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Zodiac Real Estate AI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(May 2025 – Aug 2025)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Delivered a real estate analytics platform achieving 88.3% ML prediction accuracy across 49,551+ Canadian properties, integrating real-time economic data feeds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GitHub: https://github.com/EfeObus/NextProperty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Python, Flask, MySQL, Scikit-learn, XGBoost, Docker, JavaScript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TK Reports - AI-Powered Data Analysis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(Oct 2024)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 GPT-4-powered analytics platform that transforms raw datasets into 15+ page executive reports, automating statistical analysis, outlier detection, and visualization generation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GitHub: https://github.com/EfeObus/TK-Reports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Python, Flask, OpenAI GPT-4, Pandas, NumPy, SciPy, Matplotlib, Seaborn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Certifications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Programming Foundations: Fundamentals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(Jan 2025)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Customer Service: Working in a Customer Contact Center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(Apr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Phone-Based Customer Service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(Apr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Learning C++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(Mar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NVivo 2018 Essential Training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(Feb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Hands-On Introduction SQL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(Dec 2022)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Intermediate SQL for Data Scientists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(Dec 2022)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TCPS 2: Core 2022 Certificate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Panel on Research and Ethics Canada (May 2022)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Jobberman Soft-Skills Training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Jobberman (Mar 2022)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2026-07-24T08:40:21.422Z</dcterms:created>
  <dcterms:modified xsi:type="dcterms:W3CDTF">2026-07-24T08:40:21.422Z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