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BCCAD" w14:textId="40A9B10C" w:rsidR="00052EC6" w:rsidRDefault="00052EC6">
      <w:pPr>
        <w:rPr>
          <w:sz w:val="22"/>
          <w:szCs w:val="22"/>
          <w:lang w:val="tr-TR"/>
        </w:rPr>
      </w:pPr>
      <w:r w:rsidRPr="00052EC6">
        <w:rPr>
          <w:sz w:val="22"/>
          <w:szCs w:val="22"/>
          <w:lang w:val="tr-TR"/>
        </w:rPr>
        <w:t xml:space="preserve">Applying ML - DSA 210 – Muhsin </w:t>
      </w:r>
      <w:r>
        <w:rPr>
          <w:sz w:val="22"/>
          <w:szCs w:val="22"/>
          <w:lang w:val="tr-TR"/>
        </w:rPr>
        <w:t>Efe</w:t>
      </w:r>
      <w:r w:rsidRPr="00052EC6">
        <w:rPr>
          <w:sz w:val="22"/>
          <w:szCs w:val="22"/>
          <w:lang w:val="tr-TR"/>
        </w:rPr>
        <w:t xml:space="preserve"> Tarım </w:t>
      </w:r>
      <w:r w:rsidR="00CC742D">
        <w:rPr>
          <w:sz w:val="22"/>
          <w:szCs w:val="22"/>
          <w:lang w:val="tr-TR"/>
        </w:rPr>
        <w:t>–</w:t>
      </w:r>
      <w:r w:rsidRPr="00052EC6">
        <w:rPr>
          <w:sz w:val="22"/>
          <w:szCs w:val="22"/>
          <w:lang w:val="tr-TR"/>
        </w:rPr>
        <w:t xml:space="preserve"> 32230</w:t>
      </w:r>
    </w:p>
    <w:p w14:paraId="7CD658F4" w14:textId="77777777" w:rsidR="00CC742D" w:rsidRPr="00CC742D" w:rsidRDefault="00CC742D">
      <w:pPr>
        <w:rPr>
          <w:sz w:val="22"/>
          <w:szCs w:val="22"/>
          <w:lang w:val="tr-TR"/>
        </w:rPr>
      </w:pPr>
    </w:p>
    <w:p w14:paraId="069080C8" w14:textId="2048AA56" w:rsidR="00CC742D" w:rsidRDefault="00CC742D">
      <w:pPr>
        <w:rPr>
          <w:lang w:val="tr-TR"/>
        </w:rPr>
      </w:pPr>
      <w:r w:rsidRPr="00CC742D">
        <w:rPr>
          <w:lang w:val="tr-TR"/>
        </w:rPr>
        <w:t>To evaluate different machine learning approaches on the depression dataset, we applied three models per task (regression and classification): Linear/KNN/Decision Tree for regression and Logistic/KNN/Decision Tree for classification. These models were selected for their balance between interpretability and performance.</w:t>
      </w:r>
    </w:p>
    <w:p w14:paraId="09141E0C" w14:textId="77777777" w:rsidR="00CC742D" w:rsidRDefault="00CC742D">
      <w:pPr>
        <w:rPr>
          <w:lang w:val="tr-TR"/>
        </w:rPr>
      </w:pPr>
    </w:p>
    <w:p w14:paraId="64392447" w14:textId="77777777" w:rsidR="00052EC6" w:rsidRDefault="00052EC6">
      <w:pPr>
        <w:rPr>
          <w:b/>
          <w:bCs/>
          <w:sz w:val="32"/>
          <w:szCs w:val="32"/>
          <w:lang w:val="tr-TR"/>
        </w:rPr>
      </w:pPr>
      <w:r w:rsidRPr="00052EC6">
        <w:rPr>
          <w:b/>
          <w:bCs/>
          <w:sz w:val="32"/>
          <w:szCs w:val="32"/>
          <w:lang w:val="tr-TR"/>
        </w:rPr>
        <w:t>REGRESSION:</w:t>
      </w:r>
    </w:p>
    <w:p w14:paraId="30379C69" w14:textId="60783206" w:rsidR="00CC742D" w:rsidRDefault="00CC742D">
      <w:pPr>
        <w:rPr>
          <w:lang w:val="tr-TR"/>
        </w:rPr>
      </w:pPr>
      <w:r w:rsidRPr="00CC742D">
        <w:rPr>
          <w:lang w:val="tr-TR"/>
        </w:rPr>
        <w:t>In the regression task, the goal was to predict the continuous depression score (PHQ-9) of university students based on various academic, psychological, and lifestyle-related features. This allowed us to explore how different factors quantitatively contribute to the severity of depression symptoms, using models such as Linear Regression, KNN Regressor, and Decision Tree Regressor.</w:t>
      </w:r>
    </w:p>
    <w:p w14:paraId="43654D06" w14:textId="77777777" w:rsidR="00CC742D" w:rsidRPr="00CC742D" w:rsidRDefault="00CC742D">
      <w:pPr>
        <w:rPr>
          <w:lang w:val="tr-TR"/>
        </w:rPr>
      </w:pPr>
    </w:p>
    <w:p w14:paraId="1919C88F" w14:textId="7F31B2BF" w:rsidR="00052EC6" w:rsidRDefault="00052EC6">
      <w:pPr>
        <w:rPr>
          <w:b/>
          <w:bCs/>
          <w:sz w:val="28"/>
          <w:szCs w:val="28"/>
          <w:lang w:val="tr-TR"/>
        </w:rPr>
      </w:pPr>
      <w:r w:rsidRPr="00052EC6">
        <w:rPr>
          <w:b/>
          <w:bCs/>
          <w:sz w:val="28"/>
          <w:szCs w:val="28"/>
          <w:lang w:val="tr-TR"/>
        </w:rPr>
        <w:t>linearRegression:</w:t>
      </w:r>
    </w:p>
    <w:p w14:paraId="05CAEE4F" w14:textId="21859938" w:rsidR="00CC742D" w:rsidRDefault="00CC742D">
      <w:pPr>
        <w:rPr>
          <w:lang w:val="tr-TR"/>
        </w:rPr>
      </w:pPr>
      <w:r w:rsidRPr="00CC742D">
        <w:rPr>
          <w:lang w:val="tr-TR"/>
        </w:rPr>
        <w:t>As a baseline regression model, Linear Regression was employed to understand the linear relationships between various student-related features (e.g., academic pressure, financial stress, and sleep duration) and their corresponding depression scores. The model assumes additive and independent contributions of each predictor to the overall mental health outcome.</w:t>
      </w:r>
    </w:p>
    <w:p w14:paraId="534BE4F0" w14:textId="77777777" w:rsidR="00CC742D" w:rsidRPr="00CC742D" w:rsidRDefault="00CC742D">
      <w:pPr>
        <w:rPr>
          <w:lang w:val="tr-TR"/>
        </w:rPr>
      </w:pPr>
    </w:p>
    <w:p w14:paraId="40049CA0" w14:textId="77777777" w:rsidR="00052EC6" w:rsidRPr="00CC742D" w:rsidRDefault="00052EC6" w:rsidP="00052EC6">
      <w:pPr>
        <w:rPr>
          <w:i/>
          <w:iCs/>
          <w:sz w:val="28"/>
          <w:szCs w:val="28"/>
          <w:lang w:val="tr-TR"/>
        </w:rPr>
      </w:pPr>
      <w:r w:rsidRPr="00CC742D">
        <w:rPr>
          <w:i/>
          <w:iCs/>
          <w:sz w:val="28"/>
          <w:szCs w:val="28"/>
          <w:lang w:val="tr-TR"/>
        </w:rPr>
        <w:t>Mean Squared Error (MSE): 0.1595276477424041</w:t>
      </w:r>
    </w:p>
    <w:p w14:paraId="4AA66901" w14:textId="35418C1E" w:rsidR="00052EC6" w:rsidRPr="00CC742D" w:rsidRDefault="00052EC6" w:rsidP="00052EC6">
      <w:pPr>
        <w:rPr>
          <w:i/>
          <w:iCs/>
          <w:sz w:val="28"/>
          <w:szCs w:val="28"/>
          <w:lang w:val="tr-TR"/>
        </w:rPr>
      </w:pPr>
      <w:r w:rsidRPr="00CC742D">
        <w:rPr>
          <w:i/>
          <w:iCs/>
          <w:sz w:val="28"/>
          <w:szCs w:val="28"/>
          <w:lang w:val="tr-TR"/>
        </w:rPr>
        <w:t>R-squared (R²): 0.34222943346651413</w:t>
      </w:r>
    </w:p>
    <w:p w14:paraId="193210C6" w14:textId="29CAD9B3" w:rsidR="00052EC6" w:rsidRDefault="00052EC6">
      <w:pPr>
        <w:rPr>
          <w:lang w:val="tr-TR"/>
        </w:rPr>
      </w:pPr>
      <w:r>
        <w:rPr>
          <w:noProof/>
          <w:lang w:val="tr-TR"/>
        </w:rPr>
        <w:lastRenderedPageBreak/>
        <w:drawing>
          <wp:inline distT="0" distB="0" distL="0" distR="0" wp14:anchorId="660E7520" wp14:editId="45EA9261">
            <wp:extent cx="5943600" cy="3559175"/>
            <wp:effectExtent l="0" t="0" r="0" b="0"/>
            <wp:docPr id="1680352220" name="Picture 1" descr="A graph with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52220" name="Picture 1" descr="A graph with blue rectangles&#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14:paraId="6E247ECA" w14:textId="41091CC7" w:rsidR="00052EC6" w:rsidRDefault="00CC742D">
      <w:pPr>
        <w:pBdr>
          <w:bottom w:val="single" w:sz="6" w:space="1" w:color="auto"/>
        </w:pBdr>
        <w:rPr>
          <w:lang w:val="tr-TR"/>
        </w:rPr>
      </w:pPr>
      <w:r w:rsidRPr="00CC742D">
        <w:rPr>
          <w:lang w:val="tr-TR"/>
        </w:rPr>
        <w:t>The model achieved an R² score of 0.342, indicating that approximately 34% of the variance in depression scores can be explained by the selected features. The coefficient plot shows that academic pressure and financial stress were the strongest positive contributors, while study satisfaction and sleep duration had the most notable negative effects.</w:t>
      </w:r>
    </w:p>
    <w:p w14:paraId="18759EC0" w14:textId="77777777" w:rsidR="00CC742D" w:rsidRDefault="00CC742D">
      <w:pPr>
        <w:pBdr>
          <w:bottom w:val="single" w:sz="6" w:space="1" w:color="auto"/>
        </w:pBdr>
        <w:rPr>
          <w:lang w:val="tr-TR"/>
        </w:rPr>
      </w:pPr>
    </w:p>
    <w:p w14:paraId="6ACB45AC" w14:textId="77777777" w:rsidR="00052EC6" w:rsidRDefault="00052EC6">
      <w:pPr>
        <w:rPr>
          <w:b/>
          <w:bCs/>
          <w:sz w:val="28"/>
          <w:szCs w:val="28"/>
          <w:lang w:val="tr-TR"/>
        </w:rPr>
      </w:pPr>
    </w:p>
    <w:p w14:paraId="01863CEE" w14:textId="5A42FBB7" w:rsidR="00052EC6" w:rsidRDefault="00052EC6">
      <w:pPr>
        <w:rPr>
          <w:b/>
          <w:bCs/>
          <w:sz w:val="28"/>
          <w:szCs w:val="28"/>
          <w:lang w:val="tr-TR"/>
        </w:rPr>
      </w:pPr>
      <w:r>
        <w:rPr>
          <w:b/>
          <w:bCs/>
          <w:sz w:val="28"/>
          <w:szCs w:val="28"/>
          <w:lang w:val="tr-TR"/>
        </w:rPr>
        <w:t>K Nearest Neighbours (</w:t>
      </w:r>
      <w:r w:rsidRPr="00052EC6">
        <w:rPr>
          <w:b/>
          <w:bCs/>
          <w:sz w:val="28"/>
          <w:szCs w:val="28"/>
          <w:lang w:val="tr-TR"/>
        </w:rPr>
        <w:t>KNN</w:t>
      </w:r>
      <w:r>
        <w:rPr>
          <w:b/>
          <w:bCs/>
          <w:sz w:val="28"/>
          <w:szCs w:val="28"/>
          <w:lang w:val="tr-TR"/>
        </w:rPr>
        <w:t>) Regressor</w:t>
      </w:r>
      <w:r w:rsidRPr="00052EC6">
        <w:rPr>
          <w:b/>
          <w:bCs/>
          <w:sz w:val="28"/>
          <w:szCs w:val="28"/>
          <w:lang w:val="tr-TR"/>
        </w:rPr>
        <w:t>:</w:t>
      </w:r>
    </w:p>
    <w:p w14:paraId="49DA5AE2" w14:textId="6A58ABBD" w:rsidR="00CC742D" w:rsidRPr="00CC742D" w:rsidRDefault="00CC742D">
      <w:pPr>
        <w:rPr>
          <w:lang w:val="tr-TR"/>
        </w:rPr>
      </w:pPr>
      <w:r w:rsidRPr="00CC742D">
        <w:rPr>
          <w:lang w:val="tr-TR"/>
        </w:rPr>
        <w:t>The K-Nearest Neighbors (KNN) Regressor was applied to explore whether students with similar characteristics (e.g., academic and psychological factors) tend to have similar depression scores. Unlike parametric models, KNN makes predictions based on local similarity without assuming a specific functional form.</w:t>
      </w:r>
    </w:p>
    <w:p w14:paraId="3EFA0DF5" w14:textId="77777777" w:rsidR="00CC742D" w:rsidRPr="00052EC6" w:rsidRDefault="00CC742D">
      <w:pPr>
        <w:rPr>
          <w:b/>
          <w:bCs/>
          <w:sz w:val="28"/>
          <w:szCs w:val="28"/>
          <w:lang w:val="tr-TR"/>
        </w:rPr>
      </w:pPr>
    </w:p>
    <w:p w14:paraId="3CD6B40F" w14:textId="77777777" w:rsidR="00052EC6" w:rsidRPr="00CC742D" w:rsidRDefault="00052EC6" w:rsidP="00052EC6">
      <w:pPr>
        <w:rPr>
          <w:i/>
          <w:iCs/>
          <w:sz w:val="28"/>
          <w:szCs w:val="28"/>
          <w:lang w:val="tr-TR"/>
        </w:rPr>
      </w:pPr>
      <w:r w:rsidRPr="00CC742D">
        <w:rPr>
          <w:i/>
          <w:iCs/>
          <w:sz w:val="28"/>
          <w:szCs w:val="28"/>
          <w:lang w:val="tr-TR"/>
        </w:rPr>
        <w:t>KNN Regression - Mean Squared Error (MSE): 0.18507890961262555</w:t>
      </w:r>
    </w:p>
    <w:p w14:paraId="7B3993A8" w14:textId="13C667C9" w:rsidR="00052EC6" w:rsidRPr="00CC742D" w:rsidRDefault="00052EC6" w:rsidP="00052EC6">
      <w:pPr>
        <w:rPr>
          <w:i/>
          <w:iCs/>
          <w:sz w:val="28"/>
          <w:szCs w:val="28"/>
          <w:lang w:val="tr-TR"/>
        </w:rPr>
      </w:pPr>
      <w:r w:rsidRPr="00CC742D">
        <w:rPr>
          <w:i/>
          <w:iCs/>
          <w:sz w:val="28"/>
          <w:szCs w:val="28"/>
          <w:lang w:val="tr-TR"/>
        </w:rPr>
        <w:t>KNN Regression - R-squared (R²): 0.23687548238738998</w:t>
      </w:r>
    </w:p>
    <w:p w14:paraId="37019E51" w14:textId="77777777" w:rsidR="00CC742D" w:rsidRDefault="00CC742D" w:rsidP="00052EC6">
      <w:pPr>
        <w:rPr>
          <w:i/>
          <w:iCs/>
          <w:lang w:val="tr-TR"/>
        </w:rPr>
      </w:pPr>
    </w:p>
    <w:p w14:paraId="42E18E75" w14:textId="7716521E" w:rsidR="00052EC6" w:rsidRDefault="00CC742D" w:rsidP="00CC742D">
      <w:pPr>
        <w:rPr>
          <w:lang w:val="tr-TR"/>
        </w:rPr>
      </w:pPr>
      <w:r w:rsidRPr="00CC742D">
        <w:rPr>
          <w:lang w:val="tr-TR"/>
        </w:rPr>
        <w:lastRenderedPageBreak/>
        <w:t>The model achieved a Mean Squared Error (MSE) of 0.1851 and an R² score of 0.237, indicating that it explained approximately 24% of the variance in depression scores. Compared to Linear Regression, KNN performed worse, suggesting that depression scores in this dataset are better captured by global linear relationships rather than local proximity patterns.</w:t>
      </w:r>
    </w:p>
    <w:p w14:paraId="03B32FC5" w14:textId="01AE031E" w:rsidR="00052EC6" w:rsidRDefault="00052EC6">
      <w:pPr>
        <w:pBdr>
          <w:bottom w:val="single" w:sz="6" w:space="1" w:color="auto"/>
        </w:pBdr>
        <w:rPr>
          <w:lang w:val="tr-TR"/>
        </w:rPr>
      </w:pPr>
    </w:p>
    <w:p w14:paraId="2A13FF87" w14:textId="77777777" w:rsidR="00052EC6" w:rsidRDefault="00052EC6">
      <w:pPr>
        <w:rPr>
          <w:b/>
          <w:bCs/>
          <w:sz w:val="28"/>
          <w:szCs w:val="28"/>
          <w:lang w:val="tr-TR"/>
        </w:rPr>
      </w:pPr>
    </w:p>
    <w:p w14:paraId="41B93A98" w14:textId="309E6FE8" w:rsidR="00052EC6" w:rsidRDefault="00052EC6">
      <w:pPr>
        <w:rPr>
          <w:b/>
          <w:bCs/>
          <w:sz w:val="28"/>
          <w:szCs w:val="28"/>
          <w:lang w:val="tr-TR"/>
        </w:rPr>
      </w:pPr>
      <w:r w:rsidRPr="00052EC6">
        <w:rPr>
          <w:b/>
          <w:bCs/>
          <w:sz w:val="28"/>
          <w:szCs w:val="28"/>
          <w:lang w:val="tr-TR"/>
        </w:rPr>
        <w:t>Decision Tree Regressor:</w:t>
      </w:r>
    </w:p>
    <w:p w14:paraId="694498A3" w14:textId="07A08580" w:rsidR="00CC742D" w:rsidRDefault="00CC742D">
      <w:pPr>
        <w:rPr>
          <w:lang w:val="tr-TR"/>
        </w:rPr>
      </w:pPr>
      <w:r w:rsidRPr="00CC742D">
        <w:rPr>
          <w:lang w:val="tr-TR"/>
        </w:rPr>
        <w:t>The Decision Tree Regressor was utilized to capture potential non-linear relationships and hierarchical decision patterns between student-related features and depression scores. This model recursively splits the data based on feature thresholds, enabling interpretable, rule-based predictions.</w:t>
      </w:r>
    </w:p>
    <w:p w14:paraId="6DBF3776" w14:textId="77777777" w:rsidR="00CC742D" w:rsidRPr="00CC742D" w:rsidRDefault="00CC742D">
      <w:pPr>
        <w:rPr>
          <w:lang w:val="tr-TR"/>
        </w:rPr>
      </w:pPr>
    </w:p>
    <w:p w14:paraId="5CA62D44" w14:textId="77777777" w:rsidR="00052EC6" w:rsidRPr="00CC742D" w:rsidRDefault="00052EC6" w:rsidP="00052EC6">
      <w:pPr>
        <w:rPr>
          <w:i/>
          <w:iCs/>
          <w:sz w:val="28"/>
          <w:szCs w:val="28"/>
          <w:lang w:val="tr-TR"/>
        </w:rPr>
      </w:pPr>
      <w:r w:rsidRPr="00CC742D">
        <w:rPr>
          <w:i/>
          <w:iCs/>
          <w:sz w:val="28"/>
          <w:szCs w:val="28"/>
          <w:lang w:val="tr-TR"/>
        </w:rPr>
        <w:t>Decision Tree Regression - Mean Squared Error (MSE): 0.1657206989803403</w:t>
      </w:r>
    </w:p>
    <w:p w14:paraId="255F5383" w14:textId="6E2362A4" w:rsidR="00052EC6" w:rsidRPr="00CC742D" w:rsidRDefault="00052EC6" w:rsidP="00052EC6">
      <w:pPr>
        <w:rPr>
          <w:i/>
          <w:iCs/>
          <w:sz w:val="28"/>
          <w:szCs w:val="28"/>
          <w:lang w:val="tr-TR"/>
        </w:rPr>
      </w:pPr>
      <w:r w:rsidRPr="00CC742D">
        <w:rPr>
          <w:i/>
          <w:iCs/>
          <w:sz w:val="28"/>
          <w:szCs w:val="28"/>
          <w:lang w:val="tr-TR"/>
        </w:rPr>
        <w:t>Decision Tree Regression - R-squared (R²): 0.31669400510035395</w:t>
      </w:r>
    </w:p>
    <w:p w14:paraId="40835D53" w14:textId="77777777" w:rsidR="00052EC6" w:rsidRDefault="00052EC6" w:rsidP="00052EC6">
      <w:pPr>
        <w:rPr>
          <w:lang w:val="tr-TR"/>
        </w:rPr>
      </w:pPr>
    </w:p>
    <w:p w14:paraId="05FC69C6" w14:textId="12D6FE2E" w:rsidR="00052EC6" w:rsidRDefault="00CC742D">
      <w:pPr>
        <w:pBdr>
          <w:bottom w:val="single" w:sz="6" w:space="1" w:color="auto"/>
        </w:pBdr>
        <w:rPr>
          <w:lang w:val="tr-TR"/>
        </w:rPr>
      </w:pPr>
      <w:r w:rsidRPr="00CC742D">
        <w:rPr>
          <w:lang w:val="tr-TR"/>
        </w:rPr>
        <w:t>After limiting the tree depth to reduce overfitting, the model yielded a Mean Squared Error (MSE) of 0.1657 and an R² score of 0.317, indicating that it explained approximately 32% of the variance in depression scores. Its performance was comparable to Linear Regression, making it a viable alternative with added interpretability through its decision paths.</w:t>
      </w:r>
    </w:p>
    <w:p w14:paraId="708AD1B9" w14:textId="77777777" w:rsidR="00CC742D" w:rsidRDefault="00CC742D">
      <w:pPr>
        <w:pBdr>
          <w:bottom w:val="single" w:sz="6" w:space="1" w:color="auto"/>
        </w:pBdr>
        <w:rPr>
          <w:lang w:val="tr-TR"/>
        </w:rPr>
      </w:pPr>
    </w:p>
    <w:p w14:paraId="5F880E53" w14:textId="77777777" w:rsidR="00052EC6" w:rsidRDefault="00052EC6">
      <w:pPr>
        <w:rPr>
          <w:lang w:val="tr-TR"/>
        </w:rPr>
      </w:pPr>
    </w:p>
    <w:p w14:paraId="379B67C0" w14:textId="130607A3" w:rsidR="00052EC6" w:rsidRPr="00052EC6" w:rsidRDefault="00052EC6">
      <w:pPr>
        <w:rPr>
          <w:b/>
          <w:bCs/>
          <w:sz w:val="28"/>
          <w:szCs w:val="28"/>
          <w:u w:val="single"/>
          <w:lang w:val="tr-TR"/>
        </w:rPr>
      </w:pPr>
      <w:r w:rsidRPr="00052EC6">
        <w:rPr>
          <w:b/>
          <w:bCs/>
          <w:sz w:val="28"/>
          <w:szCs w:val="28"/>
          <w:u w:val="single"/>
          <w:lang w:val="tr-TR"/>
        </w:rPr>
        <w:t>RESULT:</w:t>
      </w:r>
    </w:p>
    <w:p w14:paraId="79FD9B62" w14:textId="77777777" w:rsidR="00CC742D" w:rsidRPr="00CC742D" w:rsidRDefault="00CC742D" w:rsidP="00CC742D">
      <w:pPr>
        <w:rPr>
          <w:lang w:val="tr-TR"/>
        </w:rPr>
      </w:pPr>
      <w:r w:rsidRPr="00CC742D">
        <w:rPr>
          <w:lang w:val="tr-TR"/>
        </w:rPr>
        <w:t>Among the three regression models tested—Linear Regression, K-Nearest Neighbors (KNN) Regressor, and Decision Tree Regressor—Linear Regression demonstrated the best overall performance, achieving the lowest Mean Squared Error (MSE = 0.1595) and the highest R-squared value (R² = 0.3422). This indicates that a global linear model most effectively captured the relationship between the selected features and students’ depression scores.</w:t>
      </w:r>
    </w:p>
    <w:p w14:paraId="113EE4CF" w14:textId="77777777" w:rsidR="00CC742D" w:rsidRPr="00CC742D" w:rsidRDefault="00CC742D" w:rsidP="00CC742D">
      <w:pPr>
        <w:rPr>
          <w:lang w:val="tr-TR"/>
        </w:rPr>
      </w:pPr>
    </w:p>
    <w:p w14:paraId="34DC9A50" w14:textId="77777777" w:rsidR="00CC742D" w:rsidRPr="00CC742D" w:rsidRDefault="00CC742D" w:rsidP="00CC742D">
      <w:pPr>
        <w:rPr>
          <w:lang w:val="tr-TR"/>
        </w:rPr>
      </w:pPr>
      <w:r w:rsidRPr="00CC742D">
        <w:rPr>
          <w:lang w:val="tr-TR"/>
        </w:rPr>
        <w:lastRenderedPageBreak/>
        <w:t>While the Decision Tree Regressor also performed well (R² = 0.317), its performance was slightly lower and required regularization (limiting tree depth) to avoid overfitting. The KNN Regressor, on the other hand, underperformed compared to both, suggesting that local similarity-based prediction was less effective in this context.</w:t>
      </w:r>
    </w:p>
    <w:p w14:paraId="0E18C2FC" w14:textId="77777777" w:rsidR="00CC742D" w:rsidRPr="00CC742D" w:rsidRDefault="00CC742D" w:rsidP="00CC742D">
      <w:pPr>
        <w:rPr>
          <w:lang w:val="tr-TR"/>
        </w:rPr>
      </w:pPr>
    </w:p>
    <w:p w14:paraId="789B8F27" w14:textId="66FD01CE" w:rsidR="00052EC6" w:rsidRDefault="00CC742D" w:rsidP="00CC742D">
      <w:pPr>
        <w:rPr>
          <w:lang w:val="tr-TR"/>
        </w:rPr>
      </w:pPr>
      <w:r w:rsidRPr="00CC742D">
        <w:rPr>
          <w:lang w:val="tr-TR"/>
        </w:rPr>
        <w:t>Therefore, Linear Regression was selected as the preferred model for regression tasks due to its superior predictive accuracy, simplicity, and interpretability.</w:t>
      </w:r>
    </w:p>
    <w:p w14:paraId="70A1946D" w14:textId="1315A22C" w:rsidR="00CC742D" w:rsidRDefault="00CC742D" w:rsidP="00CC742D">
      <w:pPr>
        <w:rPr>
          <w:lang w:val="tr-TR"/>
        </w:rPr>
      </w:pPr>
      <w:r>
        <w:rPr>
          <w:noProof/>
          <w:lang w:val="tr-TR"/>
        </w:rPr>
        <w:drawing>
          <wp:inline distT="0" distB="0" distL="0" distR="0" wp14:anchorId="3FFB1D38" wp14:editId="48D0B09A">
            <wp:extent cx="5130800" cy="2044700"/>
            <wp:effectExtent l="0" t="0" r="0" b="0"/>
            <wp:docPr id="9012380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38034" name="Picture 2"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130800" cy="2044700"/>
                    </a:xfrm>
                    <a:prstGeom prst="rect">
                      <a:avLst/>
                    </a:prstGeom>
                  </pic:spPr>
                </pic:pic>
              </a:graphicData>
            </a:graphic>
          </wp:inline>
        </w:drawing>
      </w:r>
    </w:p>
    <w:p w14:paraId="74DA7BE9" w14:textId="77777777" w:rsidR="00CC742D" w:rsidRDefault="00CC742D" w:rsidP="00CC742D">
      <w:pPr>
        <w:rPr>
          <w:lang w:val="tr-TR"/>
        </w:rPr>
      </w:pPr>
    </w:p>
    <w:p w14:paraId="04EFD253" w14:textId="0DA6333B" w:rsidR="00052EC6" w:rsidRDefault="00052EC6">
      <w:pPr>
        <w:pBdr>
          <w:top w:val="dotted" w:sz="24" w:space="1" w:color="auto"/>
          <w:bottom w:val="dotted" w:sz="24" w:space="1" w:color="auto"/>
        </w:pBdr>
        <w:rPr>
          <w:lang w:val="tr-TR"/>
        </w:rPr>
      </w:pPr>
    </w:p>
    <w:p w14:paraId="743F2160" w14:textId="7C7050AD" w:rsidR="00052EC6" w:rsidRDefault="00CC742D">
      <w:pPr>
        <w:pBdr>
          <w:bottom w:val="dotted" w:sz="24" w:space="1" w:color="auto"/>
          <w:between w:val="dotted" w:sz="24" w:space="1" w:color="auto"/>
        </w:pBdr>
        <w:rPr>
          <w:lang w:val="tr-TR"/>
        </w:rPr>
      </w:pPr>
      <w:r w:rsidRPr="00CC742D">
        <w:rPr>
          <w:lang w:val="tr-TR"/>
        </w:rPr>
        <w:t>While regression models aimed to predict the depression **score** as a continuous outcome, classification models focused on predicting whether a student is depressed or not based on a binary label derived from the same score.</w:t>
      </w:r>
    </w:p>
    <w:p w14:paraId="3EE6307E" w14:textId="2F65DDB6" w:rsidR="00CC742D" w:rsidRDefault="00CC742D">
      <w:pPr>
        <w:pBdr>
          <w:bottom w:val="dotted" w:sz="24" w:space="1" w:color="auto"/>
          <w:between w:val="dotted" w:sz="24" w:space="1" w:color="auto"/>
        </w:pBdr>
        <w:rPr>
          <w:lang w:val="tr-TR"/>
        </w:rPr>
      </w:pPr>
    </w:p>
    <w:p w14:paraId="5C93DBD8" w14:textId="77777777" w:rsidR="00CC742D" w:rsidRDefault="00CC742D">
      <w:pPr>
        <w:rPr>
          <w:lang w:val="tr-TR"/>
        </w:rPr>
      </w:pPr>
    </w:p>
    <w:p w14:paraId="130DDE4E" w14:textId="16161F78" w:rsidR="00052EC6" w:rsidRDefault="00052EC6">
      <w:pPr>
        <w:rPr>
          <w:b/>
          <w:bCs/>
          <w:sz w:val="32"/>
          <w:szCs w:val="32"/>
          <w:lang w:val="tr-TR"/>
        </w:rPr>
      </w:pPr>
      <w:r w:rsidRPr="00052EC6">
        <w:rPr>
          <w:b/>
          <w:bCs/>
          <w:sz w:val="32"/>
          <w:szCs w:val="32"/>
          <w:lang w:val="tr-TR"/>
        </w:rPr>
        <w:t>CLASSIFICATION</w:t>
      </w:r>
      <w:r>
        <w:rPr>
          <w:b/>
          <w:bCs/>
          <w:sz w:val="32"/>
          <w:szCs w:val="32"/>
          <w:lang w:val="tr-TR"/>
        </w:rPr>
        <w:t>:</w:t>
      </w:r>
    </w:p>
    <w:p w14:paraId="3CCDB5DE" w14:textId="77777777" w:rsidR="00CC742D" w:rsidRPr="00052EC6" w:rsidRDefault="00CC742D">
      <w:pPr>
        <w:rPr>
          <w:b/>
          <w:bCs/>
          <w:sz w:val="32"/>
          <w:szCs w:val="32"/>
          <w:lang w:val="tr-TR"/>
        </w:rPr>
      </w:pPr>
    </w:p>
    <w:p w14:paraId="7244D1EC" w14:textId="507ACD76" w:rsidR="00052EC6" w:rsidRDefault="00CC742D">
      <w:pPr>
        <w:rPr>
          <w:lang w:val="tr-TR"/>
        </w:rPr>
      </w:pPr>
      <w:r w:rsidRPr="00CC742D">
        <w:rPr>
          <w:lang w:val="tr-TR"/>
        </w:rPr>
        <w:t>In the classification task, the goal was to predict whether a student is experiencing depression or not, based on a binary label derived from their PHQ-9 score. This involved mapping various academic, psychological, and behavioral features to a categorical outcome (depressed vs. not depressed), using models such as Logistic Regression, K-Nearest Neighbors (KNN), and Decision Tree Classifier.</w:t>
      </w:r>
    </w:p>
    <w:p w14:paraId="520E5B96" w14:textId="77777777" w:rsidR="00052EC6" w:rsidRDefault="00052EC6">
      <w:pPr>
        <w:rPr>
          <w:lang w:val="tr-TR"/>
        </w:rPr>
      </w:pPr>
    </w:p>
    <w:p w14:paraId="7E5EB2B6" w14:textId="3141D769" w:rsidR="00CC742D" w:rsidRDefault="00052EC6">
      <w:pPr>
        <w:rPr>
          <w:b/>
          <w:bCs/>
          <w:sz w:val="28"/>
          <w:szCs w:val="28"/>
          <w:lang w:val="tr-TR"/>
        </w:rPr>
      </w:pPr>
      <w:r w:rsidRPr="00052EC6">
        <w:rPr>
          <w:b/>
          <w:bCs/>
          <w:sz w:val="28"/>
          <w:szCs w:val="28"/>
          <w:lang w:val="tr-TR"/>
        </w:rPr>
        <w:t>logistic regression:</w:t>
      </w:r>
    </w:p>
    <w:p w14:paraId="63C84130" w14:textId="68E0CB62" w:rsidR="00CC742D" w:rsidRPr="00CC742D" w:rsidRDefault="00CC742D">
      <w:pPr>
        <w:rPr>
          <w:lang w:val="tr-TR"/>
        </w:rPr>
      </w:pPr>
      <w:r w:rsidRPr="00CC742D">
        <w:rPr>
          <w:lang w:val="tr-TR"/>
        </w:rPr>
        <w:t>Logistic Regression was selected as a baseline classification model due to its simplicity, interpretability, and ability to model the probability of a binary outcome—in this case, whether a student is depressed or not. The model estimates the likelihood of depression using a linear combination of the input features transformed by the logistic (sigmoid) function.</w:t>
      </w:r>
    </w:p>
    <w:p w14:paraId="2DACC18E" w14:textId="77777777" w:rsidR="00CC742D" w:rsidRPr="00CC742D" w:rsidRDefault="00CC742D">
      <w:pPr>
        <w:rPr>
          <w:b/>
          <w:bCs/>
          <w:sz w:val="28"/>
          <w:szCs w:val="28"/>
          <w:lang w:val="tr-TR"/>
        </w:rPr>
      </w:pPr>
    </w:p>
    <w:p w14:paraId="04E40160" w14:textId="23E3A3AD" w:rsidR="00052EC6" w:rsidRDefault="00052EC6">
      <w:pPr>
        <w:rPr>
          <w:b/>
          <w:bCs/>
          <w:sz w:val="28"/>
          <w:szCs w:val="28"/>
          <w:lang w:val="tr-TR"/>
        </w:rPr>
      </w:pPr>
      <w:r>
        <w:rPr>
          <w:b/>
          <w:bCs/>
          <w:noProof/>
          <w:sz w:val="28"/>
          <w:szCs w:val="28"/>
          <w:lang w:val="tr-TR"/>
        </w:rPr>
        <w:drawing>
          <wp:inline distT="0" distB="0" distL="0" distR="0" wp14:anchorId="6F0AD825" wp14:editId="37E02969">
            <wp:extent cx="5943600" cy="4971415"/>
            <wp:effectExtent l="0" t="0" r="0" b="0"/>
            <wp:docPr id="893946886" name="Picture 2" descr="A graph of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46886" name="Picture 2" descr="A graph of confusion matrix&#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4971415"/>
                    </a:xfrm>
                    <a:prstGeom prst="rect">
                      <a:avLst/>
                    </a:prstGeom>
                  </pic:spPr>
                </pic:pic>
              </a:graphicData>
            </a:graphic>
          </wp:inline>
        </w:drawing>
      </w:r>
    </w:p>
    <w:p w14:paraId="64F6E9DB" w14:textId="77777777" w:rsidR="00052EC6" w:rsidRPr="00052EC6" w:rsidRDefault="00052EC6">
      <w:pPr>
        <w:rPr>
          <w:b/>
          <w:bCs/>
          <w:sz w:val="28"/>
          <w:szCs w:val="28"/>
          <w:lang w:val="tr-TR"/>
        </w:rPr>
      </w:pPr>
    </w:p>
    <w:p w14:paraId="1FB9B2D6" w14:textId="77777777" w:rsidR="00052EC6" w:rsidRPr="00052EC6" w:rsidRDefault="00052EC6" w:rsidP="00052EC6">
      <w:pPr>
        <w:rPr>
          <w:lang w:val="tr-TR"/>
        </w:rPr>
      </w:pPr>
    </w:p>
    <w:p w14:paraId="320E8459" w14:textId="77777777" w:rsidR="00052EC6" w:rsidRPr="00CC742D" w:rsidRDefault="00052EC6" w:rsidP="00052EC6">
      <w:pPr>
        <w:rPr>
          <w:i/>
          <w:iCs/>
          <w:sz w:val="28"/>
          <w:szCs w:val="28"/>
          <w:lang w:val="tr-TR"/>
        </w:rPr>
      </w:pPr>
      <w:r w:rsidRPr="00CC742D">
        <w:rPr>
          <w:i/>
          <w:iCs/>
          <w:sz w:val="28"/>
          <w:szCs w:val="28"/>
          <w:lang w:val="tr-TR"/>
        </w:rPr>
        <w:t>Classification Report:</w:t>
      </w:r>
    </w:p>
    <w:p w14:paraId="71F8248B" w14:textId="77777777" w:rsidR="00052EC6" w:rsidRPr="00CC742D" w:rsidRDefault="00052EC6" w:rsidP="00052EC6">
      <w:pPr>
        <w:rPr>
          <w:i/>
          <w:iCs/>
          <w:sz w:val="28"/>
          <w:szCs w:val="28"/>
          <w:lang w:val="tr-TR"/>
        </w:rPr>
      </w:pPr>
      <w:r w:rsidRPr="00CC742D">
        <w:rPr>
          <w:i/>
          <w:iCs/>
          <w:sz w:val="28"/>
          <w:szCs w:val="28"/>
          <w:lang w:val="tr-TR"/>
        </w:rPr>
        <w:lastRenderedPageBreak/>
        <w:t xml:space="preserve">               precision    recall  f1-score   support</w:t>
      </w:r>
    </w:p>
    <w:p w14:paraId="579EDD02" w14:textId="77777777" w:rsidR="00052EC6" w:rsidRPr="00CC742D" w:rsidRDefault="00052EC6" w:rsidP="00052EC6">
      <w:pPr>
        <w:rPr>
          <w:i/>
          <w:iCs/>
          <w:sz w:val="28"/>
          <w:szCs w:val="28"/>
          <w:lang w:val="tr-TR"/>
        </w:rPr>
      </w:pPr>
    </w:p>
    <w:p w14:paraId="049180F4" w14:textId="77777777" w:rsidR="00052EC6" w:rsidRPr="00CC742D" w:rsidRDefault="00052EC6" w:rsidP="00052EC6">
      <w:pPr>
        <w:rPr>
          <w:i/>
          <w:iCs/>
          <w:sz w:val="28"/>
          <w:szCs w:val="28"/>
          <w:lang w:val="tr-TR"/>
        </w:rPr>
      </w:pPr>
      <w:r w:rsidRPr="00CC742D">
        <w:rPr>
          <w:i/>
          <w:iCs/>
          <w:sz w:val="28"/>
          <w:szCs w:val="28"/>
          <w:lang w:val="tr-TR"/>
        </w:rPr>
        <w:t xml:space="preserve">           0       0.75      0.69      0.72      2306</w:t>
      </w:r>
    </w:p>
    <w:p w14:paraId="4D62295B" w14:textId="35C95288" w:rsidR="00052EC6" w:rsidRPr="00CC742D" w:rsidRDefault="00052EC6" w:rsidP="00052EC6">
      <w:pPr>
        <w:rPr>
          <w:i/>
          <w:iCs/>
          <w:sz w:val="28"/>
          <w:szCs w:val="28"/>
          <w:lang w:val="tr-TR"/>
        </w:rPr>
      </w:pPr>
      <w:r w:rsidRPr="00CC742D">
        <w:rPr>
          <w:i/>
          <w:iCs/>
          <w:sz w:val="28"/>
          <w:szCs w:val="28"/>
          <w:lang w:val="tr-TR"/>
        </w:rPr>
        <w:t xml:space="preserve">           1       0.79      0.84      0.81      3270</w:t>
      </w:r>
    </w:p>
    <w:p w14:paraId="65243355" w14:textId="77777777" w:rsidR="00052EC6" w:rsidRPr="00CC742D" w:rsidRDefault="00052EC6" w:rsidP="00052EC6">
      <w:pPr>
        <w:rPr>
          <w:i/>
          <w:iCs/>
          <w:sz w:val="28"/>
          <w:szCs w:val="28"/>
          <w:lang w:val="tr-TR"/>
        </w:rPr>
      </w:pPr>
    </w:p>
    <w:p w14:paraId="49D96079" w14:textId="477EC3A4" w:rsidR="00052EC6" w:rsidRPr="00CC742D" w:rsidRDefault="00052EC6" w:rsidP="00052EC6">
      <w:pPr>
        <w:rPr>
          <w:i/>
          <w:iCs/>
          <w:sz w:val="28"/>
          <w:szCs w:val="28"/>
          <w:lang w:val="tr-TR"/>
        </w:rPr>
      </w:pPr>
      <w:r w:rsidRPr="00CC742D">
        <w:rPr>
          <w:i/>
          <w:iCs/>
          <w:sz w:val="28"/>
          <w:szCs w:val="28"/>
          <w:lang w:val="tr-TR"/>
        </w:rPr>
        <w:t>accuracy                           0.78      5576</w:t>
      </w:r>
    </w:p>
    <w:p w14:paraId="3356E8AF" w14:textId="1D8FBB76" w:rsidR="00052EC6" w:rsidRPr="00CC742D" w:rsidRDefault="00052EC6" w:rsidP="00052EC6">
      <w:pPr>
        <w:rPr>
          <w:i/>
          <w:iCs/>
          <w:sz w:val="28"/>
          <w:szCs w:val="28"/>
          <w:lang w:val="tr-TR"/>
        </w:rPr>
      </w:pPr>
      <w:r w:rsidRPr="00CC742D">
        <w:rPr>
          <w:i/>
          <w:iCs/>
          <w:sz w:val="28"/>
          <w:szCs w:val="28"/>
          <w:lang w:val="tr-TR"/>
        </w:rPr>
        <w:t>macro avg       0.77      0.76      0.77      5576</w:t>
      </w:r>
    </w:p>
    <w:p w14:paraId="28295C8A" w14:textId="77777777" w:rsidR="00052EC6" w:rsidRPr="00CC742D" w:rsidRDefault="00052EC6" w:rsidP="00052EC6">
      <w:pPr>
        <w:rPr>
          <w:i/>
          <w:iCs/>
          <w:sz w:val="28"/>
          <w:szCs w:val="28"/>
          <w:lang w:val="tr-TR"/>
        </w:rPr>
      </w:pPr>
      <w:r w:rsidRPr="00CC742D">
        <w:rPr>
          <w:i/>
          <w:iCs/>
          <w:sz w:val="28"/>
          <w:szCs w:val="28"/>
          <w:lang w:val="tr-TR"/>
        </w:rPr>
        <w:t>weighted avg       0.78      0.78      0.78      5576</w:t>
      </w:r>
    </w:p>
    <w:p w14:paraId="5590CCB7" w14:textId="77136C24" w:rsidR="00052EC6" w:rsidRPr="00052EC6" w:rsidRDefault="00052EC6" w:rsidP="00052EC6">
      <w:pPr>
        <w:rPr>
          <w:lang w:val="tr-TR"/>
        </w:rPr>
      </w:pPr>
      <w:r>
        <w:rPr>
          <w:noProof/>
          <w:lang w:val="tr-TR"/>
        </w:rPr>
        <w:drawing>
          <wp:inline distT="0" distB="0" distL="0" distR="0" wp14:anchorId="07411885" wp14:editId="3F533B36">
            <wp:extent cx="5943600" cy="4528185"/>
            <wp:effectExtent l="0" t="0" r="0" b="5715"/>
            <wp:docPr id="42265969" name="Picture 3"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5969" name="Picture 3" descr="A graph of a logistic regress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4528185"/>
                    </a:xfrm>
                    <a:prstGeom prst="rect">
                      <a:avLst/>
                    </a:prstGeom>
                  </pic:spPr>
                </pic:pic>
              </a:graphicData>
            </a:graphic>
          </wp:inline>
        </w:drawing>
      </w:r>
    </w:p>
    <w:p w14:paraId="03E7A66E" w14:textId="4985E9BB" w:rsidR="00052EC6" w:rsidRDefault="00052EC6" w:rsidP="00052EC6">
      <w:pPr>
        <w:pBdr>
          <w:bottom w:val="single" w:sz="6" w:space="1" w:color="auto"/>
        </w:pBdr>
        <w:rPr>
          <w:i/>
          <w:iCs/>
          <w:sz w:val="28"/>
          <w:szCs w:val="28"/>
          <w:lang w:val="tr-TR"/>
        </w:rPr>
      </w:pPr>
      <w:r w:rsidRPr="00CC742D">
        <w:rPr>
          <w:i/>
          <w:iCs/>
          <w:sz w:val="28"/>
          <w:szCs w:val="28"/>
          <w:lang w:val="tr-TR"/>
        </w:rPr>
        <w:t>ROC AUC Score: 0.8449139460680952</w:t>
      </w:r>
    </w:p>
    <w:p w14:paraId="2BF700E8" w14:textId="77777777" w:rsidR="00CC742D" w:rsidRDefault="00CC742D" w:rsidP="00052EC6">
      <w:pPr>
        <w:pBdr>
          <w:bottom w:val="single" w:sz="6" w:space="1" w:color="auto"/>
        </w:pBdr>
        <w:rPr>
          <w:i/>
          <w:iCs/>
          <w:sz w:val="28"/>
          <w:szCs w:val="28"/>
          <w:lang w:val="tr-TR"/>
        </w:rPr>
      </w:pPr>
    </w:p>
    <w:p w14:paraId="6873EE77" w14:textId="5C10C205" w:rsidR="00CC742D" w:rsidRPr="00CC742D" w:rsidRDefault="00CC742D" w:rsidP="00052EC6">
      <w:pPr>
        <w:pBdr>
          <w:bottom w:val="single" w:sz="6" w:space="1" w:color="auto"/>
        </w:pBdr>
        <w:rPr>
          <w:lang w:val="tr-TR"/>
        </w:rPr>
      </w:pPr>
      <w:r w:rsidRPr="00CC742D">
        <w:rPr>
          <w:lang w:val="tr-TR"/>
        </w:rPr>
        <w:lastRenderedPageBreak/>
        <w:t>The model achieved an overall accuracy of 78%, with a recall of 0.84 and an F1-score of 0.81 for the depressed class, indicating strong sensitivity and balanced performance. The ROC AUC score of 0.845 further confirms the model’s ability to effectively distinguish between depressed and non-depressed students. As shown in the confusion matrix), Logistic Regression correctly identified 2732 out of 3270 depressed individuals, making it the best-performing classification model in this study.</w:t>
      </w:r>
    </w:p>
    <w:p w14:paraId="3718424C" w14:textId="77777777" w:rsidR="00052EC6" w:rsidRDefault="00052EC6" w:rsidP="00052EC6">
      <w:pPr>
        <w:pBdr>
          <w:bottom w:val="single" w:sz="6" w:space="1" w:color="auto"/>
        </w:pBdr>
        <w:rPr>
          <w:lang w:val="tr-TR"/>
        </w:rPr>
      </w:pPr>
    </w:p>
    <w:p w14:paraId="587EC60A" w14:textId="77777777" w:rsidR="00052EC6" w:rsidRDefault="00052EC6" w:rsidP="00052EC6">
      <w:pPr>
        <w:rPr>
          <w:lang w:val="tr-TR"/>
        </w:rPr>
      </w:pPr>
    </w:p>
    <w:p w14:paraId="749B533E" w14:textId="03EBD794" w:rsidR="00052EC6" w:rsidRPr="00CC742D" w:rsidRDefault="00052EC6" w:rsidP="00052EC6">
      <w:pPr>
        <w:rPr>
          <w:b/>
          <w:bCs/>
          <w:sz w:val="28"/>
          <w:szCs w:val="28"/>
          <w:lang w:val="tr-TR"/>
        </w:rPr>
      </w:pPr>
      <w:r w:rsidRPr="00052EC6">
        <w:rPr>
          <w:b/>
          <w:bCs/>
          <w:sz w:val="28"/>
          <w:szCs w:val="28"/>
          <w:lang w:val="tr-TR"/>
        </w:rPr>
        <w:t>K Nearest Neighbours (KNN) Classifier:</w:t>
      </w:r>
    </w:p>
    <w:p w14:paraId="58FF3201" w14:textId="70D6668F" w:rsidR="00052EC6" w:rsidRDefault="00CC742D" w:rsidP="00052EC6">
      <w:pPr>
        <w:rPr>
          <w:lang w:val="tr-TR"/>
        </w:rPr>
      </w:pPr>
      <w:r w:rsidRPr="00CC742D">
        <w:rPr>
          <w:lang w:val="tr-TR"/>
        </w:rPr>
        <w:t>The K-Nearest Neighbors (KNN) Classifier was used to evaluate how well local similarity patterns among students can predict their depression status. As a non-parametric model, KNN classifies a sample based on the majority class of its nearest neighbors in the feature space.</w:t>
      </w:r>
    </w:p>
    <w:p w14:paraId="7724F98B" w14:textId="77777777" w:rsidR="00052EC6" w:rsidRDefault="00052EC6" w:rsidP="00052EC6">
      <w:pPr>
        <w:rPr>
          <w:lang w:val="tr-TR"/>
        </w:rPr>
      </w:pPr>
    </w:p>
    <w:p w14:paraId="18B8215E" w14:textId="18548E4A" w:rsidR="00052EC6" w:rsidRDefault="00052EC6" w:rsidP="00052EC6">
      <w:pPr>
        <w:rPr>
          <w:lang w:val="tr-TR"/>
        </w:rPr>
      </w:pPr>
      <w:r>
        <w:rPr>
          <w:noProof/>
          <w:lang w:val="tr-TR"/>
        </w:rPr>
        <w:lastRenderedPageBreak/>
        <w:drawing>
          <wp:inline distT="0" distB="0" distL="0" distR="0" wp14:anchorId="7EE35F28" wp14:editId="1309F591">
            <wp:extent cx="5943600" cy="4973320"/>
            <wp:effectExtent l="0" t="0" r="0" b="5080"/>
            <wp:docPr id="102466280" name="Picture 4"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6280" name="Picture 4" descr="A graph of a number of blue square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973320"/>
                    </a:xfrm>
                    <a:prstGeom prst="rect">
                      <a:avLst/>
                    </a:prstGeom>
                  </pic:spPr>
                </pic:pic>
              </a:graphicData>
            </a:graphic>
          </wp:inline>
        </w:drawing>
      </w:r>
    </w:p>
    <w:p w14:paraId="695C2EFD" w14:textId="77777777" w:rsidR="00052EC6" w:rsidRDefault="00052EC6" w:rsidP="00052EC6">
      <w:pPr>
        <w:rPr>
          <w:lang w:val="tr-TR"/>
        </w:rPr>
      </w:pPr>
    </w:p>
    <w:p w14:paraId="2160AFB7" w14:textId="77777777" w:rsidR="00052EC6" w:rsidRPr="00052EC6" w:rsidRDefault="00052EC6" w:rsidP="00052EC6">
      <w:pPr>
        <w:rPr>
          <w:lang w:val="tr-TR"/>
        </w:rPr>
      </w:pPr>
    </w:p>
    <w:p w14:paraId="512E38E3" w14:textId="77777777" w:rsidR="00052EC6" w:rsidRPr="00CC742D" w:rsidRDefault="00052EC6" w:rsidP="00052EC6">
      <w:pPr>
        <w:rPr>
          <w:i/>
          <w:iCs/>
          <w:sz w:val="28"/>
          <w:szCs w:val="28"/>
          <w:lang w:val="tr-TR"/>
        </w:rPr>
      </w:pPr>
      <w:r w:rsidRPr="00CC742D">
        <w:rPr>
          <w:i/>
          <w:iCs/>
          <w:sz w:val="28"/>
          <w:szCs w:val="28"/>
          <w:lang w:val="tr-TR"/>
        </w:rPr>
        <w:t>Classification Report:</w:t>
      </w:r>
    </w:p>
    <w:p w14:paraId="75494536" w14:textId="77777777" w:rsidR="00052EC6" w:rsidRPr="00CC742D" w:rsidRDefault="00052EC6" w:rsidP="00052EC6">
      <w:pPr>
        <w:rPr>
          <w:i/>
          <w:iCs/>
          <w:sz w:val="28"/>
          <w:szCs w:val="28"/>
          <w:lang w:val="tr-TR"/>
        </w:rPr>
      </w:pPr>
      <w:r w:rsidRPr="00CC742D">
        <w:rPr>
          <w:i/>
          <w:iCs/>
          <w:sz w:val="28"/>
          <w:szCs w:val="28"/>
          <w:lang w:val="tr-TR"/>
        </w:rPr>
        <w:t xml:space="preserve">               precision    recall  f1-score   support</w:t>
      </w:r>
    </w:p>
    <w:p w14:paraId="16F12646" w14:textId="77777777" w:rsidR="00052EC6" w:rsidRPr="00CC742D" w:rsidRDefault="00052EC6" w:rsidP="00052EC6">
      <w:pPr>
        <w:rPr>
          <w:i/>
          <w:iCs/>
          <w:sz w:val="28"/>
          <w:szCs w:val="28"/>
          <w:lang w:val="tr-TR"/>
        </w:rPr>
      </w:pPr>
    </w:p>
    <w:p w14:paraId="3C56166F" w14:textId="77777777" w:rsidR="00052EC6" w:rsidRPr="00CC742D" w:rsidRDefault="00052EC6" w:rsidP="00052EC6">
      <w:pPr>
        <w:rPr>
          <w:i/>
          <w:iCs/>
          <w:sz w:val="28"/>
          <w:szCs w:val="28"/>
          <w:lang w:val="tr-TR"/>
        </w:rPr>
      </w:pPr>
      <w:r w:rsidRPr="00CC742D">
        <w:rPr>
          <w:i/>
          <w:iCs/>
          <w:sz w:val="28"/>
          <w:szCs w:val="28"/>
          <w:lang w:val="tr-TR"/>
        </w:rPr>
        <w:t xml:space="preserve">           0       0.71      0.67      0.69      2306</w:t>
      </w:r>
    </w:p>
    <w:p w14:paraId="4DA77358" w14:textId="77777777" w:rsidR="00052EC6" w:rsidRPr="00CC742D" w:rsidRDefault="00052EC6" w:rsidP="00052EC6">
      <w:pPr>
        <w:rPr>
          <w:i/>
          <w:iCs/>
          <w:sz w:val="28"/>
          <w:szCs w:val="28"/>
          <w:lang w:val="tr-TR"/>
        </w:rPr>
      </w:pPr>
      <w:r w:rsidRPr="00CC742D">
        <w:rPr>
          <w:i/>
          <w:iCs/>
          <w:sz w:val="28"/>
          <w:szCs w:val="28"/>
          <w:lang w:val="tr-TR"/>
        </w:rPr>
        <w:t xml:space="preserve">           1       0.78      0.80      0.79      3270</w:t>
      </w:r>
    </w:p>
    <w:p w14:paraId="2C00DAB3" w14:textId="77777777" w:rsidR="00052EC6" w:rsidRPr="00CC742D" w:rsidRDefault="00052EC6" w:rsidP="00052EC6">
      <w:pPr>
        <w:rPr>
          <w:i/>
          <w:iCs/>
          <w:sz w:val="28"/>
          <w:szCs w:val="28"/>
          <w:lang w:val="tr-TR"/>
        </w:rPr>
      </w:pPr>
    </w:p>
    <w:p w14:paraId="37D2D5CD" w14:textId="77777777" w:rsidR="00052EC6" w:rsidRPr="00CC742D" w:rsidRDefault="00052EC6" w:rsidP="00052EC6">
      <w:pPr>
        <w:rPr>
          <w:i/>
          <w:iCs/>
          <w:sz w:val="28"/>
          <w:szCs w:val="28"/>
          <w:lang w:val="tr-TR"/>
        </w:rPr>
      </w:pPr>
      <w:r w:rsidRPr="00CC742D">
        <w:rPr>
          <w:i/>
          <w:iCs/>
          <w:sz w:val="28"/>
          <w:szCs w:val="28"/>
          <w:lang w:val="tr-TR"/>
        </w:rPr>
        <w:t xml:space="preserve">    accuracy                           0.75      5576</w:t>
      </w:r>
    </w:p>
    <w:p w14:paraId="2E60EBF8" w14:textId="77777777" w:rsidR="00052EC6" w:rsidRPr="00CC742D" w:rsidRDefault="00052EC6" w:rsidP="00052EC6">
      <w:pPr>
        <w:rPr>
          <w:i/>
          <w:iCs/>
          <w:sz w:val="28"/>
          <w:szCs w:val="28"/>
          <w:lang w:val="tr-TR"/>
        </w:rPr>
      </w:pPr>
      <w:r w:rsidRPr="00CC742D">
        <w:rPr>
          <w:i/>
          <w:iCs/>
          <w:sz w:val="28"/>
          <w:szCs w:val="28"/>
          <w:lang w:val="tr-TR"/>
        </w:rPr>
        <w:lastRenderedPageBreak/>
        <w:t xml:space="preserve">   macro avg       0.74      0.74      0.74      5576</w:t>
      </w:r>
    </w:p>
    <w:p w14:paraId="35511D67" w14:textId="4F9DAF65" w:rsidR="00052EC6" w:rsidRPr="00CC742D" w:rsidRDefault="00052EC6" w:rsidP="00052EC6">
      <w:pPr>
        <w:rPr>
          <w:i/>
          <w:iCs/>
          <w:sz w:val="28"/>
          <w:szCs w:val="28"/>
          <w:lang w:val="tr-TR"/>
        </w:rPr>
      </w:pPr>
      <w:r w:rsidRPr="00CC742D">
        <w:rPr>
          <w:i/>
          <w:iCs/>
          <w:sz w:val="28"/>
          <w:szCs w:val="28"/>
          <w:lang w:val="tr-TR"/>
        </w:rPr>
        <w:t>weighted avg       0.75      0.75      0.75      5576</w:t>
      </w:r>
    </w:p>
    <w:p w14:paraId="7F271818" w14:textId="6F5E8A5C" w:rsidR="00052EC6" w:rsidRDefault="00052EC6" w:rsidP="00052EC6">
      <w:pPr>
        <w:rPr>
          <w:lang w:val="tr-TR"/>
        </w:rPr>
      </w:pPr>
      <w:r>
        <w:rPr>
          <w:noProof/>
          <w:lang w:val="tr-TR"/>
        </w:rPr>
        <w:drawing>
          <wp:inline distT="0" distB="0" distL="0" distR="0" wp14:anchorId="4806ABAB" wp14:editId="11539C3E">
            <wp:extent cx="5943600" cy="4614545"/>
            <wp:effectExtent l="0" t="0" r="0" b="0"/>
            <wp:docPr id="1474145365" name="Picture 5" descr="A graph of a positive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45365" name="Picture 5" descr="A graph of a positive rat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614545"/>
                    </a:xfrm>
                    <a:prstGeom prst="rect">
                      <a:avLst/>
                    </a:prstGeom>
                  </pic:spPr>
                </pic:pic>
              </a:graphicData>
            </a:graphic>
          </wp:inline>
        </w:drawing>
      </w:r>
      <w:r w:rsidRPr="00CC742D">
        <w:rPr>
          <w:i/>
          <w:iCs/>
          <w:sz w:val="28"/>
          <w:szCs w:val="28"/>
          <w:lang w:val="tr-TR"/>
        </w:rPr>
        <w:t>ROC AUC Score: 0.7962622436881848</w:t>
      </w:r>
    </w:p>
    <w:p w14:paraId="496AE21C" w14:textId="77777777" w:rsidR="00052EC6" w:rsidRDefault="00052EC6" w:rsidP="00052EC6">
      <w:pPr>
        <w:pBdr>
          <w:bottom w:val="single" w:sz="6" w:space="1" w:color="auto"/>
        </w:pBdr>
        <w:rPr>
          <w:lang w:val="tr-TR"/>
        </w:rPr>
      </w:pPr>
    </w:p>
    <w:p w14:paraId="389A2C4A" w14:textId="3D0E2032" w:rsidR="00052EC6" w:rsidRDefault="00CC742D" w:rsidP="00052EC6">
      <w:pPr>
        <w:pBdr>
          <w:bottom w:val="single" w:sz="6" w:space="1" w:color="auto"/>
        </w:pBdr>
        <w:rPr>
          <w:lang w:val="tr-TR"/>
        </w:rPr>
      </w:pPr>
      <w:r w:rsidRPr="00CC742D">
        <w:rPr>
          <w:lang w:val="tr-TR"/>
        </w:rPr>
        <w:t xml:space="preserve">The model achieved an overall accuracy of 75%, with a recall of 0.80 and an F1-score of 0.79 for the depressed class. The ROC AUC score was 0.796, indicating decent discriminative power </w:t>
      </w:r>
      <w:r>
        <w:rPr>
          <w:lang w:val="tr-TR"/>
        </w:rPr>
        <w:t>.</w:t>
      </w:r>
      <w:r w:rsidRPr="00CC742D">
        <w:rPr>
          <w:lang w:val="tr-TR"/>
        </w:rPr>
        <w:t>As shown in the confusion matrix</w:t>
      </w:r>
      <w:r>
        <w:rPr>
          <w:lang w:val="tr-TR"/>
        </w:rPr>
        <w:t xml:space="preserve">, </w:t>
      </w:r>
      <w:r w:rsidRPr="00CC742D">
        <w:rPr>
          <w:lang w:val="tr-TR"/>
        </w:rPr>
        <w:t>the model correctly classified 2622 out of 3270 depressed individuals. However, compared to Logistic Regression, KNN resulted in a slightly higher false positive rate and lower overall performance, possibly due to its sensitivity to feature scale and neighborhood structure.</w:t>
      </w:r>
    </w:p>
    <w:p w14:paraId="190A46EE" w14:textId="77777777" w:rsidR="00CC742D" w:rsidRDefault="00CC742D" w:rsidP="00052EC6">
      <w:pPr>
        <w:pBdr>
          <w:bottom w:val="single" w:sz="6" w:space="1" w:color="auto"/>
        </w:pBdr>
        <w:rPr>
          <w:lang w:val="tr-TR"/>
        </w:rPr>
      </w:pPr>
    </w:p>
    <w:p w14:paraId="0F6B8733" w14:textId="77777777" w:rsidR="00052EC6" w:rsidRDefault="00052EC6" w:rsidP="00052EC6">
      <w:pPr>
        <w:rPr>
          <w:lang w:val="tr-TR"/>
        </w:rPr>
      </w:pPr>
    </w:p>
    <w:p w14:paraId="56135817" w14:textId="272C6870" w:rsidR="00052EC6" w:rsidRDefault="00052EC6" w:rsidP="00052EC6">
      <w:pPr>
        <w:rPr>
          <w:b/>
          <w:bCs/>
          <w:sz w:val="28"/>
          <w:szCs w:val="28"/>
          <w:lang w:val="tr-TR"/>
        </w:rPr>
      </w:pPr>
      <w:r w:rsidRPr="00052EC6">
        <w:rPr>
          <w:b/>
          <w:bCs/>
          <w:sz w:val="28"/>
          <w:szCs w:val="28"/>
          <w:lang w:val="tr-TR"/>
        </w:rPr>
        <w:lastRenderedPageBreak/>
        <w:t>Decision Tree Classifier:</w:t>
      </w:r>
    </w:p>
    <w:p w14:paraId="6ED7E3D4" w14:textId="336BE42D" w:rsidR="00CC742D" w:rsidRPr="00CC742D" w:rsidRDefault="00CC742D" w:rsidP="00052EC6">
      <w:pPr>
        <w:rPr>
          <w:lang w:val="tr-TR"/>
        </w:rPr>
      </w:pPr>
      <w:r w:rsidRPr="00CC742D">
        <w:rPr>
          <w:lang w:val="tr-TR"/>
        </w:rPr>
        <w:t>The Decision Tree Classifier was used to model non-linear and rule-based decision boundaries for predicting students’ depression status. By recursively splitting the feature space, the model learns interpretable conditions that lead to each classification outcome.</w:t>
      </w:r>
    </w:p>
    <w:p w14:paraId="646A5C36" w14:textId="77777777" w:rsidR="00CC742D" w:rsidRPr="00052EC6" w:rsidRDefault="00CC742D" w:rsidP="00052EC6">
      <w:pPr>
        <w:rPr>
          <w:b/>
          <w:bCs/>
          <w:sz w:val="28"/>
          <w:szCs w:val="28"/>
          <w:lang w:val="tr-TR"/>
        </w:rPr>
      </w:pPr>
    </w:p>
    <w:p w14:paraId="22BAED9D" w14:textId="12F9B33C" w:rsidR="00052EC6" w:rsidRPr="00052EC6" w:rsidRDefault="00052EC6" w:rsidP="00052EC6">
      <w:pPr>
        <w:rPr>
          <w:lang w:val="tr-TR"/>
        </w:rPr>
      </w:pPr>
      <w:r>
        <w:rPr>
          <w:noProof/>
          <w:lang w:val="tr-TR"/>
        </w:rPr>
        <w:drawing>
          <wp:inline distT="0" distB="0" distL="0" distR="0" wp14:anchorId="5DAECFB3" wp14:editId="42A36F82">
            <wp:extent cx="5943600" cy="5005070"/>
            <wp:effectExtent l="0" t="0" r="0" b="0"/>
            <wp:docPr id="232286170" name="Picture 6" descr="A diagram of a tree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6170" name="Picture 6" descr="A diagram of a tree classifi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14:paraId="783A650A" w14:textId="77777777" w:rsidR="00052EC6" w:rsidRPr="00CC742D" w:rsidRDefault="00052EC6" w:rsidP="00052EC6">
      <w:pPr>
        <w:rPr>
          <w:i/>
          <w:iCs/>
          <w:sz w:val="28"/>
          <w:szCs w:val="28"/>
          <w:lang w:val="tr-TR"/>
        </w:rPr>
      </w:pPr>
      <w:r w:rsidRPr="00CC742D">
        <w:rPr>
          <w:i/>
          <w:iCs/>
          <w:sz w:val="28"/>
          <w:szCs w:val="28"/>
          <w:lang w:val="tr-TR"/>
        </w:rPr>
        <w:t>Classification Report:</w:t>
      </w:r>
    </w:p>
    <w:p w14:paraId="73433BFF" w14:textId="77777777" w:rsidR="00052EC6" w:rsidRPr="00CC742D" w:rsidRDefault="00052EC6" w:rsidP="00052EC6">
      <w:pPr>
        <w:rPr>
          <w:i/>
          <w:iCs/>
          <w:sz w:val="28"/>
          <w:szCs w:val="28"/>
          <w:lang w:val="tr-TR"/>
        </w:rPr>
      </w:pPr>
      <w:r w:rsidRPr="00CC742D">
        <w:rPr>
          <w:i/>
          <w:iCs/>
          <w:sz w:val="28"/>
          <w:szCs w:val="28"/>
          <w:lang w:val="tr-TR"/>
        </w:rPr>
        <w:t xml:space="preserve">               precision    recall  f1-score   support</w:t>
      </w:r>
    </w:p>
    <w:p w14:paraId="7561A024" w14:textId="77777777" w:rsidR="00052EC6" w:rsidRPr="00CC742D" w:rsidRDefault="00052EC6" w:rsidP="00052EC6">
      <w:pPr>
        <w:rPr>
          <w:i/>
          <w:iCs/>
          <w:sz w:val="28"/>
          <w:szCs w:val="28"/>
          <w:lang w:val="tr-TR"/>
        </w:rPr>
      </w:pPr>
    </w:p>
    <w:p w14:paraId="3D4984AE" w14:textId="77777777" w:rsidR="00052EC6" w:rsidRPr="00CC742D" w:rsidRDefault="00052EC6" w:rsidP="00052EC6">
      <w:pPr>
        <w:rPr>
          <w:i/>
          <w:iCs/>
          <w:sz w:val="28"/>
          <w:szCs w:val="28"/>
          <w:lang w:val="tr-TR"/>
        </w:rPr>
      </w:pPr>
      <w:r w:rsidRPr="00CC742D">
        <w:rPr>
          <w:i/>
          <w:iCs/>
          <w:sz w:val="28"/>
          <w:szCs w:val="28"/>
          <w:lang w:val="tr-TR"/>
        </w:rPr>
        <w:t xml:space="preserve">           0       0.74      0.68      0.71      2306</w:t>
      </w:r>
    </w:p>
    <w:p w14:paraId="4873EDF0" w14:textId="77777777" w:rsidR="00052EC6" w:rsidRPr="00CC742D" w:rsidRDefault="00052EC6" w:rsidP="00052EC6">
      <w:pPr>
        <w:rPr>
          <w:i/>
          <w:iCs/>
          <w:sz w:val="28"/>
          <w:szCs w:val="28"/>
          <w:lang w:val="tr-TR"/>
        </w:rPr>
      </w:pPr>
      <w:r w:rsidRPr="00CC742D">
        <w:rPr>
          <w:i/>
          <w:iCs/>
          <w:sz w:val="28"/>
          <w:szCs w:val="28"/>
          <w:lang w:val="tr-TR"/>
        </w:rPr>
        <w:t xml:space="preserve">           1       0.79      0.83      0.81      3270</w:t>
      </w:r>
    </w:p>
    <w:p w14:paraId="227BEB27" w14:textId="77777777" w:rsidR="00052EC6" w:rsidRPr="00CC742D" w:rsidRDefault="00052EC6" w:rsidP="00052EC6">
      <w:pPr>
        <w:rPr>
          <w:i/>
          <w:iCs/>
          <w:sz w:val="28"/>
          <w:szCs w:val="28"/>
          <w:lang w:val="tr-TR"/>
        </w:rPr>
      </w:pPr>
    </w:p>
    <w:p w14:paraId="06F8FE47" w14:textId="77777777" w:rsidR="00052EC6" w:rsidRPr="00CC742D" w:rsidRDefault="00052EC6" w:rsidP="00052EC6">
      <w:pPr>
        <w:rPr>
          <w:i/>
          <w:iCs/>
          <w:sz w:val="28"/>
          <w:szCs w:val="28"/>
          <w:lang w:val="tr-TR"/>
        </w:rPr>
      </w:pPr>
      <w:r w:rsidRPr="00CC742D">
        <w:rPr>
          <w:i/>
          <w:iCs/>
          <w:sz w:val="28"/>
          <w:szCs w:val="28"/>
          <w:lang w:val="tr-TR"/>
        </w:rPr>
        <w:t xml:space="preserve">    accuracy                           0.77      5576</w:t>
      </w:r>
    </w:p>
    <w:p w14:paraId="193FABBC" w14:textId="77777777" w:rsidR="00052EC6" w:rsidRPr="00CC742D" w:rsidRDefault="00052EC6" w:rsidP="00052EC6">
      <w:pPr>
        <w:rPr>
          <w:i/>
          <w:iCs/>
          <w:sz w:val="28"/>
          <w:szCs w:val="28"/>
          <w:lang w:val="tr-TR"/>
        </w:rPr>
      </w:pPr>
      <w:r w:rsidRPr="00CC742D">
        <w:rPr>
          <w:i/>
          <w:iCs/>
          <w:sz w:val="28"/>
          <w:szCs w:val="28"/>
          <w:lang w:val="tr-TR"/>
        </w:rPr>
        <w:t xml:space="preserve">   macro avg       0.76      0.75      0.76      5576</w:t>
      </w:r>
    </w:p>
    <w:p w14:paraId="3AABF8C7" w14:textId="77777777" w:rsidR="00052EC6" w:rsidRPr="00CC742D" w:rsidRDefault="00052EC6" w:rsidP="00052EC6">
      <w:pPr>
        <w:rPr>
          <w:i/>
          <w:iCs/>
          <w:sz w:val="28"/>
          <w:szCs w:val="28"/>
          <w:lang w:val="tr-TR"/>
        </w:rPr>
      </w:pPr>
      <w:r w:rsidRPr="00CC742D">
        <w:rPr>
          <w:i/>
          <w:iCs/>
          <w:sz w:val="28"/>
          <w:szCs w:val="28"/>
          <w:lang w:val="tr-TR"/>
        </w:rPr>
        <w:t>weighted avg       0.77      0.77      0.77      5576</w:t>
      </w:r>
    </w:p>
    <w:p w14:paraId="7273CDF2" w14:textId="00D5E62D" w:rsidR="00052EC6" w:rsidRPr="00052EC6" w:rsidRDefault="00052EC6" w:rsidP="00052EC6">
      <w:pPr>
        <w:rPr>
          <w:lang w:val="tr-TR"/>
        </w:rPr>
      </w:pPr>
      <w:r>
        <w:rPr>
          <w:noProof/>
          <w:lang w:val="tr-TR"/>
        </w:rPr>
        <w:drawing>
          <wp:inline distT="0" distB="0" distL="0" distR="0" wp14:anchorId="37C3B691" wp14:editId="4C80B613">
            <wp:extent cx="5943600" cy="4648835"/>
            <wp:effectExtent l="0" t="0" r="0" b="0"/>
            <wp:docPr id="1557415967" name="Picture 7" descr="A graph of a positive tree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5967" name="Picture 7" descr="A graph of a positive tree classifi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inline>
        </w:drawing>
      </w:r>
    </w:p>
    <w:p w14:paraId="75C10751" w14:textId="5FB0AD15" w:rsidR="00052EC6" w:rsidRDefault="00052EC6" w:rsidP="00052EC6">
      <w:pPr>
        <w:pBdr>
          <w:bottom w:val="single" w:sz="6" w:space="1" w:color="auto"/>
        </w:pBdr>
        <w:rPr>
          <w:i/>
          <w:iCs/>
          <w:sz w:val="28"/>
          <w:szCs w:val="28"/>
          <w:lang w:val="tr-TR"/>
        </w:rPr>
      </w:pPr>
      <w:r w:rsidRPr="00CC742D">
        <w:rPr>
          <w:i/>
          <w:iCs/>
          <w:sz w:val="28"/>
          <w:szCs w:val="28"/>
          <w:lang w:val="tr-TR"/>
        </w:rPr>
        <w:t>ROC AUC Score: 0.8309494444753881</w:t>
      </w:r>
    </w:p>
    <w:p w14:paraId="7C7F2F24" w14:textId="77777777" w:rsidR="00CC742D" w:rsidRDefault="00CC742D" w:rsidP="00052EC6">
      <w:pPr>
        <w:pBdr>
          <w:bottom w:val="single" w:sz="6" w:space="1" w:color="auto"/>
        </w:pBdr>
        <w:rPr>
          <w:lang w:val="tr-TR"/>
        </w:rPr>
      </w:pPr>
    </w:p>
    <w:p w14:paraId="5E403BED" w14:textId="718362B9" w:rsidR="00CC742D" w:rsidRPr="00CC742D" w:rsidRDefault="00CC742D" w:rsidP="00CC742D">
      <w:pPr>
        <w:pBdr>
          <w:bottom w:val="single" w:sz="6" w:space="1" w:color="auto"/>
        </w:pBdr>
        <w:tabs>
          <w:tab w:val="left" w:pos="982"/>
        </w:tabs>
        <w:rPr>
          <w:lang w:val="tr-TR"/>
        </w:rPr>
      </w:pPr>
      <w:r w:rsidRPr="00CC742D">
        <w:rPr>
          <w:lang w:val="tr-TR"/>
        </w:rPr>
        <w:t>The model achieved an overall accuracy of 77%, with a recall of 0.83 and an F1-score of 0.81 for the depressed class. The ROC AUC score of 0.</w:t>
      </w:r>
      <w:r>
        <w:rPr>
          <w:lang w:val="tr-TR"/>
        </w:rPr>
        <w:t>831</w:t>
      </w:r>
      <w:r w:rsidRPr="00CC742D">
        <w:rPr>
          <w:lang w:val="tr-TR"/>
        </w:rPr>
        <w:t xml:space="preserve"> highlights strong discriminative ability. As seen in the confusion matrix</w:t>
      </w:r>
      <w:r>
        <w:rPr>
          <w:lang w:val="tr-TR"/>
        </w:rPr>
        <w:t xml:space="preserve">, </w:t>
      </w:r>
      <w:r w:rsidRPr="00CC742D">
        <w:rPr>
          <w:lang w:val="tr-TR"/>
        </w:rPr>
        <w:t>the model correctly classified 2713 out of 3270 depressed individuals. Its performance closely matched Logistic Regression, making it a strong alternative, particularly when interpretability through decision rules is desired.</w:t>
      </w:r>
    </w:p>
    <w:p w14:paraId="7F3E04C8" w14:textId="77777777" w:rsidR="00052EC6" w:rsidRDefault="00052EC6" w:rsidP="00052EC6">
      <w:pPr>
        <w:pBdr>
          <w:bottom w:val="single" w:sz="6" w:space="1" w:color="auto"/>
        </w:pBdr>
        <w:rPr>
          <w:lang w:val="tr-TR"/>
        </w:rPr>
      </w:pPr>
    </w:p>
    <w:p w14:paraId="027C6946" w14:textId="3D5AD4A8" w:rsidR="00052EC6" w:rsidRPr="00052EC6" w:rsidRDefault="00052EC6" w:rsidP="00052EC6">
      <w:pPr>
        <w:rPr>
          <w:b/>
          <w:bCs/>
          <w:sz w:val="32"/>
          <w:szCs w:val="32"/>
          <w:lang w:val="tr-TR"/>
        </w:rPr>
      </w:pPr>
      <w:r w:rsidRPr="00052EC6">
        <w:rPr>
          <w:b/>
          <w:bCs/>
          <w:sz w:val="32"/>
          <w:szCs w:val="32"/>
          <w:lang w:val="tr-TR"/>
        </w:rPr>
        <w:t>RESULT:</w:t>
      </w:r>
    </w:p>
    <w:p w14:paraId="58D2C39F" w14:textId="77777777" w:rsidR="00CC742D" w:rsidRPr="00CC742D" w:rsidRDefault="00CC742D" w:rsidP="00CC742D">
      <w:pPr>
        <w:rPr>
          <w:lang w:val="tr-TR"/>
        </w:rPr>
      </w:pPr>
      <w:r w:rsidRPr="00CC742D">
        <w:rPr>
          <w:lang w:val="tr-TR"/>
        </w:rPr>
        <w:t>All three classification models—Logistic Regression, K-Nearest Neighbors (KNN), and Decision Tree Classifier—performed well in identifying students experiencing depression.</w:t>
      </w:r>
    </w:p>
    <w:p w14:paraId="3D9F793B" w14:textId="77777777" w:rsidR="00CC742D" w:rsidRPr="00CC742D" w:rsidRDefault="00CC742D" w:rsidP="00CC742D">
      <w:pPr>
        <w:rPr>
          <w:lang w:val="tr-TR"/>
        </w:rPr>
      </w:pPr>
      <w:r w:rsidRPr="00CC742D">
        <w:rPr>
          <w:lang w:val="tr-TR"/>
        </w:rPr>
        <w:t>Logistic Regression achieved the highest overall performance with an accuracy of 78%, recall of 0.84, and a ROC AUC of 0.845, making it the most balanced and effective model in distinguishing between depressed and non-depressed individuals.</w:t>
      </w:r>
    </w:p>
    <w:p w14:paraId="0DDE1338" w14:textId="77777777" w:rsidR="00CC742D" w:rsidRPr="00CC742D" w:rsidRDefault="00CC742D" w:rsidP="00CC742D">
      <w:pPr>
        <w:rPr>
          <w:lang w:val="tr-TR"/>
        </w:rPr>
      </w:pPr>
      <w:r w:rsidRPr="00CC742D">
        <w:rPr>
          <w:lang w:val="tr-TR"/>
        </w:rPr>
        <w:t>The Decision Tree Classifier closely followed, with an accuracy of 77% and ROC AUC of 0.831, while also offering greater interpretability through rule-based decision paths.</w:t>
      </w:r>
    </w:p>
    <w:p w14:paraId="19B1984C" w14:textId="77777777" w:rsidR="00CC742D" w:rsidRPr="00CC742D" w:rsidRDefault="00CC742D" w:rsidP="00CC742D">
      <w:pPr>
        <w:rPr>
          <w:lang w:val="tr-TR"/>
        </w:rPr>
      </w:pPr>
      <w:r w:rsidRPr="00CC742D">
        <w:rPr>
          <w:lang w:val="tr-TR"/>
        </w:rPr>
        <w:t>KNN Classifier, though slightly behind (accuracy = 75%, ROC AUC = 0.796), still demonstrated competitive performance but was more sensitive to the structure and distribution of the data.</w:t>
      </w:r>
    </w:p>
    <w:p w14:paraId="4FF3A821" w14:textId="39C89ACF" w:rsidR="00CC742D" w:rsidRDefault="00CC742D" w:rsidP="00CC742D">
      <w:pPr>
        <w:rPr>
          <w:lang w:val="tr-TR"/>
        </w:rPr>
      </w:pPr>
      <w:r w:rsidRPr="00CC742D">
        <w:rPr>
          <w:lang w:val="tr-TR"/>
        </w:rPr>
        <w:t>As a result, Logistic Regression was selected as the primary classification model due to its strong performance across all metrics and its robustness in generalizing to new data.</w:t>
      </w:r>
    </w:p>
    <w:p w14:paraId="1652DB3C" w14:textId="0B5E33FC" w:rsidR="00CC742D" w:rsidRDefault="00CC742D" w:rsidP="00052EC6">
      <w:pPr>
        <w:rPr>
          <w:lang w:val="tr-TR"/>
        </w:rPr>
      </w:pPr>
    </w:p>
    <w:p w14:paraId="0450E4DB" w14:textId="1B4EC7F3" w:rsidR="00CC742D" w:rsidRDefault="00CC742D" w:rsidP="00052EC6">
      <w:pPr>
        <w:rPr>
          <w:lang w:val="tr-TR"/>
        </w:rPr>
      </w:pPr>
      <w:r>
        <w:rPr>
          <w:noProof/>
          <w:lang w:val="tr-TR"/>
        </w:rPr>
        <w:drawing>
          <wp:inline distT="0" distB="0" distL="0" distR="0" wp14:anchorId="38598680" wp14:editId="2BD36D8A">
            <wp:extent cx="5943600" cy="1561465"/>
            <wp:effectExtent l="0" t="0" r="0" b="635"/>
            <wp:docPr id="1527745673"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45673" name="Picture 3" descr="A screenshot of a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371A9DDA" w14:textId="77777777" w:rsidR="00CC742D" w:rsidRDefault="00CC742D" w:rsidP="00052EC6">
      <w:pPr>
        <w:rPr>
          <w:lang w:val="tr-TR"/>
        </w:rPr>
      </w:pPr>
    </w:p>
    <w:p w14:paraId="49E45847" w14:textId="77777777" w:rsidR="00CC742D" w:rsidRDefault="00CC742D" w:rsidP="00052EC6">
      <w:pPr>
        <w:rPr>
          <w:lang w:val="tr-TR"/>
        </w:rPr>
      </w:pPr>
    </w:p>
    <w:p w14:paraId="1D1C1151" w14:textId="77777777" w:rsidR="00661169" w:rsidRDefault="00661169" w:rsidP="00052EC6">
      <w:pPr>
        <w:rPr>
          <w:lang w:val="tr-TR"/>
        </w:rPr>
      </w:pPr>
    </w:p>
    <w:p w14:paraId="69413C0A" w14:textId="6AA4EEF7" w:rsidR="00661169" w:rsidRDefault="00661169" w:rsidP="00052EC6">
      <w:pPr>
        <w:rPr>
          <w:lang w:val="tr-TR"/>
        </w:rPr>
      </w:pPr>
      <w:r>
        <w:rPr>
          <w:lang w:val="tr-TR"/>
        </w:rPr>
        <w:t>NOTE1:</w:t>
      </w:r>
    </w:p>
    <w:p w14:paraId="13C25906" w14:textId="581B6D9D" w:rsidR="00CC742D" w:rsidRPr="00CC742D" w:rsidRDefault="00CC742D" w:rsidP="00CC742D">
      <w:pPr>
        <w:rPr>
          <w:i/>
          <w:iCs/>
          <w:sz w:val="22"/>
          <w:szCs w:val="22"/>
          <w:lang w:val="tr-TR"/>
        </w:rPr>
      </w:pPr>
      <w:r w:rsidRPr="00CC742D">
        <w:rPr>
          <w:i/>
          <w:iCs/>
          <w:sz w:val="22"/>
          <w:szCs w:val="22"/>
          <w:lang w:val="tr-TR"/>
        </w:rPr>
        <w:t>Note on Focused Evaluation Metrics (Recall &amp; F1-score for Class 1 - Depressed):</w:t>
      </w:r>
    </w:p>
    <w:p w14:paraId="21DE09C8" w14:textId="77777777" w:rsidR="00CC742D" w:rsidRPr="00CC742D" w:rsidRDefault="00CC742D" w:rsidP="00CC742D">
      <w:pPr>
        <w:rPr>
          <w:i/>
          <w:iCs/>
          <w:sz w:val="22"/>
          <w:szCs w:val="22"/>
          <w:lang w:val="tr-TR"/>
        </w:rPr>
      </w:pPr>
      <w:r w:rsidRPr="00CC742D">
        <w:rPr>
          <w:i/>
          <w:iCs/>
          <w:sz w:val="22"/>
          <w:szCs w:val="22"/>
          <w:lang w:val="tr-TR"/>
        </w:rPr>
        <w:t>In classification problems where the outcome represents a sensitive or high-risk condition—such as predicting depression—recall and F1-score for the positive class (i.e., depressed students) become especially important.</w:t>
      </w:r>
    </w:p>
    <w:p w14:paraId="2E3D9212" w14:textId="77777777" w:rsidR="00CC742D" w:rsidRPr="00CC742D" w:rsidRDefault="00CC742D" w:rsidP="00CC742D">
      <w:pPr>
        <w:rPr>
          <w:i/>
          <w:iCs/>
          <w:sz w:val="22"/>
          <w:szCs w:val="22"/>
          <w:lang w:val="tr-TR"/>
        </w:rPr>
      </w:pPr>
      <w:r w:rsidRPr="00CC742D">
        <w:rPr>
          <w:i/>
          <w:iCs/>
          <w:sz w:val="22"/>
          <w:szCs w:val="22"/>
          <w:lang w:val="tr-TR"/>
        </w:rPr>
        <w:lastRenderedPageBreak/>
        <w:tab/>
        <w:t>•</w:t>
      </w:r>
      <w:r w:rsidRPr="00CC742D">
        <w:rPr>
          <w:i/>
          <w:iCs/>
          <w:sz w:val="22"/>
          <w:szCs w:val="22"/>
          <w:lang w:val="tr-TR"/>
        </w:rPr>
        <w:tab/>
        <w:t>Recall for the depressed class (class 1) measures how many truly depressed individuals were correctly identified by the model.</w:t>
      </w:r>
    </w:p>
    <w:p w14:paraId="0D30B334" w14:textId="1FAC40C5" w:rsidR="00CC742D" w:rsidRPr="00CC742D" w:rsidRDefault="00CC742D" w:rsidP="00CC742D">
      <w:pPr>
        <w:rPr>
          <w:i/>
          <w:iCs/>
          <w:sz w:val="22"/>
          <w:szCs w:val="22"/>
          <w:lang w:val="tr-TR"/>
        </w:rPr>
      </w:pPr>
      <w:r w:rsidRPr="00CC742D">
        <w:rPr>
          <w:i/>
          <w:iCs/>
          <w:sz w:val="22"/>
          <w:szCs w:val="22"/>
          <w:lang w:val="tr-TR"/>
        </w:rPr>
        <w:t>Missing these cases (false negatives) can lead to serious consequences, such as lack of support or intervention.</w:t>
      </w:r>
    </w:p>
    <w:p w14:paraId="20578E49" w14:textId="77777777" w:rsidR="00CC742D" w:rsidRPr="00CC742D" w:rsidRDefault="00CC742D" w:rsidP="00CC742D">
      <w:pPr>
        <w:rPr>
          <w:i/>
          <w:iCs/>
          <w:sz w:val="22"/>
          <w:szCs w:val="22"/>
          <w:lang w:val="tr-TR"/>
        </w:rPr>
      </w:pPr>
      <w:r w:rsidRPr="00CC742D">
        <w:rPr>
          <w:i/>
          <w:iCs/>
          <w:sz w:val="22"/>
          <w:szCs w:val="22"/>
          <w:lang w:val="tr-TR"/>
        </w:rPr>
        <w:tab/>
        <w:t>•</w:t>
      </w:r>
      <w:r w:rsidRPr="00CC742D">
        <w:rPr>
          <w:i/>
          <w:iCs/>
          <w:sz w:val="22"/>
          <w:szCs w:val="22"/>
          <w:lang w:val="tr-TR"/>
        </w:rPr>
        <w:tab/>
        <w:t>F1-score balances recall and precision, providing a more comprehensive view of model performance, especially when there’s a trade-off between false positives and false negatives.</w:t>
      </w:r>
    </w:p>
    <w:p w14:paraId="416B5E95" w14:textId="71DFE2AA" w:rsidR="00CC742D" w:rsidRDefault="00CC742D" w:rsidP="00CC742D">
      <w:pPr>
        <w:rPr>
          <w:i/>
          <w:iCs/>
          <w:sz w:val="22"/>
          <w:szCs w:val="22"/>
          <w:lang w:val="tr-TR"/>
        </w:rPr>
      </w:pPr>
      <w:r w:rsidRPr="00CC742D">
        <w:rPr>
          <w:i/>
          <w:iCs/>
          <w:sz w:val="22"/>
          <w:szCs w:val="22"/>
          <w:lang w:val="tr-TR"/>
        </w:rPr>
        <w:t>For this reason, while overall accuracy is considered, recall and F1-score for class 1 were prioritized in evaluating model effectiveness.</w:t>
      </w:r>
    </w:p>
    <w:p w14:paraId="7A6732F7" w14:textId="77777777" w:rsidR="00661169" w:rsidRDefault="00661169" w:rsidP="00CC742D">
      <w:pPr>
        <w:rPr>
          <w:i/>
          <w:iCs/>
          <w:sz w:val="22"/>
          <w:szCs w:val="22"/>
          <w:lang w:val="tr-TR"/>
        </w:rPr>
      </w:pPr>
    </w:p>
    <w:p w14:paraId="030E4C5E" w14:textId="7AABE0EA" w:rsidR="00661169" w:rsidRDefault="00661169" w:rsidP="00CC742D">
      <w:pPr>
        <w:rPr>
          <w:lang w:val="tr-TR"/>
        </w:rPr>
      </w:pPr>
      <w:r>
        <w:rPr>
          <w:lang w:val="tr-TR"/>
        </w:rPr>
        <w:t>NOTE2:</w:t>
      </w:r>
    </w:p>
    <w:p w14:paraId="7183EBE2" w14:textId="175E71E0" w:rsidR="00661169" w:rsidRPr="00661169" w:rsidRDefault="00661169" w:rsidP="00CC742D">
      <w:pPr>
        <w:rPr>
          <w:i/>
          <w:iCs/>
          <w:sz w:val="22"/>
          <w:szCs w:val="22"/>
          <w:lang w:val="tr-TR"/>
        </w:rPr>
      </w:pPr>
      <w:r w:rsidRPr="00661169">
        <w:rPr>
          <w:i/>
          <w:iCs/>
          <w:sz w:val="22"/>
          <w:szCs w:val="22"/>
          <w:lang w:val="tr-TR"/>
        </w:rPr>
        <w:t>Parts of this report were prepared with the assistance of OpenAI’s ChatGPT. Support was received particularly in the coding process, structuring the report, generating the generalTableForClassification and generalTableForRegression, understanding key concepts, and interpreting the results.</w:t>
      </w:r>
    </w:p>
    <w:sectPr w:rsidR="00661169" w:rsidRPr="006611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EC6"/>
    <w:rsid w:val="00052EC6"/>
    <w:rsid w:val="00574FB6"/>
    <w:rsid w:val="00661169"/>
    <w:rsid w:val="00CC742D"/>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059AC27"/>
  <w15:chartTrackingRefBased/>
  <w15:docId w15:val="{12CEB84F-1156-0B42-9733-BE1A152DD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2E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2E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2E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2E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2E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2E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2E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2E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2E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E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2E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2E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2E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2E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2E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2E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2E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2EC6"/>
    <w:rPr>
      <w:rFonts w:eastAsiaTheme="majorEastAsia" w:cstheme="majorBidi"/>
      <w:color w:val="272727" w:themeColor="text1" w:themeTint="D8"/>
    </w:rPr>
  </w:style>
  <w:style w:type="paragraph" w:styleId="Title">
    <w:name w:val="Title"/>
    <w:basedOn w:val="Normal"/>
    <w:next w:val="Normal"/>
    <w:link w:val="TitleChar"/>
    <w:uiPriority w:val="10"/>
    <w:qFormat/>
    <w:rsid w:val="00052E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E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E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2E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2EC6"/>
    <w:pPr>
      <w:spacing w:before="160"/>
      <w:jc w:val="center"/>
    </w:pPr>
    <w:rPr>
      <w:i/>
      <w:iCs/>
      <w:color w:val="404040" w:themeColor="text1" w:themeTint="BF"/>
    </w:rPr>
  </w:style>
  <w:style w:type="character" w:customStyle="1" w:styleId="QuoteChar">
    <w:name w:val="Quote Char"/>
    <w:basedOn w:val="DefaultParagraphFont"/>
    <w:link w:val="Quote"/>
    <w:uiPriority w:val="29"/>
    <w:rsid w:val="00052EC6"/>
    <w:rPr>
      <w:i/>
      <w:iCs/>
      <w:color w:val="404040" w:themeColor="text1" w:themeTint="BF"/>
    </w:rPr>
  </w:style>
  <w:style w:type="paragraph" w:styleId="ListParagraph">
    <w:name w:val="List Paragraph"/>
    <w:basedOn w:val="Normal"/>
    <w:uiPriority w:val="34"/>
    <w:qFormat/>
    <w:rsid w:val="00052EC6"/>
    <w:pPr>
      <w:ind w:left="720"/>
      <w:contextualSpacing/>
    </w:pPr>
  </w:style>
  <w:style w:type="character" w:styleId="IntenseEmphasis">
    <w:name w:val="Intense Emphasis"/>
    <w:basedOn w:val="DefaultParagraphFont"/>
    <w:uiPriority w:val="21"/>
    <w:qFormat/>
    <w:rsid w:val="00052EC6"/>
    <w:rPr>
      <w:i/>
      <w:iCs/>
      <w:color w:val="0F4761" w:themeColor="accent1" w:themeShade="BF"/>
    </w:rPr>
  </w:style>
  <w:style w:type="paragraph" w:styleId="IntenseQuote">
    <w:name w:val="Intense Quote"/>
    <w:basedOn w:val="Normal"/>
    <w:next w:val="Normal"/>
    <w:link w:val="IntenseQuoteChar"/>
    <w:uiPriority w:val="30"/>
    <w:qFormat/>
    <w:rsid w:val="00052E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2EC6"/>
    <w:rPr>
      <w:i/>
      <w:iCs/>
      <w:color w:val="0F4761" w:themeColor="accent1" w:themeShade="BF"/>
    </w:rPr>
  </w:style>
  <w:style w:type="character" w:styleId="IntenseReference">
    <w:name w:val="Intense Reference"/>
    <w:basedOn w:val="DefaultParagraphFont"/>
    <w:uiPriority w:val="32"/>
    <w:qFormat/>
    <w:rsid w:val="00052EC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06855">
      <w:bodyDiv w:val="1"/>
      <w:marLeft w:val="0"/>
      <w:marRight w:val="0"/>
      <w:marTop w:val="0"/>
      <w:marBottom w:val="0"/>
      <w:divBdr>
        <w:top w:val="none" w:sz="0" w:space="0" w:color="auto"/>
        <w:left w:val="none" w:sz="0" w:space="0" w:color="auto"/>
        <w:bottom w:val="none" w:sz="0" w:space="0" w:color="auto"/>
        <w:right w:val="none" w:sz="0" w:space="0" w:color="auto"/>
      </w:divBdr>
      <w:divsChild>
        <w:div w:id="166474617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93439219">
      <w:bodyDiv w:val="1"/>
      <w:marLeft w:val="0"/>
      <w:marRight w:val="0"/>
      <w:marTop w:val="0"/>
      <w:marBottom w:val="0"/>
      <w:divBdr>
        <w:top w:val="none" w:sz="0" w:space="0" w:color="auto"/>
        <w:left w:val="none" w:sz="0" w:space="0" w:color="auto"/>
        <w:bottom w:val="none" w:sz="0" w:space="0" w:color="auto"/>
        <w:right w:val="none" w:sz="0" w:space="0" w:color="auto"/>
      </w:divBdr>
      <w:divsChild>
        <w:div w:id="194059767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81127964">
      <w:bodyDiv w:val="1"/>
      <w:marLeft w:val="0"/>
      <w:marRight w:val="0"/>
      <w:marTop w:val="0"/>
      <w:marBottom w:val="0"/>
      <w:divBdr>
        <w:top w:val="none" w:sz="0" w:space="0" w:color="auto"/>
        <w:left w:val="none" w:sz="0" w:space="0" w:color="auto"/>
        <w:bottom w:val="none" w:sz="0" w:space="0" w:color="auto"/>
        <w:right w:val="none" w:sz="0" w:space="0" w:color="auto"/>
      </w:divBdr>
      <w:divsChild>
        <w:div w:id="178357234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93725963">
      <w:bodyDiv w:val="1"/>
      <w:marLeft w:val="0"/>
      <w:marRight w:val="0"/>
      <w:marTop w:val="0"/>
      <w:marBottom w:val="0"/>
      <w:divBdr>
        <w:top w:val="none" w:sz="0" w:space="0" w:color="auto"/>
        <w:left w:val="none" w:sz="0" w:space="0" w:color="auto"/>
        <w:bottom w:val="none" w:sz="0" w:space="0" w:color="auto"/>
        <w:right w:val="none" w:sz="0" w:space="0" w:color="auto"/>
      </w:divBdr>
      <w:divsChild>
        <w:div w:id="148905043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05448103">
      <w:bodyDiv w:val="1"/>
      <w:marLeft w:val="0"/>
      <w:marRight w:val="0"/>
      <w:marTop w:val="0"/>
      <w:marBottom w:val="0"/>
      <w:divBdr>
        <w:top w:val="none" w:sz="0" w:space="0" w:color="auto"/>
        <w:left w:val="none" w:sz="0" w:space="0" w:color="auto"/>
        <w:bottom w:val="none" w:sz="0" w:space="0" w:color="auto"/>
        <w:right w:val="none" w:sz="0" w:space="0" w:color="auto"/>
      </w:divBdr>
      <w:divsChild>
        <w:div w:id="35632007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23482365">
      <w:bodyDiv w:val="1"/>
      <w:marLeft w:val="0"/>
      <w:marRight w:val="0"/>
      <w:marTop w:val="0"/>
      <w:marBottom w:val="0"/>
      <w:divBdr>
        <w:top w:val="none" w:sz="0" w:space="0" w:color="auto"/>
        <w:left w:val="none" w:sz="0" w:space="0" w:color="auto"/>
        <w:bottom w:val="none" w:sz="0" w:space="0" w:color="auto"/>
        <w:right w:val="none" w:sz="0" w:space="0" w:color="auto"/>
      </w:divBdr>
      <w:divsChild>
        <w:div w:id="1720592643">
          <w:blockQuote w:val="1"/>
          <w:marLeft w:val="225"/>
          <w:marRight w:val="0"/>
          <w:marTop w:val="0"/>
          <w:marBottom w:val="0"/>
          <w:divBdr>
            <w:top w:val="none" w:sz="0" w:space="0" w:color="auto"/>
            <w:left w:val="none" w:sz="0" w:space="0" w:color="auto"/>
            <w:bottom w:val="none" w:sz="0" w:space="0" w:color="auto"/>
            <w:right w:val="none" w:sz="0" w:space="0" w:color="auto"/>
          </w:divBdr>
        </w:div>
        <w:div w:id="2047023429">
          <w:blockQuote w:val="1"/>
          <w:marLeft w:val="225"/>
          <w:marRight w:val="0"/>
          <w:marTop w:val="0"/>
          <w:marBottom w:val="0"/>
          <w:divBdr>
            <w:top w:val="none" w:sz="0" w:space="0" w:color="auto"/>
            <w:left w:val="none" w:sz="0" w:space="0" w:color="auto"/>
            <w:bottom w:val="none" w:sz="0" w:space="0" w:color="auto"/>
            <w:right w:val="none" w:sz="0" w:space="0" w:color="auto"/>
          </w:divBdr>
        </w:div>
        <w:div w:id="1875461604">
          <w:blockQuote w:val="1"/>
          <w:marLeft w:val="225"/>
          <w:marRight w:val="0"/>
          <w:marTop w:val="0"/>
          <w:marBottom w:val="0"/>
          <w:divBdr>
            <w:top w:val="none" w:sz="0" w:space="0" w:color="auto"/>
            <w:left w:val="none" w:sz="0" w:space="0" w:color="auto"/>
            <w:bottom w:val="none" w:sz="0" w:space="0" w:color="auto"/>
            <w:right w:val="none" w:sz="0" w:space="0" w:color="auto"/>
          </w:divBdr>
        </w:div>
        <w:div w:id="1731997923">
          <w:blockQuote w:val="1"/>
          <w:marLeft w:val="225"/>
          <w:marRight w:val="0"/>
          <w:marTop w:val="0"/>
          <w:marBottom w:val="0"/>
          <w:divBdr>
            <w:top w:val="none" w:sz="0" w:space="0" w:color="auto"/>
            <w:left w:val="none" w:sz="0" w:space="0" w:color="auto"/>
            <w:bottom w:val="none" w:sz="0" w:space="0" w:color="auto"/>
            <w:right w:val="none" w:sz="0" w:space="0" w:color="auto"/>
          </w:divBdr>
        </w:div>
        <w:div w:id="214651056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37813322">
      <w:bodyDiv w:val="1"/>
      <w:marLeft w:val="0"/>
      <w:marRight w:val="0"/>
      <w:marTop w:val="0"/>
      <w:marBottom w:val="0"/>
      <w:divBdr>
        <w:top w:val="none" w:sz="0" w:space="0" w:color="auto"/>
        <w:left w:val="none" w:sz="0" w:space="0" w:color="auto"/>
        <w:bottom w:val="none" w:sz="0" w:space="0" w:color="auto"/>
        <w:right w:val="none" w:sz="0" w:space="0" w:color="auto"/>
      </w:divBdr>
    </w:div>
    <w:div w:id="1047026438">
      <w:bodyDiv w:val="1"/>
      <w:marLeft w:val="0"/>
      <w:marRight w:val="0"/>
      <w:marTop w:val="0"/>
      <w:marBottom w:val="0"/>
      <w:divBdr>
        <w:top w:val="none" w:sz="0" w:space="0" w:color="auto"/>
        <w:left w:val="none" w:sz="0" w:space="0" w:color="auto"/>
        <w:bottom w:val="none" w:sz="0" w:space="0" w:color="auto"/>
        <w:right w:val="none" w:sz="0" w:space="0" w:color="auto"/>
      </w:divBdr>
    </w:div>
    <w:div w:id="1057096118">
      <w:bodyDiv w:val="1"/>
      <w:marLeft w:val="0"/>
      <w:marRight w:val="0"/>
      <w:marTop w:val="0"/>
      <w:marBottom w:val="0"/>
      <w:divBdr>
        <w:top w:val="none" w:sz="0" w:space="0" w:color="auto"/>
        <w:left w:val="none" w:sz="0" w:space="0" w:color="auto"/>
        <w:bottom w:val="none" w:sz="0" w:space="0" w:color="auto"/>
        <w:right w:val="none" w:sz="0" w:space="0" w:color="auto"/>
      </w:divBdr>
      <w:divsChild>
        <w:div w:id="174996403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08508329">
      <w:bodyDiv w:val="1"/>
      <w:marLeft w:val="0"/>
      <w:marRight w:val="0"/>
      <w:marTop w:val="0"/>
      <w:marBottom w:val="0"/>
      <w:divBdr>
        <w:top w:val="none" w:sz="0" w:space="0" w:color="auto"/>
        <w:left w:val="none" w:sz="0" w:space="0" w:color="auto"/>
        <w:bottom w:val="none" w:sz="0" w:space="0" w:color="auto"/>
        <w:right w:val="none" w:sz="0" w:space="0" w:color="auto"/>
      </w:divBdr>
      <w:divsChild>
        <w:div w:id="103508261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32669720">
      <w:bodyDiv w:val="1"/>
      <w:marLeft w:val="0"/>
      <w:marRight w:val="0"/>
      <w:marTop w:val="0"/>
      <w:marBottom w:val="0"/>
      <w:divBdr>
        <w:top w:val="none" w:sz="0" w:space="0" w:color="auto"/>
        <w:left w:val="none" w:sz="0" w:space="0" w:color="auto"/>
        <w:bottom w:val="none" w:sz="0" w:space="0" w:color="auto"/>
        <w:right w:val="none" w:sz="0" w:space="0" w:color="auto"/>
      </w:divBdr>
      <w:divsChild>
        <w:div w:id="1538408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82743906">
      <w:bodyDiv w:val="1"/>
      <w:marLeft w:val="0"/>
      <w:marRight w:val="0"/>
      <w:marTop w:val="0"/>
      <w:marBottom w:val="0"/>
      <w:divBdr>
        <w:top w:val="none" w:sz="0" w:space="0" w:color="auto"/>
        <w:left w:val="none" w:sz="0" w:space="0" w:color="auto"/>
        <w:bottom w:val="none" w:sz="0" w:space="0" w:color="auto"/>
        <w:right w:val="none" w:sz="0" w:space="0" w:color="auto"/>
      </w:divBdr>
    </w:div>
    <w:div w:id="1237666774">
      <w:bodyDiv w:val="1"/>
      <w:marLeft w:val="0"/>
      <w:marRight w:val="0"/>
      <w:marTop w:val="0"/>
      <w:marBottom w:val="0"/>
      <w:divBdr>
        <w:top w:val="none" w:sz="0" w:space="0" w:color="auto"/>
        <w:left w:val="none" w:sz="0" w:space="0" w:color="auto"/>
        <w:bottom w:val="none" w:sz="0" w:space="0" w:color="auto"/>
        <w:right w:val="none" w:sz="0" w:space="0" w:color="auto"/>
      </w:divBdr>
      <w:divsChild>
        <w:div w:id="15550013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52198026">
      <w:bodyDiv w:val="1"/>
      <w:marLeft w:val="0"/>
      <w:marRight w:val="0"/>
      <w:marTop w:val="0"/>
      <w:marBottom w:val="0"/>
      <w:divBdr>
        <w:top w:val="none" w:sz="0" w:space="0" w:color="auto"/>
        <w:left w:val="none" w:sz="0" w:space="0" w:color="auto"/>
        <w:bottom w:val="none" w:sz="0" w:space="0" w:color="auto"/>
        <w:right w:val="none" w:sz="0" w:space="0" w:color="auto"/>
      </w:divBdr>
      <w:divsChild>
        <w:div w:id="68848213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77716249">
      <w:bodyDiv w:val="1"/>
      <w:marLeft w:val="0"/>
      <w:marRight w:val="0"/>
      <w:marTop w:val="0"/>
      <w:marBottom w:val="0"/>
      <w:divBdr>
        <w:top w:val="none" w:sz="0" w:space="0" w:color="auto"/>
        <w:left w:val="none" w:sz="0" w:space="0" w:color="auto"/>
        <w:bottom w:val="none" w:sz="0" w:space="0" w:color="auto"/>
        <w:right w:val="none" w:sz="0" w:space="0" w:color="auto"/>
      </w:divBdr>
      <w:divsChild>
        <w:div w:id="188975512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43972173">
      <w:bodyDiv w:val="1"/>
      <w:marLeft w:val="0"/>
      <w:marRight w:val="0"/>
      <w:marTop w:val="0"/>
      <w:marBottom w:val="0"/>
      <w:divBdr>
        <w:top w:val="none" w:sz="0" w:space="0" w:color="auto"/>
        <w:left w:val="none" w:sz="0" w:space="0" w:color="auto"/>
        <w:bottom w:val="none" w:sz="0" w:space="0" w:color="auto"/>
        <w:right w:val="none" w:sz="0" w:space="0" w:color="auto"/>
      </w:divBdr>
      <w:divsChild>
        <w:div w:id="3887736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92777567">
      <w:bodyDiv w:val="1"/>
      <w:marLeft w:val="0"/>
      <w:marRight w:val="0"/>
      <w:marTop w:val="0"/>
      <w:marBottom w:val="0"/>
      <w:divBdr>
        <w:top w:val="none" w:sz="0" w:space="0" w:color="auto"/>
        <w:left w:val="none" w:sz="0" w:space="0" w:color="auto"/>
        <w:bottom w:val="none" w:sz="0" w:space="0" w:color="auto"/>
        <w:right w:val="none" w:sz="0" w:space="0" w:color="auto"/>
      </w:divBdr>
      <w:divsChild>
        <w:div w:id="171379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13041677">
      <w:bodyDiv w:val="1"/>
      <w:marLeft w:val="0"/>
      <w:marRight w:val="0"/>
      <w:marTop w:val="0"/>
      <w:marBottom w:val="0"/>
      <w:divBdr>
        <w:top w:val="none" w:sz="0" w:space="0" w:color="auto"/>
        <w:left w:val="none" w:sz="0" w:space="0" w:color="auto"/>
        <w:bottom w:val="none" w:sz="0" w:space="0" w:color="auto"/>
        <w:right w:val="none" w:sz="0" w:space="0" w:color="auto"/>
      </w:divBdr>
      <w:divsChild>
        <w:div w:id="194715439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91949043">
      <w:bodyDiv w:val="1"/>
      <w:marLeft w:val="0"/>
      <w:marRight w:val="0"/>
      <w:marTop w:val="0"/>
      <w:marBottom w:val="0"/>
      <w:divBdr>
        <w:top w:val="none" w:sz="0" w:space="0" w:color="auto"/>
        <w:left w:val="none" w:sz="0" w:space="0" w:color="auto"/>
        <w:bottom w:val="none" w:sz="0" w:space="0" w:color="auto"/>
        <w:right w:val="none" w:sz="0" w:space="0" w:color="auto"/>
      </w:divBdr>
      <w:divsChild>
        <w:div w:id="4812347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35313459">
      <w:bodyDiv w:val="1"/>
      <w:marLeft w:val="0"/>
      <w:marRight w:val="0"/>
      <w:marTop w:val="0"/>
      <w:marBottom w:val="0"/>
      <w:divBdr>
        <w:top w:val="none" w:sz="0" w:space="0" w:color="auto"/>
        <w:left w:val="none" w:sz="0" w:space="0" w:color="auto"/>
        <w:bottom w:val="none" w:sz="0" w:space="0" w:color="auto"/>
        <w:right w:val="none" w:sz="0" w:space="0" w:color="auto"/>
      </w:divBdr>
      <w:divsChild>
        <w:div w:id="460465068">
          <w:blockQuote w:val="1"/>
          <w:marLeft w:val="225"/>
          <w:marRight w:val="0"/>
          <w:marTop w:val="0"/>
          <w:marBottom w:val="0"/>
          <w:divBdr>
            <w:top w:val="none" w:sz="0" w:space="0" w:color="auto"/>
            <w:left w:val="none" w:sz="0" w:space="0" w:color="auto"/>
            <w:bottom w:val="none" w:sz="0" w:space="0" w:color="auto"/>
            <w:right w:val="none" w:sz="0" w:space="0" w:color="auto"/>
          </w:divBdr>
        </w:div>
        <w:div w:id="250356655">
          <w:blockQuote w:val="1"/>
          <w:marLeft w:val="225"/>
          <w:marRight w:val="0"/>
          <w:marTop w:val="0"/>
          <w:marBottom w:val="0"/>
          <w:divBdr>
            <w:top w:val="none" w:sz="0" w:space="0" w:color="auto"/>
            <w:left w:val="none" w:sz="0" w:space="0" w:color="auto"/>
            <w:bottom w:val="none" w:sz="0" w:space="0" w:color="auto"/>
            <w:right w:val="none" w:sz="0" w:space="0" w:color="auto"/>
          </w:divBdr>
        </w:div>
        <w:div w:id="16200354">
          <w:blockQuote w:val="1"/>
          <w:marLeft w:val="225"/>
          <w:marRight w:val="0"/>
          <w:marTop w:val="0"/>
          <w:marBottom w:val="0"/>
          <w:divBdr>
            <w:top w:val="none" w:sz="0" w:space="0" w:color="auto"/>
            <w:left w:val="none" w:sz="0" w:space="0" w:color="auto"/>
            <w:bottom w:val="none" w:sz="0" w:space="0" w:color="auto"/>
            <w:right w:val="none" w:sz="0" w:space="0" w:color="auto"/>
          </w:divBdr>
        </w:div>
        <w:div w:id="255015550">
          <w:blockQuote w:val="1"/>
          <w:marLeft w:val="225"/>
          <w:marRight w:val="0"/>
          <w:marTop w:val="0"/>
          <w:marBottom w:val="0"/>
          <w:divBdr>
            <w:top w:val="none" w:sz="0" w:space="0" w:color="auto"/>
            <w:left w:val="none" w:sz="0" w:space="0" w:color="auto"/>
            <w:bottom w:val="none" w:sz="0" w:space="0" w:color="auto"/>
            <w:right w:val="none" w:sz="0" w:space="0" w:color="auto"/>
          </w:divBdr>
        </w:div>
        <w:div w:id="529756457">
          <w:blockQuote w:val="1"/>
          <w:marLeft w:val="225"/>
          <w:marRight w:val="0"/>
          <w:marTop w:val="0"/>
          <w:marBottom w:val="0"/>
          <w:divBdr>
            <w:top w:val="none" w:sz="0" w:space="0" w:color="auto"/>
            <w:left w:val="none" w:sz="0" w:space="0" w:color="auto"/>
            <w:bottom w:val="none" w:sz="0" w:space="0" w:color="auto"/>
            <w:right w:val="none" w:sz="0" w:space="0" w:color="auto"/>
          </w:divBdr>
        </w:div>
        <w:div w:id="1745107296">
          <w:blockQuote w:val="1"/>
          <w:marLeft w:val="225"/>
          <w:marRight w:val="0"/>
          <w:marTop w:val="0"/>
          <w:marBottom w:val="0"/>
          <w:divBdr>
            <w:top w:val="none" w:sz="0" w:space="0" w:color="auto"/>
            <w:left w:val="none" w:sz="0" w:space="0" w:color="auto"/>
            <w:bottom w:val="none" w:sz="0" w:space="0" w:color="auto"/>
            <w:right w:val="none" w:sz="0" w:space="0" w:color="auto"/>
          </w:divBdr>
        </w:div>
        <w:div w:id="1080710006">
          <w:blockQuote w:val="1"/>
          <w:marLeft w:val="225"/>
          <w:marRight w:val="0"/>
          <w:marTop w:val="0"/>
          <w:marBottom w:val="0"/>
          <w:divBdr>
            <w:top w:val="none" w:sz="0" w:space="0" w:color="auto"/>
            <w:left w:val="none" w:sz="0" w:space="0" w:color="auto"/>
            <w:bottom w:val="none" w:sz="0" w:space="0" w:color="auto"/>
            <w:right w:val="none" w:sz="0" w:space="0" w:color="auto"/>
          </w:divBdr>
        </w:div>
        <w:div w:id="1984921174">
          <w:blockQuote w:val="1"/>
          <w:marLeft w:val="225"/>
          <w:marRight w:val="0"/>
          <w:marTop w:val="0"/>
          <w:marBottom w:val="0"/>
          <w:divBdr>
            <w:top w:val="none" w:sz="0" w:space="0" w:color="auto"/>
            <w:left w:val="none" w:sz="0" w:space="0" w:color="auto"/>
            <w:bottom w:val="none" w:sz="0" w:space="0" w:color="auto"/>
            <w:right w:val="none" w:sz="0" w:space="0" w:color="auto"/>
          </w:divBdr>
        </w:div>
        <w:div w:id="164018673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85067086">
      <w:bodyDiv w:val="1"/>
      <w:marLeft w:val="0"/>
      <w:marRight w:val="0"/>
      <w:marTop w:val="0"/>
      <w:marBottom w:val="0"/>
      <w:divBdr>
        <w:top w:val="none" w:sz="0" w:space="0" w:color="auto"/>
        <w:left w:val="none" w:sz="0" w:space="0" w:color="auto"/>
        <w:bottom w:val="none" w:sz="0" w:space="0" w:color="auto"/>
        <w:right w:val="none" w:sz="0" w:space="0" w:color="auto"/>
      </w:divBdr>
      <w:divsChild>
        <w:div w:id="92217991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81683865">
      <w:bodyDiv w:val="1"/>
      <w:marLeft w:val="0"/>
      <w:marRight w:val="0"/>
      <w:marTop w:val="0"/>
      <w:marBottom w:val="0"/>
      <w:divBdr>
        <w:top w:val="none" w:sz="0" w:space="0" w:color="auto"/>
        <w:left w:val="none" w:sz="0" w:space="0" w:color="auto"/>
        <w:bottom w:val="none" w:sz="0" w:space="0" w:color="auto"/>
        <w:right w:val="none" w:sz="0" w:space="0" w:color="auto"/>
      </w:divBdr>
      <w:divsChild>
        <w:div w:id="533661537">
          <w:blockQuote w:val="1"/>
          <w:marLeft w:val="225"/>
          <w:marRight w:val="0"/>
          <w:marTop w:val="0"/>
          <w:marBottom w:val="0"/>
          <w:divBdr>
            <w:top w:val="none" w:sz="0" w:space="0" w:color="auto"/>
            <w:left w:val="none" w:sz="0" w:space="0" w:color="auto"/>
            <w:bottom w:val="none" w:sz="0" w:space="0" w:color="auto"/>
            <w:right w:val="none" w:sz="0" w:space="0" w:color="auto"/>
          </w:divBdr>
        </w:div>
        <w:div w:id="205991012">
          <w:blockQuote w:val="1"/>
          <w:marLeft w:val="225"/>
          <w:marRight w:val="0"/>
          <w:marTop w:val="0"/>
          <w:marBottom w:val="0"/>
          <w:divBdr>
            <w:top w:val="none" w:sz="0" w:space="0" w:color="auto"/>
            <w:left w:val="none" w:sz="0" w:space="0" w:color="auto"/>
            <w:bottom w:val="none" w:sz="0" w:space="0" w:color="auto"/>
            <w:right w:val="none" w:sz="0" w:space="0" w:color="auto"/>
          </w:divBdr>
        </w:div>
        <w:div w:id="31931261">
          <w:blockQuote w:val="1"/>
          <w:marLeft w:val="225"/>
          <w:marRight w:val="0"/>
          <w:marTop w:val="0"/>
          <w:marBottom w:val="0"/>
          <w:divBdr>
            <w:top w:val="none" w:sz="0" w:space="0" w:color="auto"/>
            <w:left w:val="none" w:sz="0" w:space="0" w:color="auto"/>
            <w:bottom w:val="none" w:sz="0" w:space="0" w:color="auto"/>
            <w:right w:val="none" w:sz="0" w:space="0" w:color="auto"/>
          </w:divBdr>
        </w:div>
        <w:div w:id="1424570619">
          <w:blockQuote w:val="1"/>
          <w:marLeft w:val="225"/>
          <w:marRight w:val="0"/>
          <w:marTop w:val="0"/>
          <w:marBottom w:val="0"/>
          <w:divBdr>
            <w:top w:val="none" w:sz="0" w:space="0" w:color="auto"/>
            <w:left w:val="none" w:sz="0" w:space="0" w:color="auto"/>
            <w:bottom w:val="none" w:sz="0" w:space="0" w:color="auto"/>
            <w:right w:val="none" w:sz="0" w:space="0" w:color="auto"/>
          </w:divBdr>
        </w:div>
        <w:div w:id="52259444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35942268">
      <w:bodyDiv w:val="1"/>
      <w:marLeft w:val="0"/>
      <w:marRight w:val="0"/>
      <w:marTop w:val="0"/>
      <w:marBottom w:val="0"/>
      <w:divBdr>
        <w:top w:val="none" w:sz="0" w:space="0" w:color="auto"/>
        <w:left w:val="none" w:sz="0" w:space="0" w:color="auto"/>
        <w:bottom w:val="none" w:sz="0" w:space="0" w:color="auto"/>
        <w:right w:val="none" w:sz="0" w:space="0" w:color="auto"/>
      </w:divBdr>
      <w:divsChild>
        <w:div w:id="430397970">
          <w:blockQuote w:val="1"/>
          <w:marLeft w:val="225"/>
          <w:marRight w:val="0"/>
          <w:marTop w:val="0"/>
          <w:marBottom w:val="0"/>
          <w:divBdr>
            <w:top w:val="none" w:sz="0" w:space="0" w:color="auto"/>
            <w:left w:val="none" w:sz="0" w:space="0" w:color="auto"/>
            <w:bottom w:val="none" w:sz="0" w:space="0" w:color="auto"/>
            <w:right w:val="none" w:sz="0" w:space="0" w:color="auto"/>
          </w:divBdr>
        </w:div>
        <w:div w:id="288973700">
          <w:blockQuote w:val="1"/>
          <w:marLeft w:val="225"/>
          <w:marRight w:val="0"/>
          <w:marTop w:val="0"/>
          <w:marBottom w:val="0"/>
          <w:divBdr>
            <w:top w:val="none" w:sz="0" w:space="0" w:color="auto"/>
            <w:left w:val="none" w:sz="0" w:space="0" w:color="auto"/>
            <w:bottom w:val="none" w:sz="0" w:space="0" w:color="auto"/>
            <w:right w:val="none" w:sz="0" w:space="0" w:color="auto"/>
          </w:divBdr>
        </w:div>
        <w:div w:id="1970743845">
          <w:blockQuote w:val="1"/>
          <w:marLeft w:val="225"/>
          <w:marRight w:val="0"/>
          <w:marTop w:val="0"/>
          <w:marBottom w:val="0"/>
          <w:divBdr>
            <w:top w:val="none" w:sz="0" w:space="0" w:color="auto"/>
            <w:left w:val="none" w:sz="0" w:space="0" w:color="auto"/>
            <w:bottom w:val="none" w:sz="0" w:space="0" w:color="auto"/>
            <w:right w:val="none" w:sz="0" w:space="0" w:color="auto"/>
          </w:divBdr>
        </w:div>
        <w:div w:id="1790009284">
          <w:blockQuote w:val="1"/>
          <w:marLeft w:val="225"/>
          <w:marRight w:val="0"/>
          <w:marTop w:val="0"/>
          <w:marBottom w:val="0"/>
          <w:divBdr>
            <w:top w:val="none" w:sz="0" w:space="0" w:color="auto"/>
            <w:left w:val="none" w:sz="0" w:space="0" w:color="auto"/>
            <w:bottom w:val="none" w:sz="0" w:space="0" w:color="auto"/>
            <w:right w:val="none" w:sz="0" w:space="0" w:color="auto"/>
          </w:divBdr>
        </w:div>
        <w:div w:id="378282389">
          <w:blockQuote w:val="1"/>
          <w:marLeft w:val="225"/>
          <w:marRight w:val="0"/>
          <w:marTop w:val="0"/>
          <w:marBottom w:val="0"/>
          <w:divBdr>
            <w:top w:val="none" w:sz="0" w:space="0" w:color="auto"/>
            <w:left w:val="none" w:sz="0" w:space="0" w:color="auto"/>
            <w:bottom w:val="none" w:sz="0" w:space="0" w:color="auto"/>
            <w:right w:val="none" w:sz="0" w:space="0" w:color="auto"/>
          </w:divBdr>
        </w:div>
        <w:div w:id="1446852203">
          <w:blockQuote w:val="1"/>
          <w:marLeft w:val="225"/>
          <w:marRight w:val="0"/>
          <w:marTop w:val="0"/>
          <w:marBottom w:val="0"/>
          <w:divBdr>
            <w:top w:val="none" w:sz="0" w:space="0" w:color="auto"/>
            <w:left w:val="none" w:sz="0" w:space="0" w:color="auto"/>
            <w:bottom w:val="none" w:sz="0" w:space="0" w:color="auto"/>
            <w:right w:val="none" w:sz="0" w:space="0" w:color="auto"/>
          </w:divBdr>
        </w:div>
        <w:div w:id="1076826338">
          <w:blockQuote w:val="1"/>
          <w:marLeft w:val="225"/>
          <w:marRight w:val="0"/>
          <w:marTop w:val="0"/>
          <w:marBottom w:val="0"/>
          <w:divBdr>
            <w:top w:val="none" w:sz="0" w:space="0" w:color="auto"/>
            <w:left w:val="none" w:sz="0" w:space="0" w:color="auto"/>
            <w:bottom w:val="none" w:sz="0" w:space="0" w:color="auto"/>
            <w:right w:val="none" w:sz="0" w:space="0" w:color="auto"/>
          </w:divBdr>
        </w:div>
        <w:div w:id="910044553">
          <w:blockQuote w:val="1"/>
          <w:marLeft w:val="225"/>
          <w:marRight w:val="0"/>
          <w:marTop w:val="0"/>
          <w:marBottom w:val="0"/>
          <w:divBdr>
            <w:top w:val="none" w:sz="0" w:space="0" w:color="auto"/>
            <w:left w:val="none" w:sz="0" w:space="0" w:color="auto"/>
            <w:bottom w:val="none" w:sz="0" w:space="0" w:color="auto"/>
            <w:right w:val="none" w:sz="0" w:space="0" w:color="auto"/>
          </w:divBdr>
        </w:div>
        <w:div w:id="19282270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47612950">
      <w:bodyDiv w:val="1"/>
      <w:marLeft w:val="0"/>
      <w:marRight w:val="0"/>
      <w:marTop w:val="0"/>
      <w:marBottom w:val="0"/>
      <w:divBdr>
        <w:top w:val="none" w:sz="0" w:space="0" w:color="auto"/>
        <w:left w:val="none" w:sz="0" w:space="0" w:color="auto"/>
        <w:bottom w:val="none" w:sz="0" w:space="0" w:color="auto"/>
        <w:right w:val="none" w:sz="0" w:space="0" w:color="auto"/>
      </w:divBdr>
      <w:divsChild>
        <w:div w:id="140904037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70933067">
      <w:bodyDiv w:val="1"/>
      <w:marLeft w:val="0"/>
      <w:marRight w:val="0"/>
      <w:marTop w:val="0"/>
      <w:marBottom w:val="0"/>
      <w:divBdr>
        <w:top w:val="none" w:sz="0" w:space="0" w:color="auto"/>
        <w:left w:val="none" w:sz="0" w:space="0" w:color="auto"/>
        <w:bottom w:val="none" w:sz="0" w:space="0" w:color="auto"/>
        <w:right w:val="none" w:sz="0" w:space="0" w:color="auto"/>
      </w:divBdr>
      <w:divsChild>
        <w:div w:id="110870011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11829838">
      <w:bodyDiv w:val="1"/>
      <w:marLeft w:val="0"/>
      <w:marRight w:val="0"/>
      <w:marTop w:val="0"/>
      <w:marBottom w:val="0"/>
      <w:divBdr>
        <w:top w:val="none" w:sz="0" w:space="0" w:color="auto"/>
        <w:left w:val="none" w:sz="0" w:space="0" w:color="auto"/>
        <w:bottom w:val="none" w:sz="0" w:space="0" w:color="auto"/>
        <w:right w:val="none" w:sz="0" w:space="0" w:color="auto"/>
      </w:divBdr>
      <w:divsChild>
        <w:div w:id="1867788968">
          <w:blockQuote w:val="1"/>
          <w:marLeft w:val="225"/>
          <w:marRight w:val="0"/>
          <w:marTop w:val="0"/>
          <w:marBottom w:val="0"/>
          <w:divBdr>
            <w:top w:val="none" w:sz="0" w:space="0" w:color="auto"/>
            <w:left w:val="none" w:sz="0" w:space="0" w:color="auto"/>
            <w:bottom w:val="none" w:sz="0" w:space="0" w:color="auto"/>
            <w:right w:val="none" w:sz="0" w:space="0" w:color="auto"/>
          </w:divBdr>
        </w:div>
        <w:div w:id="1991713865">
          <w:blockQuote w:val="1"/>
          <w:marLeft w:val="225"/>
          <w:marRight w:val="0"/>
          <w:marTop w:val="0"/>
          <w:marBottom w:val="0"/>
          <w:divBdr>
            <w:top w:val="none" w:sz="0" w:space="0" w:color="auto"/>
            <w:left w:val="none" w:sz="0" w:space="0" w:color="auto"/>
            <w:bottom w:val="none" w:sz="0" w:space="0" w:color="auto"/>
            <w:right w:val="none" w:sz="0" w:space="0" w:color="auto"/>
          </w:divBdr>
        </w:div>
        <w:div w:id="21373884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13798300">
      <w:bodyDiv w:val="1"/>
      <w:marLeft w:val="0"/>
      <w:marRight w:val="0"/>
      <w:marTop w:val="0"/>
      <w:marBottom w:val="0"/>
      <w:divBdr>
        <w:top w:val="none" w:sz="0" w:space="0" w:color="auto"/>
        <w:left w:val="none" w:sz="0" w:space="0" w:color="auto"/>
        <w:bottom w:val="none" w:sz="0" w:space="0" w:color="auto"/>
        <w:right w:val="none" w:sz="0" w:space="0" w:color="auto"/>
      </w:divBdr>
      <w:divsChild>
        <w:div w:id="158973133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13</Pages>
  <Words>1574</Words>
  <Characters>8975</Characters>
  <Application>Microsoft Office Word</Application>
  <DocSecurity>0</DocSecurity>
  <Lines>74</Lines>
  <Paragraphs>21</Paragraphs>
  <ScaleCrop>false</ScaleCrop>
  <Company/>
  <LinksUpToDate>false</LinksUpToDate>
  <CharactersWithSpaces>10528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Tarim,Muhsin Efe</dc:creator>
  <cp:keywords/>
  <dc:description/>
  <cp:lastModifiedBy>Tarim,Muhsin Efe</cp:lastModifiedBy>
  <cp:revision>3</cp:revision>
  <dcterms:created xsi:type="dcterms:W3CDTF">2025-05-21T13:15:00Z</dcterms:created>
  <dcterms:modified xsi:type="dcterms:W3CDTF">2025-05-21T15:18:00Z</dcterms:modified>
</cp:coreProperties>
</file>