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AE33" w14:textId="7D04D824" w:rsidR="00863200" w:rsidRPr="003C5005" w:rsidRDefault="00863200" w:rsidP="00863200">
      <w:pPr>
        <w:rPr>
          <w:rFonts w:ascii="Times New Roman" w:hAnsi="Times New Roman" w:cs="Times New Roman"/>
        </w:rPr>
      </w:pPr>
      <w:bookmarkStart w:id="0" w:name="_Hlk223992050"/>
      <w:bookmarkEnd w:id="0"/>
      <w:r w:rsidRPr="003C5005">
        <w:rPr>
          <w:rFonts w:ascii="Times New Roman" w:hAnsi="Times New Roman" w:cs="Times New Roman"/>
        </w:rPr>
        <w:t>LAB #</w:t>
      </w:r>
      <w:r w:rsidR="009F3334">
        <w:rPr>
          <w:rFonts w:ascii="Times New Roman" w:hAnsi="Times New Roman" w:cs="Times New Roman"/>
        </w:rPr>
        <w:t>6</w:t>
      </w:r>
    </w:p>
    <w:p w14:paraId="7FB71A7E" w14:textId="2E30A0C1" w:rsidR="00863200" w:rsidRPr="003C5005" w:rsidRDefault="00863200" w:rsidP="00863200">
      <w:pPr>
        <w:rPr>
          <w:rFonts w:ascii="Times New Roman" w:hAnsi="Times New Roman" w:cs="Times New Roman"/>
        </w:rPr>
      </w:pPr>
      <w:r w:rsidRPr="003C5005">
        <w:rPr>
          <w:rFonts w:ascii="Times New Roman" w:hAnsi="Times New Roman" w:cs="Times New Roman"/>
        </w:rPr>
        <w:t>Efe Emir Cesur</w:t>
      </w:r>
    </w:p>
    <w:p w14:paraId="34F289F2" w14:textId="46C452F6" w:rsidR="00863200" w:rsidRPr="003C5005" w:rsidRDefault="00863200" w:rsidP="00863200">
      <w:pPr>
        <w:rPr>
          <w:rFonts w:ascii="Times New Roman" w:hAnsi="Times New Roman" w:cs="Times New Roman"/>
        </w:rPr>
      </w:pPr>
      <w:r w:rsidRPr="003C5005">
        <w:rPr>
          <w:rFonts w:ascii="Times New Roman" w:hAnsi="Times New Roman" w:cs="Times New Roman"/>
        </w:rPr>
        <w:t>Student ID #: 22608</w:t>
      </w:r>
    </w:p>
    <w:p w14:paraId="0D38D1B4" w14:textId="763EB811" w:rsidR="00863200" w:rsidRPr="003C5005" w:rsidRDefault="00863200" w:rsidP="00863200">
      <w:pPr>
        <w:rPr>
          <w:rFonts w:ascii="Times New Roman" w:hAnsi="Times New Roman" w:cs="Times New Roman"/>
        </w:rPr>
      </w:pPr>
      <w:r w:rsidRPr="003C5005">
        <w:rPr>
          <w:rFonts w:ascii="Times New Roman" w:hAnsi="Times New Roman" w:cs="Times New Roman"/>
        </w:rPr>
        <w:t>Lab Section : A</w:t>
      </w:r>
    </w:p>
    <w:p w14:paraId="17C2BE14" w14:textId="77777777" w:rsidR="00863200" w:rsidRPr="003C5005" w:rsidRDefault="00863200" w:rsidP="00863200">
      <w:pPr>
        <w:rPr>
          <w:rFonts w:ascii="Times New Roman" w:hAnsi="Times New Roman" w:cs="Times New Roman"/>
          <w:sz w:val="28"/>
          <w:szCs w:val="28"/>
        </w:rPr>
      </w:pPr>
      <w:r w:rsidRPr="003C5005">
        <w:rPr>
          <w:rFonts w:ascii="Times New Roman" w:hAnsi="Times New Roman" w:cs="Times New Roman"/>
          <w:b/>
          <w:bCs/>
          <w:sz w:val="28"/>
          <w:szCs w:val="28"/>
        </w:rPr>
        <w:t>1. Introduction</w:t>
      </w:r>
    </w:p>
    <w:p w14:paraId="13B04EBA" w14:textId="77777777" w:rsidR="008C6014" w:rsidRPr="003C5005" w:rsidRDefault="008C6014" w:rsidP="008C6014">
      <w:pPr>
        <w:rPr>
          <w:rFonts w:ascii="Times New Roman" w:hAnsi="Times New Roman" w:cs="Times New Roman"/>
        </w:rPr>
      </w:pPr>
      <w:r w:rsidRPr="003C5005">
        <w:rPr>
          <w:rFonts w:ascii="Times New Roman" w:hAnsi="Times New Roman" w:cs="Times New Roman"/>
        </w:rPr>
        <w:t>In this experiment, the primary objective is to design and implement a function generator capable of producing square, triangular, and sinusoidal waveforms. The laboratory sessions aim to combine fundamental electronic components, specifically RLC passives, operational amplifiers, and diodes, into system-level applications. To achieve these goals, the LM741 operational amplifier is utilized alongside standard laboratory equipment, including an oscilloscope, DC power supply, multimeters, and various standard-value resistors and capacitors. The final design must generate approximately 5 V square and triangular waves, an adjustable 0 V to 5 V sine wave, and operate within a tunable frequency range of 0.5 kHz to 10 kHz using +15 V and -15 V power supplies.</w:t>
      </w:r>
    </w:p>
    <w:p w14:paraId="6DC8EDB0" w14:textId="77777777" w:rsidR="008C6014" w:rsidRPr="003C5005" w:rsidRDefault="008C6014" w:rsidP="008C6014">
      <w:pPr>
        <w:rPr>
          <w:rFonts w:ascii="Times New Roman" w:hAnsi="Times New Roman" w:cs="Times New Roman"/>
        </w:rPr>
      </w:pPr>
      <w:r w:rsidRPr="003C5005">
        <w:rPr>
          <w:rFonts w:ascii="Times New Roman" w:hAnsi="Times New Roman" w:cs="Times New Roman"/>
        </w:rPr>
        <w:t>To fully comprehend the circuit behaviors observed in this lab, several fundamental theoretical concepts regarding the system's sub-blocks must be established:</w:t>
      </w:r>
    </w:p>
    <w:p w14:paraId="50537B03" w14:textId="77777777" w:rsidR="008C6014" w:rsidRPr="003C5005" w:rsidRDefault="008C6014" w:rsidP="008C6014">
      <w:pPr>
        <w:rPr>
          <w:rFonts w:ascii="Times New Roman" w:hAnsi="Times New Roman" w:cs="Times New Roman"/>
        </w:rPr>
      </w:pPr>
      <w:r w:rsidRPr="003C5005">
        <w:rPr>
          <w:rFonts w:ascii="Times New Roman" w:hAnsi="Times New Roman" w:cs="Times New Roman"/>
          <w:b/>
          <w:bCs/>
        </w:rPr>
        <w:t>Schmitt Trigger:</w:t>
      </w:r>
      <w:r w:rsidRPr="003C5005">
        <w:rPr>
          <w:rFonts w:ascii="Times New Roman" w:hAnsi="Times New Roman" w:cs="Times New Roman"/>
        </w:rPr>
        <w:t xml:space="preserve"> The Schmitt trigger is a nonlinear, op-amp-based positive feedback circuit. In this function generator setup, it acts as a bistable multivibrator responsible for generating the initial square wave from which the other waveforms are derived.</w:t>
      </w:r>
    </w:p>
    <w:p w14:paraId="2DA30885" w14:textId="77777777" w:rsidR="008C6014" w:rsidRPr="003C5005" w:rsidRDefault="008C6014" w:rsidP="008C6014">
      <w:pPr>
        <w:rPr>
          <w:rFonts w:ascii="Times New Roman" w:hAnsi="Times New Roman" w:cs="Times New Roman"/>
        </w:rPr>
      </w:pPr>
      <w:r w:rsidRPr="003C5005">
        <w:rPr>
          <w:rFonts w:ascii="Times New Roman" w:hAnsi="Times New Roman" w:cs="Times New Roman"/>
          <w:b/>
          <w:bCs/>
        </w:rPr>
        <w:t>Integrator:</w:t>
      </w:r>
      <w:r w:rsidRPr="003C5005">
        <w:rPr>
          <w:rFonts w:ascii="Times New Roman" w:hAnsi="Times New Roman" w:cs="Times New Roman"/>
        </w:rPr>
        <w:t xml:space="preserve"> The integrator is a linear circuit built using an operational amplifier, a capacitor, and resistors. When the square wave from the Schmitt trigger is applied to its input, the integrator outputs a triangular wave. A feedback resistor is included in the design to provide finite gain at DC, which is necessary to prevent stability issues.</w:t>
      </w:r>
    </w:p>
    <w:p w14:paraId="628A9567" w14:textId="77777777" w:rsidR="008C6014" w:rsidRPr="003C5005" w:rsidRDefault="008C6014" w:rsidP="008C6014">
      <w:pPr>
        <w:rPr>
          <w:rFonts w:ascii="Times New Roman" w:hAnsi="Times New Roman" w:cs="Times New Roman"/>
        </w:rPr>
      </w:pPr>
      <w:r w:rsidRPr="003C5005">
        <w:rPr>
          <w:rFonts w:ascii="Times New Roman" w:hAnsi="Times New Roman" w:cs="Times New Roman"/>
          <w:b/>
          <w:bCs/>
        </w:rPr>
        <w:t>Triangle-to-Sine Converter:</w:t>
      </w:r>
      <w:r w:rsidRPr="003C5005">
        <w:rPr>
          <w:rFonts w:ascii="Times New Roman" w:hAnsi="Times New Roman" w:cs="Times New Roman"/>
        </w:rPr>
        <w:t xml:space="preserve"> This nonlinear wave-shaping block consists of a network of resistors and diodes. It operates by clipping the incoming triangular waveform at specific input voltage levels. By carefully selecting resistor values to create distinct voltage break points, the diodes conduct at different stages, altering the slope of the signal to produce an approximately sinusoidal output waveform.</w:t>
      </w:r>
    </w:p>
    <w:p w14:paraId="298EC6C8" w14:textId="1239B4C7" w:rsidR="00863200" w:rsidRPr="003C5005" w:rsidRDefault="008C6014" w:rsidP="00863200">
      <w:pPr>
        <w:rPr>
          <w:rFonts w:ascii="Times New Roman" w:hAnsi="Times New Roman" w:cs="Times New Roman"/>
          <w:b/>
          <w:bCs/>
          <w:sz w:val="28"/>
          <w:szCs w:val="28"/>
        </w:rPr>
      </w:pPr>
      <w:r w:rsidRPr="003C5005">
        <w:rPr>
          <w:rFonts w:ascii="Times New Roman" w:hAnsi="Times New Roman" w:cs="Times New Roman"/>
          <w:b/>
          <w:bCs/>
          <w:sz w:val="28"/>
          <w:szCs w:val="28"/>
        </w:rPr>
        <w:t>2. Pre-Lab Work</w:t>
      </w:r>
    </w:p>
    <w:p w14:paraId="22E95784" w14:textId="1AB9E5CA" w:rsidR="00FC0E24" w:rsidRPr="003C5005" w:rsidRDefault="008C6014" w:rsidP="00863200">
      <w:pPr>
        <w:rPr>
          <w:rFonts w:ascii="Times New Roman" w:hAnsi="Times New Roman" w:cs="Times New Roman"/>
        </w:rPr>
      </w:pPr>
      <w:r w:rsidRPr="003C5005">
        <w:rPr>
          <w:rFonts w:ascii="Times New Roman" w:hAnsi="Times New Roman" w:cs="Times New Roman"/>
        </w:rPr>
        <w:t>For the pre-lab work, bistable multivibrators, generation of square and triangular waveform using astable multivibrators and nonlinear waveform-shaping circuits are studied from textbook.</w:t>
      </w:r>
    </w:p>
    <w:p w14:paraId="71A51750" w14:textId="61CB3D84" w:rsidR="00085CCA" w:rsidRPr="003C5005" w:rsidRDefault="00085CCA" w:rsidP="00863200">
      <w:pPr>
        <w:rPr>
          <w:rFonts w:ascii="Times New Roman" w:hAnsi="Times New Roman" w:cs="Times New Roman"/>
        </w:rPr>
      </w:pPr>
      <w:r w:rsidRPr="003C5005">
        <w:rPr>
          <w:rFonts w:ascii="Times New Roman" w:hAnsi="Times New Roman" w:cs="Times New Roman"/>
        </w:rPr>
        <w:t>Also a function generator theoretically calculated and designed using LTSpice and simulated.</w:t>
      </w:r>
    </w:p>
    <w:p w14:paraId="2664F576" w14:textId="54766267" w:rsidR="00085CCA" w:rsidRPr="003C5005" w:rsidRDefault="00085CCA" w:rsidP="00863200">
      <w:pPr>
        <w:rPr>
          <w:rFonts w:ascii="Times New Roman" w:hAnsi="Times New Roman" w:cs="Times New Roman"/>
        </w:rPr>
      </w:pPr>
      <w:r w:rsidRPr="003C5005">
        <w:rPr>
          <w:rFonts w:ascii="Times New Roman" w:hAnsi="Times New Roman" w:cs="Times New Roman"/>
          <w:noProof/>
        </w:rPr>
        <w:lastRenderedPageBreak/>
        <w:drawing>
          <wp:inline distT="0" distB="0" distL="0" distR="0" wp14:anchorId="5CA9EEA5" wp14:editId="0D61F4C7">
            <wp:extent cx="5760720" cy="7444105"/>
            <wp:effectExtent l="0" t="0" r="0" b="4445"/>
            <wp:docPr id="132012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29440" name=""/>
                    <pic:cNvPicPr/>
                  </pic:nvPicPr>
                  <pic:blipFill>
                    <a:blip r:embed="rId5"/>
                    <a:stretch>
                      <a:fillRect/>
                    </a:stretch>
                  </pic:blipFill>
                  <pic:spPr>
                    <a:xfrm>
                      <a:off x="0" y="0"/>
                      <a:ext cx="5760720" cy="7444105"/>
                    </a:xfrm>
                    <a:prstGeom prst="rect">
                      <a:avLst/>
                    </a:prstGeom>
                  </pic:spPr>
                </pic:pic>
              </a:graphicData>
            </a:graphic>
          </wp:inline>
        </w:drawing>
      </w:r>
    </w:p>
    <w:p w14:paraId="2BF0B381" w14:textId="39469269" w:rsidR="00085CCA" w:rsidRPr="003C5005" w:rsidRDefault="00085CCA" w:rsidP="00863200">
      <w:pPr>
        <w:rPr>
          <w:rFonts w:ascii="Times New Roman" w:hAnsi="Times New Roman" w:cs="Times New Roman"/>
        </w:rPr>
      </w:pPr>
      <w:r w:rsidRPr="003C5005">
        <w:rPr>
          <w:rFonts w:ascii="Times New Roman" w:hAnsi="Times New Roman" w:cs="Times New Roman"/>
          <w:noProof/>
        </w:rPr>
        <w:lastRenderedPageBreak/>
        <w:drawing>
          <wp:inline distT="0" distB="0" distL="0" distR="0" wp14:anchorId="636B92DF" wp14:editId="2CDC64AD">
            <wp:extent cx="5760720" cy="7456805"/>
            <wp:effectExtent l="0" t="0" r="0" b="0"/>
            <wp:docPr id="3362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098" name=""/>
                    <pic:cNvPicPr/>
                  </pic:nvPicPr>
                  <pic:blipFill>
                    <a:blip r:embed="rId6"/>
                    <a:stretch>
                      <a:fillRect/>
                    </a:stretch>
                  </pic:blipFill>
                  <pic:spPr>
                    <a:xfrm>
                      <a:off x="0" y="0"/>
                      <a:ext cx="5760720" cy="7456805"/>
                    </a:xfrm>
                    <a:prstGeom prst="rect">
                      <a:avLst/>
                    </a:prstGeom>
                  </pic:spPr>
                </pic:pic>
              </a:graphicData>
            </a:graphic>
          </wp:inline>
        </w:drawing>
      </w:r>
    </w:p>
    <w:p w14:paraId="426BDB89" w14:textId="5B8EFAE3" w:rsidR="00085CCA" w:rsidRPr="003C5005" w:rsidRDefault="00085CCA" w:rsidP="00863200">
      <w:pPr>
        <w:rPr>
          <w:rFonts w:ascii="Times New Roman" w:hAnsi="Times New Roman" w:cs="Times New Roman"/>
        </w:rPr>
      </w:pPr>
      <w:r w:rsidRPr="003C5005">
        <w:rPr>
          <w:rFonts w:ascii="Times New Roman" w:hAnsi="Times New Roman" w:cs="Times New Roman"/>
          <w:noProof/>
        </w:rPr>
        <w:lastRenderedPageBreak/>
        <w:drawing>
          <wp:inline distT="0" distB="0" distL="0" distR="0" wp14:anchorId="173BBB19" wp14:editId="11A117BF">
            <wp:extent cx="5760720" cy="7465695"/>
            <wp:effectExtent l="0" t="0" r="0" b="1905"/>
            <wp:docPr id="41941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19566" name=""/>
                    <pic:cNvPicPr/>
                  </pic:nvPicPr>
                  <pic:blipFill>
                    <a:blip r:embed="rId7"/>
                    <a:stretch>
                      <a:fillRect/>
                    </a:stretch>
                  </pic:blipFill>
                  <pic:spPr>
                    <a:xfrm>
                      <a:off x="0" y="0"/>
                      <a:ext cx="5760720" cy="7465695"/>
                    </a:xfrm>
                    <a:prstGeom prst="rect">
                      <a:avLst/>
                    </a:prstGeom>
                  </pic:spPr>
                </pic:pic>
              </a:graphicData>
            </a:graphic>
          </wp:inline>
        </w:drawing>
      </w:r>
    </w:p>
    <w:p w14:paraId="0B0EFABC" w14:textId="075DB7C7" w:rsidR="00085CCA" w:rsidRPr="003C5005" w:rsidRDefault="00085CCA" w:rsidP="00863200">
      <w:pPr>
        <w:rPr>
          <w:rFonts w:ascii="Times New Roman" w:hAnsi="Times New Roman" w:cs="Times New Roman"/>
        </w:rPr>
      </w:pPr>
      <w:r w:rsidRPr="003C5005">
        <w:rPr>
          <w:rFonts w:ascii="Times New Roman" w:hAnsi="Times New Roman" w:cs="Times New Roman"/>
          <w:noProof/>
        </w:rPr>
        <w:lastRenderedPageBreak/>
        <w:drawing>
          <wp:inline distT="0" distB="0" distL="0" distR="0" wp14:anchorId="315FF05C" wp14:editId="2F381AE0">
            <wp:extent cx="5760720" cy="7471410"/>
            <wp:effectExtent l="0" t="0" r="0" b="0"/>
            <wp:docPr id="94938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87846" name=""/>
                    <pic:cNvPicPr/>
                  </pic:nvPicPr>
                  <pic:blipFill>
                    <a:blip r:embed="rId8"/>
                    <a:stretch>
                      <a:fillRect/>
                    </a:stretch>
                  </pic:blipFill>
                  <pic:spPr>
                    <a:xfrm>
                      <a:off x="0" y="0"/>
                      <a:ext cx="5760720" cy="7471410"/>
                    </a:xfrm>
                    <a:prstGeom prst="rect">
                      <a:avLst/>
                    </a:prstGeom>
                  </pic:spPr>
                </pic:pic>
              </a:graphicData>
            </a:graphic>
          </wp:inline>
        </w:drawing>
      </w:r>
    </w:p>
    <w:p w14:paraId="40241A68" w14:textId="49F3D8A7" w:rsidR="00085CCA" w:rsidRPr="003C5005" w:rsidRDefault="00085CCA" w:rsidP="00863200">
      <w:pPr>
        <w:rPr>
          <w:rFonts w:ascii="Times New Roman" w:hAnsi="Times New Roman" w:cs="Times New Roman"/>
        </w:rPr>
      </w:pPr>
      <w:r w:rsidRPr="003C5005">
        <w:rPr>
          <w:rFonts w:ascii="Times New Roman" w:hAnsi="Times New Roman" w:cs="Times New Roman"/>
          <w:noProof/>
        </w:rPr>
        <w:lastRenderedPageBreak/>
        <w:drawing>
          <wp:inline distT="0" distB="0" distL="0" distR="0" wp14:anchorId="2ACB542A" wp14:editId="13CD34C9">
            <wp:extent cx="5760720" cy="7475855"/>
            <wp:effectExtent l="0" t="0" r="0" b="0"/>
            <wp:docPr id="41400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02131" name=""/>
                    <pic:cNvPicPr/>
                  </pic:nvPicPr>
                  <pic:blipFill>
                    <a:blip r:embed="rId9"/>
                    <a:stretch>
                      <a:fillRect/>
                    </a:stretch>
                  </pic:blipFill>
                  <pic:spPr>
                    <a:xfrm>
                      <a:off x="0" y="0"/>
                      <a:ext cx="5760720" cy="7475855"/>
                    </a:xfrm>
                    <a:prstGeom prst="rect">
                      <a:avLst/>
                    </a:prstGeom>
                  </pic:spPr>
                </pic:pic>
              </a:graphicData>
            </a:graphic>
          </wp:inline>
        </w:drawing>
      </w:r>
    </w:p>
    <w:p w14:paraId="2FB6DDD1" w14:textId="7C23BB0F" w:rsidR="001F0EC9" w:rsidRPr="003C5005" w:rsidRDefault="001F0EC9" w:rsidP="00863200">
      <w:pPr>
        <w:rPr>
          <w:rFonts w:ascii="Times New Roman" w:hAnsi="Times New Roman" w:cs="Times New Roman"/>
        </w:rPr>
      </w:pPr>
      <w:r w:rsidRPr="003C5005">
        <w:rPr>
          <w:rFonts w:ascii="Times New Roman" w:hAnsi="Times New Roman" w:cs="Times New Roman"/>
          <w:noProof/>
        </w:rPr>
        <w:lastRenderedPageBreak/>
        <w:drawing>
          <wp:inline distT="0" distB="0" distL="0" distR="0" wp14:anchorId="01CC17A7" wp14:editId="64E8049F">
            <wp:extent cx="5606005" cy="4272116"/>
            <wp:effectExtent l="0" t="0" r="0" b="0"/>
            <wp:docPr id="14301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46836" name=""/>
                    <pic:cNvPicPr/>
                  </pic:nvPicPr>
                  <pic:blipFill rotWithShape="1">
                    <a:blip r:embed="rId10"/>
                    <a:srcRect r="-4369" b="38654"/>
                    <a:stretch>
                      <a:fillRect/>
                    </a:stretch>
                  </pic:blipFill>
                  <pic:spPr bwMode="auto">
                    <a:xfrm>
                      <a:off x="0" y="0"/>
                      <a:ext cx="5625494" cy="4286968"/>
                    </a:xfrm>
                    <a:prstGeom prst="rect">
                      <a:avLst/>
                    </a:prstGeom>
                    <a:ln>
                      <a:noFill/>
                    </a:ln>
                    <a:extLst>
                      <a:ext uri="{53640926-AAD7-44D8-BBD7-CCE9431645EC}">
                        <a14:shadowObscured xmlns:a14="http://schemas.microsoft.com/office/drawing/2010/main"/>
                      </a:ext>
                    </a:extLst>
                  </pic:spPr>
                </pic:pic>
              </a:graphicData>
            </a:graphic>
          </wp:inline>
        </w:drawing>
      </w:r>
    </w:p>
    <w:p w14:paraId="48688E6F" w14:textId="6E2D1828" w:rsidR="001F0EC9" w:rsidRPr="003C5005" w:rsidRDefault="001F0EC9" w:rsidP="00863200">
      <w:pPr>
        <w:rPr>
          <w:rFonts w:ascii="Times New Roman" w:hAnsi="Times New Roman" w:cs="Times New Roman"/>
        </w:rPr>
      </w:pPr>
      <w:r w:rsidRPr="003C5005">
        <w:rPr>
          <w:rFonts w:ascii="Times New Roman" w:hAnsi="Times New Roman" w:cs="Times New Roman"/>
          <w:noProof/>
        </w:rPr>
        <w:drawing>
          <wp:inline distT="0" distB="0" distL="0" distR="0" wp14:anchorId="34BDF8B1" wp14:editId="3D2274D5">
            <wp:extent cx="6454877" cy="4034298"/>
            <wp:effectExtent l="0" t="0" r="3175" b="4445"/>
            <wp:docPr id="1838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2463" cy="4039039"/>
                    </a:xfrm>
                    <a:prstGeom prst="rect">
                      <a:avLst/>
                    </a:prstGeom>
                    <a:noFill/>
                    <a:ln>
                      <a:noFill/>
                    </a:ln>
                  </pic:spPr>
                </pic:pic>
              </a:graphicData>
            </a:graphic>
          </wp:inline>
        </w:drawing>
      </w:r>
    </w:p>
    <w:p w14:paraId="6C2C8CA1" w14:textId="32B7CDA1" w:rsidR="001F0EC9" w:rsidRPr="003C5005" w:rsidRDefault="001F0EC9" w:rsidP="00863200">
      <w:pPr>
        <w:rPr>
          <w:rFonts w:ascii="Times New Roman" w:hAnsi="Times New Roman" w:cs="Times New Roman"/>
          <w:sz w:val="16"/>
          <w:szCs w:val="16"/>
        </w:rPr>
      </w:pPr>
      <w:r w:rsidRPr="003C5005">
        <w:rPr>
          <w:rFonts w:ascii="Times New Roman" w:hAnsi="Times New Roman" w:cs="Times New Roman"/>
          <w:sz w:val="16"/>
          <w:szCs w:val="16"/>
        </w:rPr>
        <w:t>Figure 1: Simulation Results on LTSpice</w:t>
      </w:r>
    </w:p>
    <w:p w14:paraId="183FBDF0" w14:textId="2420ECC9" w:rsidR="001F0EC9" w:rsidRPr="003C5005" w:rsidRDefault="001F0EC9" w:rsidP="001F0EC9">
      <w:pPr>
        <w:rPr>
          <w:rFonts w:ascii="Times New Roman" w:hAnsi="Times New Roman" w:cs="Times New Roman"/>
        </w:rPr>
      </w:pPr>
      <w:r w:rsidRPr="003C5005">
        <w:rPr>
          <w:rFonts w:ascii="Times New Roman" w:hAnsi="Times New Roman" w:cs="Times New Roman"/>
          <w:noProof/>
        </w:rPr>
        <w:lastRenderedPageBreak/>
        <w:drawing>
          <wp:inline distT="0" distB="0" distL="0" distR="0" wp14:anchorId="09766D1D" wp14:editId="6044E681">
            <wp:extent cx="6238100" cy="3716593"/>
            <wp:effectExtent l="0" t="0" r="0" b="0"/>
            <wp:docPr id="1763404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50049" cy="3723712"/>
                    </a:xfrm>
                    <a:prstGeom prst="rect">
                      <a:avLst/>
                    </a:prstGeom>
                    <a:noFill/>
                    <a:ln>
                      <a:noFill/>
                    </a:ln>
                  </pic:spPr>
                </pic:pic>
              </a:graphicData>
            </a:graphic>
          </wp:inline>
        </w:drawing>
      </w:r>
    </w:p>
    <w:p w14:paraId="6BB1F62B" w14:textId="389FBB8F" w:rsidR="001F0EC9" w:rsidRPr="003C5005" w:rsidRDefault="001F0EC9" w:rsidP="001F0EC9">
      <w:pPr>
        <w:rPr>
          <w:rFonts w:ascii="Times New Roman" w:hAnsi="Times New Roman" w:cs="Times New Roman"/>
          <w:sz w:val="16"/>
          <w:szCs w:val="16"/>
        </w:rPr>
      </w:pPr>
      <w:r w:rsidRPr="003C5005">
        <w:rPr>
          <w:rFonts w:ascii="Times New Roman" w:hAnsi="Times New Roman" w:cs="Times New Roman"/>
          <w:sz w:val="16"/>
          <w:szCs w:val="16"/>
        </w:rPr>
        <w:t>Figure 2: Function generator circuit built on LTSpice</w:t>
      </w:r>
    </w:p>
    <w:p w14:paraId="74E0F235" w14:textId="1F5062B3" w:rsidR="001F0EC9" w:rsidRPr="003C5005" w:rsidRDefault="001F0EC9" w:rsidP="001F0EC9">
      <w:pPr>
        <w:rPr>
          <w:rFonts w:ascii="Times New Roman" w:hAnsi="Times New Roman" w:cs="Times New Roman"/>
          <w:b/>
          <w:bCs/>
          <w:sz w:val="28"/>
          <w:szCs w:val="28"/>
        </w:rPr>
      </w:pPr>
      <w:r w:rsidRPr="003C5005">
        <w:rPr>
          <w:rFonts w:ascii="Times New Roman" w:hAnsi="Times New Roman" w:cs="Times New Roman"/>
          <w:b/>
          <w:bCs/>
          <w:sz w:val="28"/>
          <w:szCs w:val="28"/>
        </w:rPr>
        <w:t>3. Data/Results</w:t>
      </w:r>
    </w:p>
    <w:p w14:paraId="64B9B0CE" w14:textId="4078B7D4" w:rsidR="001F0EC9" w:rsidRPr="003C5005" w:rsidRDefault="001F0EC9" w:rsidP="001F0EC9">
      <w:pPr>
        <w:rPr>
          <w:rFonts w:ascii="Times New Roman" w:hAnsi="Times New Roman" w:cs="Times New Roman"/>
          <w:b/>
          <w:bCs/>
        </w:rPr>
      </w:pPr>
      <w:r w:rsidRPr="003C5005">
        <w:rPr>
          <w:rFonts w:ascii="Times New Roman" w:hAnsi="Times New Roman" w:cs="Times New Roman"/>
          <w:b/>
          <w:bCs/>
        </w:rPr>
        <w:t xml:space="preserve">Part – 1 5V square wave at 0.5 kHz and 10 kHz </w:t>
      </w:r>
    </w:p>
    <w:p w14:paraId="4E4D6C20" w14:textId="44863EC9" w:rsidR="001F0EC9" w:rsidRPr="003C5005" w:rsidRDefault="001F0EC9" w:rsidP="001F0EC9">
      <w:pPr>
        <w:rPr>
          <w:rFonts w:ascii="Times New Roman" w:hAnsi="Times New Roman" w:cs="Times New Roman"/>
        </w:rPr>
      </w:pPr>
      <w:r w:rsidRPr="003C5005">
        <w:rPr>
          <w:rFonts w:ascii="Times New Roman" w:hAnsi="Times New Roman" w:cs="Times New Roman"/>
          <w:noProof/>
        </w:rPr>
        <w:drawing>
          <wp:inline distT="0" distB="0" distL="0" distR="0" wp14:anchorId="3EA282E2" wp14:editId="7ABEDD9B">
            <wp:extent cx="3447112" cy="6121853"/>
            <wp:effectExtent l="0" t="3810" r="0" b="0"/>
            <wp:docPr id="647578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3472558" cy="6167044"/>
                    </a:xfrm>
                    <a:prstGeom prst="rect">
                      <a:avLst/>
                    </a:prstGeom>
                    <a:noFill/>
                    <a:ln>
                      <a:noFill/>
                    </a:ln>
                  </pic:spPr>
                </pic:pic>
              </a:graphicData>
            </a:graphic>
          </wp:inline>
        </w:drawing>
      </w:r>
    </w:p>
    <w:p w14:paraId="2820D83A" w14:textId="77777777" w:rsidR="00047C4B" w:rsidRPr="003C5005" w:rsidRDefault="001F0EC9" w:rsidP="001F0EC9">
      <w:pPr>
        <w:rPr>
          <w:rFonts w:ascii="Times New Roman" w:hAnsi="Times New Roman" w:cs="Times New Roman"/>
          <w:sz w:val="16"/>
          <w:szCs w:val="16"/>
        </w:rPr>
      </w:pPr>
      <w:r w:rsidRPr="003C5005">
        <w:rPr>
          <w:rFonts w:ascii="Times New Roman" w:hAnsi="Times New Roman" w:cs="Times New Roman"/>
          <w:sz w:val="16"/>
          <w:szCs w:val="16"/>
        </w:rPr>
        <w:t>Figure 3:</w:t>
      </w:r>
      <w:r w:rsidR="00047C4B" w:rsidRPr="003C5005">
        <w:rPr>
          <w:rFonts w:ascii="Times New Roman" w:hAnsi="Times New Roman" w:cs="Times New Roman"/>
          <w:sz w:val="16"/>
          <w:szCs w:val="16"/>
        </w:rPr>
        <w:t xml:space="preserve"> Schmitt Trigger built on Breadboard</w:t>
      </w:r>
    </w:p>
    <w:p w14:paraId="3053AB8C" w14:textId="08DF039C" w:rsidR="001F0EC9" w:rsidRPr="003C5005" w:rsidRDefault="00047C4B" w:rsidP="001F0EC9">
      <w:pPr>
        <w:rPr>
          <w:rFonts w:ascii="Times New Roman" w:hAnsi="Times New Roman" w:cs="Times New Roman"/>
          <w:sz w:val="16"/>
          <w:szCs w:val="16"/>
        </w:rPr>
      </w:pPr>
      <w:r w:rsidRPr="003C5005">
        <w:rPr>
          <w:rFonts w:ascii="Times New Roman" w:hAnsi="Times New Roman" w:cs="Times New Roman"/>
        </w:rPr>
        <w:lastRenderedPageBreak/>
        <w:t>Schmitt Trigger is built using an op-amp; 10k, 1k and 5k ohm resistances for generating square waves at different frequencies.</w:t>
      </w:r>
      <w:r w:rsidR="001F0EC9" w:rsidRPr="003C5005">
        <w:rPr>
          <w:rFonts w:ascii="Times New Roman" w:hAnsi="Times New Roman" w:cs="Times New Roman"/>
          <w:sz w:val="16"/>
          <w:szCs w:val="16"/>
        </w:rPr>
        <w:t xml:space="preserve"> </w:t>
      </w:r>
    </w:p>
    <w:p w14:paraId="6D616695" w14:textId="3CFDB1E1" w:rsidR="00047C4B" w:rsidRPr="003C5005" w:rsidRDefault="00047C4B" w:rsidP="001F0EC9">
      <w:pPr>
        <w:rPr>
          <w:rFonts w:ascii="Times New Roman" w:hAnsi="Times New Roman" w:cs="Times New Roman"/>
        </w:rPr>
      </w:pPr>
      <w:r w:rsidRPr="003C5005">
        <w:rPr>
          <w:rFonts w:ascii="Times New Roman" w:hAnsi="Times New Roman" w:cs="Times New Roman"/>
          <w:noProof/>
          <w:sz w:val="16"/>
          <w:szCs w:val="16"/>
        </w:rPr>
        <w:drawing>
          <wp:inline distT="0" distB="0" distL="0" distR="0" wp14:anchorId="4A5A9FF9" wp14:editId="698A53D4">
            <wp:extent cx="5755005" cy="3235960"/>
            <wp:effectExtent l="0" t="0" r="0" b="2540"/>
            <wp:docPr id="1277937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5005" cy="3235960"/>
                    </a:xfrm>
                    <a:prstGeom prst="rect">
                      <a:avLst/>
                    </a:prstGeom>
                    <a:noFill/>
                    <a:ln>
                      <a:noFill/>
                    </a:ln>
                  </pic:spPr>
                </pic:pic>
              </a:graphicData>
            </a:graphic>
          </wp:inline>
        </w:drawing>
      </w:r>
    </w:p>
    <w:p w14:paraId="4AFF1DA9" w14:textId="73ACD66A" w:rsidR="00047C4B" w:rsidRDefault="00047C4B" w:rsidP="001F0EC9">
      <w:pPr>
        <w:rPr>
          <w:rFonts w:ascii="Times New Roman" w:hAnsi="Times New Roman" w:cs="Times New Roman"/>
          <w:sz w:val="16"/>
          <w:szCs w:val="16"/>
        </w:rPr>
      </w:pPr>
      <w:r w:rsidRPr="003C5005">
        <w:rPr>
          <w:rFonts w:ascii="Times New Roman" w:hAnsi="Times New Roman" w:cs="Times New Roman"/>
          <w:sz w:val="16"/>
          <w:szCs w:val="16"/>
        </w:rPr>
        <w:t xml:space="preserve">Figure 4: Measurements on Schmitt Trigger </w:t>
      </w:r>
    </w:p>
    <w:p w14:paraId="706898AB" w14:textId="42F9AFDB" w:rsidR="003C5005" w:rsidRPr="003C5005" w:rsidRDefault="003C5005" w:rsidP="001F0EC9">
      <w:pPr>
        <w:rPr>
          <w:rFonts w:ascii="Times New Roman" w:hAnsi="Times New Roman" w:cs="Times New Roman"/>
          <w:b/>
          <w:bCs/>
        </w:rPr>
      </w:pPr>
      <w:r w:rsidRPr="003C5005">
        <w:rPr>
          <w:rFonts w:ascii="Times New Roman" w:hAnsi="Times New Roman" w:cs="Times New Roman"/>
          <w:b/>
          <w:bCs/>
        </w:rPr>
        <w:t>Part – 2 5 V triangular wave at 0.5 kHz and 10 kHz</w:t>
      </w:r>
    </w:p>
    <w:p w14:paraId="55B60E59" w14:textId="21B8CEF3" w:rsidR="00047C4B" w:rsidRPr="003C5005" w:rsidRDefault="00047C4B" w:rsidP="001F0EC9">
      <w:pPr>
        <w:rPr>
          <w:rFonts w:ascii="Times New Roman" w:hAnsi="Times New Roman" w:cs="Times New Roman"/>
          <w:sz w:val="16"/>
          <w:szCs w:val="16"/>
        </w:rPr>
      </w:pPr>
      <w:r w:rsidRPr="003C5005">
        <w:rPr>
          <w:rFonts w:ascii="Times New Roman" w:hAnsi="Times New Roman" w:cs="Times New Roman"/>
          <w:noProof/>
          <w:sz w:val="16"/>
          <w:szCs w:val="16"/>
        </w:rPr>
        <w:drawing>
          <wp:inline distT="0" distB="0" distL="0" distR="0" wp14:anchorId="2C267C74" wp14:editId="328D15CE">
            <wp:extent cx="5755005" cy="3235960"/>
            <wp:effectExtent l="0" t="0" r="0" b="2540"/>
            <wp:docPr id="535466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5005" cy="3235960"/>
                    </a:xfrm>
                    <a:prstGeom prst="rect">
                      <a:avLst/>
                    </a:prstGeom>
                    <a:noFill/>
                    <a:ln>
                      <a:noFill/>
                    </a:ln>
                  </pic:spPr>
                </pic:pic>
              </a:graphicData>
            </a:graphic>
          </wp:inline>
        </w:drawing>
      </w:r>
    </w:p>
    <w:p w14:paraId="67AC292A" w14:textId="745EAD5B" w:rsidR="00047C4B" w:rsidRPr="003C5005" w:rsidRDefault="00047C4B" w:rsidP="001F0EC9">
      <w:pPr>
        <w:rPr>
          <w:rFonts w:ascii="Times New Roman" w:hAnsi="Times New Roman" w:cs="Times New Roman"/>
          <w:sz w:val="16"/>
          <w:szCs w:val="16"/>
        </w:rPr>
      </w:pPr>
      <w:r w:rsidRPr="003C5005">
        <w:rPr>
          <w:rFonts w:ascii="Times New Roman" w:hAnsi="Times New Roman" w:cs="Times New Roman"/>
          <w:sz w:val="16"/>
          <w:szCs w:val="16"/>
        </w:rPr>
        <w:t xml:space="preserve">Figure 5: Integrator built on breadboard </w:t>
      </w:r>
    </w:p>
    <w:p w14:paraId="3EB74B81" w14:textId="6A5F08F0" w:rsidR="00047C4B" w:rsidRPr="003C5005" w:rsidRDefault="00047C4B" w:rsidP="001F0EC9">
      <w:pPr>
        <w:rPr>
          <w:rFonts w:ascii="Times New Roman" w:hAnsi="Times New Roman" w:cs="Times New Roman"/>
        </w:rPr>
      </w:pPr>
      <w:r w:rsidRPr="003C5005">
        <w:rPr>
          <w:rFonts w:ascii="Times New Roman" w:hAnsi="Times New Roman" w:cs="Times New Roman"/>
        </w:rPr>
        <w:t>Integrator is built using an op-amp; 2 10k and 1M resistances and a 10nF capacitor.</w:t>
      </w:r>
    </w:p>
    <w:p w14:paraId="61E1C15E" w14:textId="430FF0B5" w:rsidR="00047C4B" w:rsidRPr="003C5005" w:rsidRDefault="00047C4B" w:rsidP="001F0EC9">
      <w:pPr>
        <w:rPr>
          <w:rFonts w:ascii="Times New Roman" w:hAnsi="Times New Roman" w:cs="Times New Roman"/>
        </w:rPr>
      </w:pPr>
      <w:r w:rsidRPr="003C5005">
        <w:rPr>
          <w:rFonts w:ascii="Times New Roman" w:hAnsi="Times New Roman" w:cs="Times New Roman"/>
          <w:noProof/>
        </w:rPr>
        <w:lastRenderedPageBreak/>
        <w:drawing>
          <wp:inline distT="0" distB="0" distL="0" distR="0" wp14:anchorId="314CE612" wp14:editId="3CA8CB53">
            <wp:extent cx="5755005" cy="3235960"/>
            <wp:effectExtent l="0" t="0" r="0" b="2540"/>
            <wp:docPr id="1346737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5005" cy="3235960"/>
                    </a:xfrm>
                    <a:prstGeom prst="rect">
                      <a:avLst/>
                    </a:prstGeom>
                    <a:noFill/>
                    <a:ln>
                      <a:noFill/>
                    </a:ln>
                  </pic:spPr>
                </pic:pic>
              </a:graphicData>
            </a:graphic>
          </wp:inline>
        </w:drawing>
      </w:r>
    </w:p>
    <w:p w14:paraId="3B29B5B0" w14:textId="25A385DA" w:rsidR="00047C4B" w:rsidRPr="003C5005" w:rsidRDefault="00047C4B" w:rsidP="001F0EC9">
      <w:pPr>
        <w:rPr>
          <w:rFonts w:ascii="Times New Roman" w:hAnsi="Times New Roman" w:cs="Times New Roman"/>
          <w:sz w:val="16"/>
          <w:szCs w:val="16"/>
        </w:rPr>
      </w:pPr>
      <w:r w:rsidRPr="003C5005">
        <w:rPr>
          <w:rFonts w:ascii="Times New Roman" w:hAnsi="Times New Roman" w:cs="Times New Roman"/>
          <w:sz w:val="16"/>
          <w:szCs w:val="16"/>
        </w:rPr>
        <w:t>Figure 6: Measurements on Integrator</w:t>
      </w:r>
      <w:r w:rsidRPr="003C5005">
        <w:rPr>
          <w:rFonts w:ascii="Times New Roman" w:hAnsi="Times New Roman" w:cs="Times New Roman"/>
          <w:noProof/>
          <w:sz w:val="16"/>
          <w:szCs w:val="16"/>
        </w:rPr>
        <w:drawing>
          <wp:inline distT="0" distB="0" distL="0" distR="0" wp14:anchorId="6CD27B7D" wp14:editId="3191AD0E">
            <wp:extent cx="5755005" cy="3235960"/>
            <wp:effectExtent l="0" t="0" r="0" b="2540"/>
            <wp:docPr id="512226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5005" cy="3235960"/>
                    </a:xfrm>
                    <a:prstGeom prst="rect">
                      <a:avLst/>
                    </a:prstGeom>
                    <a:noFill/>
                    <a:ln>
                      <a:noFill/>
                    </a:ln>
                  </pic:spPr>
                </pic:pic>
              </a:graphicData>
            </a:graphic>
          </wp:inline>
        </w:drawing>
      </w:r>
    </w:p>
    <w:p w14:paraId="3AB0EE0F" w14:textId="7F9EAA14" w:rsidR="00047C4B" w:rsidRDefault="00047C4B" w:rsidP="001F0EC9">
      <w:pPr>
        <w:rPr>
          <w:rFonts w:ascii="Times New Roman" w:hAnsi="Times New Roman" w:cs="Times New Roman"/>
          <w:sz w:val="16"/>
          <w:szCs w:val="16"/>
        </w:rPr>
      </w:pPr>
      <w:r w:rsidRPr="003C5005">
        <w:rPr>
          <w:rFonts w:ascii="Times New Roman" w:hAnsi="Times New Roman" w:cs="Times New Roman"/>
          <w:sz w:val="16"/>
          <w:szCs w:val="16"/>
        </w:rPr>
        <w:t>Figure 7: Integrator with zener diodes</w:t>
      </w:r>
    </w:p>
    <w:p w14:paraId="513B6AD3" w14:textId="77777777" w:rsidR="003C5005" w:rsidRDefault="003C5005" w:rsidP="001F0EC9">
      <w:pPr>
        <w:rPr>
          <w:rFonts w:ascii="Times New Roman" w:hAnsi="Times New Roman" w:cs="Times New Roman"/>
          <w:sz w:val="16"/>
          <w:szCs w:val="16"/>
        </w:rPr>
      </w:pPr>
    </w:p>
    <w:p w14:paraId="0CE42552" w14:textId="77777777" w:rsidR="003C5005" w:rsidRDefault="003C5005" w:rsidP="001F0EC9">
      <w:pPr>
        <w:rPr>
          <w:rFonts w:ascii="Times New Roman" w:hAnsi="Times New Roman" w:cs="Times New Roman"/>
          <w:sz w:val="16"/>
          <w:szCs w:val="16"/>
        </w:rPr>
      </w:pPr>
    </w:p>
    <w:p w14:paraId="51F73AB4" w14:textId="77777777" w:rsidR="003C5005" w:rsidRDefault="003C5005" w:rsidP="001F0EC9">
      <w:pPr>
        <w:rPr>
          <w:rFonts w:ascii="Times New Roman" w:hAnsi="Times New Roman" w:cs="Times New Roman"/>
          <w:sz w:val="16"/>
          <w:szCs w:val="16"/>
        </w:rPr>
      </w:pPr>
    </w:p>
    <w:p w14:paraId="085ADF48" w14:textId="77777777" w:rsidR="003C5005" w:rsidRDefault="003C5005" w:rsidP="001F0EC9">
      <w:pPr>
        <w:rPr>
          <w:rFonts w:ascii="Times New Roman" w:hAnsi="Times New Roman" w:cs="Times New Roman"/>
          <w:sz w:val="16"/>
          <w:szCs w:val="16"/>
        </w:rPr>
      </w:pPr>
    </w:p>
    <w:p w14:paraId="77DB45A4" w14:textId="77777777" w:rsidR="003C5005" w:rsidRDefault="003C5005" w:rsidP="001F0EC9">
      <w:pPr>
        <w:rPr>
          <w:rFonts w:ascii="Times New Roman" w:hAnsi="Times New Roman" w:cs="Times New Roman"/>
          <w:sz w:val="16"/>
          <w:szCs w:val="16"/>
        </w:rPr>
      </w:pPr>
    </w:p>
    <w:p w14:paraId="7FBE0C71" w14:textId="77777777" w:rsidR="003C5005" w:rsidRDefault="003C5005" w:rsidP="001F0EC9">
      <w:pPr>
        <w:rPr>
          <w:rFonts w:ascii="Times New Roman" w:hAnsi="Times New Roman" w:cs="Times New Roman"/>
          <w:sz w:val="16"/>
          <w:szCs w:val="16"/>
        </w:rPr>
      </w:pPr>
    </w:p>
    <w:p w14:paraId="7222955C" w14:textId="77777777" w:rsidR="003C5005" w:rsidRDefault="003C5005" w:rsidP="001F0EC9">
      <w:pPr>
        <w:rPr>
          <w:rFonts w:ascii="Times New Roman" w:hAnsi="Times New Roman" w:cs="Times New Roman"/>
          <w:sz w:val="16"/>
          <w:szCs w:val="16"/>
        </w:rPr>
      </w:pPr>
    </w:p>
    <w:p w14:paraId="785C45ED" w14:textId="77777777" w:rsidR="003C5005" w:rsidRDefault="003C5005" w:rsidP="001F0EC9">
      <w:pPr>
        <w:rPr>
          <w:rFonts w:ascii="Times New Roman" w:hAnsi="Times New Roman" w:cs="Times New Roman"/>
          <w:sz w:val="16"/>
          <w:szCs w:val="16"/>
        </w:rPr>
      </w:pPr>
    </w:p>
    <w:p w14:paraId="4B208C5F" w14:textId="7550C062" w:rsidR="003C5005" w:rsidRPr="003C5005" w:rsidRDefault="003C5005" w:rsidP="001F0EC9">
      <w:pPr>
        <w:rPr>
          <w:rFonts w:ascii="Times New Roman" w:hAnsi="Times New Roman" w:cs="Times New Roman"/>
          <w:b/>
          <w:bCs/>
          <w:sz w:val="40"/>
          <w:szCs w:val="40"/>
        </w:rPr>
      </w:pPr>
      <w:r w:rsidRPr="003C5005">
        <w:rPr>
          <w:rFonts w:ascii="Times New Roman" w:hAnsi="Times New Roman" w:cs="Times New Roman"/>
          <w:b/>
          <w:bCs/>
        </w:rPr>
        <w:lastRenderedPageBreak/>
        <w:t>Part – 3&amp;4  5V and 10 V sinusoidal wave at 0.5 kHz and 10 kHz</w:t>
      </w:r>
    </w:p>
    <w:p w14:paraId="7CE0CA22" w14:textId="26F42C0B" w:rsidR="00047C4B" w:rsidRPr="003C5005" w:rsidRDefault="00F83AA2" w:rsidP="001F0EC9">
      <w:pPr>
        <w:rPr>
          <w:rFonts w:ascii="Times New Roman" w:hAnsi="Times New Roman" w:cs="Times New Roman"/>
          <w:sz w:val="16"/>
          <w:szCs w:val="16"/>
        </w:rPr>
      </w:pPr>
      <w:r w:rsidRPr="003C5005">
        <w:rPr>
          <w:rFonts w:ascii="Times New Roman" w:hAnsi="Times New Roman" w:cs="Times New Roman"/>
          <w:noProof/>
          <w:sz w:val="16"/>
          <w:szCs w:val="16"/>
        </w:rPr>
        <w:drawing>
          <wp:inline distT="0" distB="0" distL="0" distR="0" wp14:anchorId="54C95CDE" wp14:editId="0F57ACED">
            <wp:extent cx="3411911" cy="6063706"/>
            <wp:effectExtent l="7620" t="0" r="5715" b="5715"/>
            <wp:docPr id="1399811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3421530" cy="6080801"/>
                    </a:xfrm>
                    <a:prstGeom prst="rect">
                      <a:avLst/>
                    </a:prstGeom>
                    <a:noFill/>
                    <a:ln>
                      <a:noFill/>
                    </a:ln>
                  </pic:spPr>
                </pic:pic>
              </a:graphicData>
            </a:graphic>
          </wp:inline>
        </w:drawing>
      </w:r>
    </w:p>
    <w:p w14:paraId="5BD9B711" w14:textId="4C16E98B" w:rsidR="00F83AA2" w:rsidRPr="003C5005" w:rsidRDefault="00F83AA2" w:rsidP="001F0EC9">
      <w:pPr>
        <w:rPr>
          <w:rFonts w:ascii="Times New Roman" w:hAnsi="Times New Roman" w:cs="Times New Roman"/>
          <w:sz w:val="16"/>
          <w:szCs w:val="16"/>
        </w:rPr>
      </w:pPr>
      <w:r w:rsidRPr="003C5005">
        <w:rPr>
          <w:rFonts w:ascii="Times New Roman" w:hAnsi="Times New Roman" w:cs="Times New Roman"/>
          <w:sz w:val="16"/>
          <w:szCs w:val="16"/>
        </w:rPr>
        <w:t>Figure 8: Triangular to Sine Converter circuit with an op-amp circuit for later amplification.</w:t>
      </w:r>
    </w:p>
    <w:p w14:paraId="62FF21A4" w14:textId="3E0956B3" w:rsidR="00047C4B" w:rsidRPr="003C5005" w:rsidRDefault="00F83AA2" w:rsidP="001F0EC9">
      <w:pPr>
        <w:rPr>
          <w:rFonts w:ascii="Times New Roman" w:hAnsi="Times New Roman" w:cs="Times New Roman"/>
        </w:rPr>
      </w:pPr>
      <w:r w:rsidRPr="003C5005">
        <w:rPr>
          <w:rFonts w:ascii="Times New Roman" w:hAnsi="Times New Roman" w:cs="Times New Roman"/>
          <w:noProof/>
        </w:rPr>
        <w:drawing>
          <wp:inline distT="0" distB="0" distL="0" distR="0" wp14:anchorId="7C282F4F" wp14:editId="3DE4D8A3">
            <wp:extent cx="5755005" cy="4314825"/>
            <wp:effectExtent l="0" t="0" r="0" b="9525"/>
            <wp:docPr id="11171075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5005" cy="4314825"/>
                    </a:xfrm>
                    <a:prstGeom prst="rect">
                      <a:avLst/>
                    </a:prstGeom>
                    <a:noFill/>
                    <a:ln>
                      <a:noFill/>
                    </a:ln>
                  </pic:spPr>
                </pic:pic>
              </a:graphicData>
            </a:graphic>
          </wp:inline>
        </w:drawing>
      </w:r>
    </w:p>
    <w:p w14:paraId="1E7C6923" w14:textId="78EF58E8" w:rsidR="00F83AA2" w:rsidRPr="003C5005" w:rsidRDefault="00F83AA2" w:rsidP="001F0EC9">
      <w:pPr>
        <w:rPr>
          <w:rFonts w:ascii="Times New Roman" w:hAnsi="Times New Roman" w:cs="Times New Roman"/>
          <w:sz w:val="16"/>
          <w:szCs w:val="16"/>
        </w:rPr>
      </w:pPr>
      <w:r w:rsidRPr="003C5005">
        <w:rPr>
          <w:rFonts w:ascii="Times New Roman" w:hAnsi="Times New Roman" w:cs="Times New Roman"/>
          <w:sz w:val="16"/>
          <w:szCs w:val="16"/>
        </w:rPr>
        <w:t>Figure 9: Measurements on Triangular to Sine Converter circuit</w:t>
      </w:r>
    </w:p>
    <w:p w14:paraId="416066FC" w14:textId="6BB4E4B5" w:rsidR="003C5005" w:rsidRPr="003C5005" w:rsidRDefault="003C5005" w:rsidP="003C5005">
      <w:pPr>
        <w:rPr>
          <w:rFonts w:ascii="Times New Roman" w:hAnsi="Times New Roman" w:cs="Times New Roman"/>
          <w:b/>
          <w:bCs/>
          <w:sz w:val="16"/>
          <w:szCs w:val="16"/>
        </w:rPr>
      </w:pPr>
    </w:p>
    <w:p w14:paraId="23053A6E" w14:textId="77777777" w:rsidR="003C5005" w:rsidRDefault="003C5005" w:rsidP="003C5005">
      <w:pPr>
        <w:rPr>
          <w:rFonts w:ascii="Times New Roman" w:hAnsi="Times New Roman" w:cs="Times New Roman"/>
          <w:b/>
          <w:bCs/>
        </w:rPr>
      </w:pPr>
    </w:p>
    <w:p w14:paraId="3166AC90" w14:textId="15B6DB3C" w:rsidR="003C5005" w:rsidRDefault="003C5005" w:rsidP="003C5005">
      <w:pPr>
        <w:rPr>
          <w:rFonts w:ascii="Times New Roman" w:hAnsi="Times New Roman" w:cs="Times New Roman"/>
          <w:b/>
          <w:bCs/>
        </w:rPr>
      </w:pPr>
      <w:r>
        <w:rPr>
          <w:rFonts w:ascii="Times New Roman" w:hAnsi="Times New Roman" w:cs="Times New Roman"/>
          <w:b/>
          <w:bCs/>
        </w:rPr>
        <w:t>4. Discussion</w:t>
      </w:r>
    </w:p>
    <w:p w14:paraId="2A5BB940" w14:textId="68D82A1E" w:rsidR="003C5005" w:rsidRPr="003C5005" w:rsidRDefault="003C5005" w:rsidP="003C5005">
      <w:pPr>
        <w:rPr>
          <w:rFonts w:ascii="Times New Roman" w:hAnsi="Times New Roman" w:cs="Times New Roman"/>
        </w:rPr>
      </w:pPr>
      <w:r w:rsidRPr="003C5005">
        <w:rPr>
          <w:rFonts w:ascii="Times New Roman" w:hAnsi="Times New Roman" w:cs="Times New Roman"/>
        </w:rPr>
        <w:t xml:space="preserve">The experimental results obtained from the implementation of the function generator demonstrate </w:t>
      </w:r>
      <w:r>
        <w:rPr>
          <w:rFonts w:ascii="Times New Roman" w:hAnsi="Times New Roman" w:cs="Times New Roman"/>
        </w:rPr>
        <w:t>a</w:t>
      </w:r>
      <w:r w:rsidRPr="003C5005">
        <w:rPr>
          <w:rFonts w:ascii="Times New Roman" w:hAnsi="Times New Roman" w:cs="Times New Roman"/>
        </w:rPr>
        <w:t xml:space="preserve"> correlation between theoretical designs, LTSpice simulations, and</w:t>
      </w:r>
      <w:r>
        <w:rPr>
          <w:rFonts w:ascii="Times New Roman" w:hAnsi="Times New Roman" w:cs="Times New Roman"/>
        </w:rPr>
        <w:t xml:space="preserve"> </w:t>
      </w:r>
      <w:r w:rsidRPr="003C5005">
        <w:rPr>
          <w:rFonts w:ascii="Times New Roman" w:hAnsi="Times New Roman" w:cs="Times New Roman"/>
        </w:rPr>
        <w:t>measurements. The system's operation relied on the sequential processing of signals through three primary sub-blocks: the Schmitt trigger, the integrator, and the triangle-to-sine wave</w:t>
      </w:r>
      <w:r>
        <w:rPr>
          <w:rFonts w:ascii="Times New Roman" w:hAnsi="Times New Roman" w:cs="Times New Roman"/>
        </w:rPr>
        <w:t xml:space="preserve"> converter</w:t>
      </w:r>
      <w:r w:rsidRPr="003C5005">
        <w:rPr>
          <w:rFonts w:ascii="Times New Roman" w:hAnsi="Times New Roman" w:cs="Times New Roman"/>
        </w:rPr>
        <w:t>.</w:t>
      </w:r>
    </w:p>
    <w:p w14:paraId="1BDE8EB7" w14:textId="20BE19CA" w:rsidR="003C5005" w:rsidRPr="003C5005" w:rsidRDefault="003C5005" w:rsidP="003C5005">
      <w:pPr>
        <w:rPr>
          <w:rFonts w:ascii="Times New Roman" w:hAnsi="Times New Roman" w:cs="Times New Roman"/>
        </w:rPr>
      </w:pPr>
      <w:r w:rsidRPr="003C5005">
        <w:rPr>
          <w:rFonts w:ascii="Times New Roman" w:hAnsi="Times New Roman" w:cs="Times New Roman"/>
        </w:rPr>
        <w:t>The Schmitt trigger successfully generated a square wave by utilizing positive feedback to create</w:t>
      </w:r>
      <w:r>
        <w:rPr>
          <w:rFonts w:ascii="Times New Roman" w:hAnsi="Times New Roman" w:cs="Times New Roman"/>
        </w:rPr>
        <w:t xml:space="preserve"> triangular waves</w:t>
      </w:r>
      <w:r w:rsidRPr="003C5005">
        <w:rPr>
          <w:rFonts w:ascii="Times New Roman" w:hAnsi="Times New Roman" w:cs="Times New Roman"/>
        </w:rPr>
        <w:t>. The frequency of the system was controlled by the RC time constant of the integrator stage. Minor</w:t>
      </w:r>
      <w:r>
        <w:rPr>
          <w:rFonts w:ascii="Times New Roman" w:hAnsi="Times New Roman" w:cs="Times New Roman"/>
        </w:rPr>
        <w:t xml:space="preserve"> differances</w:t>
      </w:r>
      <w:r w:rsidRPr="003C5005">
        <w:rPr>
          <w:rFonts w:ascii="Times New Roman" w:hAnsi="Times New Roman" w:cs="Times New Roman"/>
        </w:rPr>
        <w:t xml:space="preserve"> between the calculated and measured frequencies can be attributed to the tolerance of the components</w:t>
      </w:r>
      <w:r>
        <w:rPr>
          <w:rFonts w:ascii="Times New Roman" w:hAnsi="Times New Roman" w:cs="Times New Roman"/>
        </w:rPr>
        <w:t>.</w:t>
      </w:r>
    </w:p>
    <w:p w14:paraId="4415BA61" w14:textId="3000094E" w:rsidR="003C5005" w:rsidRPr="003C5005" w:rsidRDefault="003C5005" w:rsidP="003C5005">
      <w:pPr>
        <w:rPr>
          <w:rFonts w:ascii="Times New Roman" w:hAnsi="Times New Roman" w:cs="Times New Roman"/>
        </w:rPr>
      </w:pPr>
      <w:r w:rsidRPr="003C5005">
        <w:rPr>
          <w:rFonts w:ascii="Times New Roman" w:hAnsi="Times New Roman" w:cs="Times New Roman"/>
        </w:rPr>
        <w:t>The integrator stage performed as expected, converting the square wave into a symmetrical triangular wave. The inclusion of the feedback resistor was critical for DC stability, preventing the op-amp from saturating due to integrated input offsets. Finally, the triangle-to-sine converter utilized a nonlinear diode-resistor network to approximate a sinusoidal output. The break points of the diodes, determined by the voltage divider network, effectively rounded the peaks of the triangular wave, validating the theoretical wave-shaping methodology.</w:t>
      </w:r>
    </w:p>
    <w:p w14:paraId="109BE20C" w14:textId="01E4E360" w:rsidR="003C5005" w:rsidRPr="003C5005" w:rsidRDefault="007B27C1" w:rsidP="003C5005">
      <w:pPr>
        <w:rPr>
          <w:rFonts w:ascii="Times New Roman" w:hAnsi="Times New Roman" w:cs="Times New Roman"/>
          <w:b/>
          <w:bCs/>
        </w:rPr>
      </w:pPr>
      <w:r>
        <w:rPr>
          <w:rFonts w:ascii="Times New Roman" w:hAnsi="Times New Roman" w:cs="Times New Roman"/>
          <w:b/>
          <w:bCs/>
        </w:rPr>
        <w:t xml:space="preserve">5. </w:t>
      </w:r>
      <w:r w:rsidR="003C5005" w:rsidRPr="003C5005">
        <w:rPr>
          <w:rFonts w:ascii="Times New Roman" w:hAnsi="Times New Roman" w:cs="Times New Roman"/>
          <w:b/>
          <w:bCs/>
        </w:rPr>
        <w:t>Conclusion</w:t>
      </w:r>
    </w:p>
    <w:p w14:paraId="473BB2C9" w14:textId="750BCBED" w:rsidR="003C5005" w:rsidRPr="003C5005" w:rsidRDefault="003C5005" w:rsidP="003C5005">
      <w:pPr>
        <w:rPr>
          <w:rFonts w:ascii="Times New Roman" w:hAnsi="Times New Roman" w:cs="Times New Roman"/>
        </w:rPr>
      </w:pPr>
      <w:r w:rsidRPr="003C5005">
        <w:rPr>
          <w:rFonts w:ascii="Times New Roman" w:hAnsi="Times New Roman" w:cs="Times New Roman"/>
        </w:rPr>
        <w:t xml:space="preserve">In this experiment, a complete multi-waveform function generator was designed, simulated, and implemented. </w:t>
      </w:r>
      <w:r>
        <w:rPr>
          <w:rFonts w:ascii="Times New Roman" w:hAnsi="Times New Roman" w:cs="Times New Roman"/>
        </w:rPr>
        <w:t xml:space="preserve">The lab work; </w:t>
      </w:r>
      <w:r w:rsidRPr="003C5005">
        <w:rPr>
          <w:rFonts w:ascii="Times New Roman" w:hAnsi="Times New Roman" w:cs="Times New Roman"/>
        </w:rPr>
        <w:t>integrated various electronic concepts, including positive feedback, linear integration, and nonlinear wave-shaping. The design specifications</w:t>
      </w:r>
      <w:r>
        <w:rPr>
          <w:rFonts w:ascii="Times New Roman" w:hAnsi="Times New Roman" w:cs="Times New Roman"/>
        </w:rPr>
        <w:t xml:space="preserve">, </w:t>
      </w:r>
      <w:r w:rsidRPr="003C5005">
        <w:rPr>
          <w:rFonts w:ascii="Times New Roman" w:hAnsi="Times New Roman" w:cs="Times New Roman"/>
        </w:rPr>
        <w:t>output amplitude for square and triangular waves were achieved within acceptable margins of error.</w:t>
      </w:r>
    </w:p>
    <w:p w14:paraId="5846AD59" w14:textId="2603BFB2" w:rsidR="003C5005" w:rsidRPr="003C5005" w:rsidRDefault="003C5005" w:rsidP="003C5005">
      <w:pPr>
        <w:rPr>
          <w:rFonts w:ascii="Times New Roman" w:hAnsi="Times New Roman" w:cs="Times New Roman"/>
        </w:rPr>
      </w:pPr>
      <w:r w:rsidRPr="003C5005">
        <w:rPr>
          <w:rFonts w:ascii="Times New Roman" w:hAnsi="Times New Roman" w:cs="Times New Roman"/>
        </w:rPr>
        <w:t>The transition from LTSpice simulation to workbench implementation highlighted the importance of considering non-ideal component characteristics.</w:t>
      </w:r>
      <w:r>
        <w:rPr>
          <w:rFonts w:ascii="Times New Roman" w:hAnsi="Times New Roman" w:cs="Times New Roman"/>
        </w:rPr>
        <w:t xml:space="preserve"> </w:t>
      </w:r>
      <w:r w:rsidRPr="003C5005">
        <w:rPr>
          <w:rFonts w:ascii="Times New Roman" w:hAnsi="Times New Roman" w:cs="Times New Roman"/>
        </w:rPr>
        <w:t xml:space="preserve">Overall, the experiment </w:t>
      </w:r>
      <w:r>
        <w:rPr>
          <w:rFonts w:ascii="Times New Roman" w:hAnsi="Times New Roman" w:cs="Times New Roman"/>
        </w:rPr>
        <w:t xml:space="preserve">made clear about </w:t>
      </w:r>
      <w:r w:rsidRPr="003C5005">
        <w:rPr>
          <w:rFonts w:ascii="Times New Roman" w:hAnsi="Times New Roman" w:cs="Times New Roman"/>
        </w:rPr>
        <w:t>the theoretical principles of bistable multivibrators and integrators, demonstrating how individual sub-blocks can be combined to create a complex, functional system-level application.</w:t>
      </w:r>
    </w:p>
    <w:p w14:paraId="588E952B" w14:textId="77777777" w:rsidR="003C5005" w:rsidRPr="003C5005" w:rsidRDefault="003C5005" w:rsidP="001F0EC9">
      <w:pPr>
        <w:rPr>
          <w:rFonts w:ascii="Times New Roman" w:hAnsi="Times New Roman" w:cs="Times New Roman"/>
          <w:sz w:val="16"/>
          <w:szCs w:val="16"/>
        </w:rPr>
      </w:pPr>
    </w:p>
    <w:p w14:paraId="085F2428" w14:textId="77777777" w:rsidR="003C5005" w:rsidRPr="003C5005" w:rsidRDefault="003C5005">
      <w:pPr>
        <w:rPr>
          <w:rFonts w:ascii="Times New Roman" w:hAnsi="Times New Roman" w:cs="Times New Roman"/>
          <w:sz w:val="16"/>
          <w:szCs w:val="16"/>
        </w:rPr>
      </w:pPr>
    </w:p>
    <w:sectPr w:rsidR="003C5005" w:rsidRPr="003C50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369"/>
    <w:rsid w:val="00047C4B"/>
    <w:rsid w:val="000544B2"/>
    <w:rsid w:val="00064103"/>
    <w:rsid w:val="00085CCA"/>
    <w:rsid w:val="0011446C"/>
    <w:rsid w:val="001F0EC9"/>
    <w:rsid w:val="003C5005"/>
    <w:rsid w:val="006E56C6"/>
    <w:rsid w:val="007B27C1"/>
    <w:rsid w:val="00863200"/>
    <w:rsid w:val="008C6014"/>
    <w:rsid w:val="009E7896"/>
    <w:rsid w:val="009F3334"/>
    <w:rsid w:val="00CE6369"/>
    <w:rsid w:val="00F83AA2"/>
    <w:rsid w:val="00FC0E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2FD9"/>
  <w15:chartTrackingRefBased/>
  <w15:docId w15:val="{EE4CA906-58EE-43EB-BBA2-133A6F07D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200"/>
  </w:style>
  <w:style w:type="paragraph" w:styleId="Heading1">
    <w:name w:val="heading 1"/>
    <w:basedOn w:val="Normal"/>
    <w:next w:val="Normal"/>
    <w:link w:val="Heading1Char"/>
    <w:uiPriority w:val="9"/>
    <w:qFormat/>
    <w:rsid w:val="00CE63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3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3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3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3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3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3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3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3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3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369"/>
    <w:rPr>
      <w:rFonts w:eastAsiaTheme="majorEastAsia" w:cstheme="majorBidi"/>
      <w:color w:val="272727" w:themeColor="text1" w:themeTint="D8"/>
    </w:rPr>
  </w:style>
  <w:style w:type="paragraph" w:styleId="Title">
    <w:name w:val="Title"/>
    <w:basedOn w:val="Normal"/>
    <w:next w:val="Normal"/>
    <w:link w:val="TitleChar"/>
    <w:uiPriority w:val="10"/>
    <w:qFormat/>
    <w:rsid w:val="00CE6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369"/>
    <w:pPr>
      <w:spacing w:before="160"/>
      <w:jc w:val="center"/>
    </w:pPr>
    <w:rPr>
      <w:i/>
      <w:iCs/>
      <w:color w:val="404040" w:themeColor="text1" w:themeTint="BF"/>
    </w:rPr>
  </w:style>
  <w:style w:type="character" w:customStyle="1" w:styleId="QuoteChar">
    <w:name w:val="Quote Char"/>
    <w:basedOn w:val="DefaultParagraphFont"/>
    <w:link w:val="Quote"/>
    <w:uiPriority w:val="29"/>
    <w:rsid w:val="00CE6369"/>
    <w:rPr>
      <w:i/>
      <w:iCs/>
      <w:color w:val="404040" w:themeColor="text1" w:themeTint="BF"/>
    </w:rPr>
  </w:style>
  <w:style w:type="paragraph" w:styleId="ListParagraph">
    <w:name w:val="List Paragraph"/>
    <w:basedOn w:val="Normal"/>
    <w:uiPriority w:val="34"/>
    <w:qFormat/>
    <w:rsid w:val="00CE6369"/>
    <w:pPr>
      <w:ind w:left="720"/>
      <w:contextualSpacing/>
    </w:pPr>
  </w:style>
  <w:style w:type="character" w:styleId="IntenseEmphasis">
    <w:name w:val="Intense Emphasis"/>
    <w:basedOn w:val="DefaultParagraphFont"/>
    <w:uiPriority w:val="21"/>
    <w:qFormat/>
    <w:rsid w:val="00CE6369"/>
    <w:rPr>
      <w:i/>
      <w:iCs/>
      <w:color w:val="2F5496" w:themeColor="accent1" w:themeShade="BF"/>
    </w:rPr>
  </w:style>
  <w:style w:type="paragraph" w:styleId="IntenseQuote">
    <w:name w:val="Intense Quote"/>
    <w:basedOn w:val="Normal"/>
    <w:next w:val="Normal"/>
    <w:link w:val="IntenseQuoteChar"/>
    <w:uiPriority w:val="30"/>
    <w:qFormat/>
    <w:rsid w:val="00CE6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369"/>
    <w:rPr>
      <w:i/>
      <w:iCs/>
      <w:color w:val="2F5496" w:themeColor="accent1" w:themeShade="BF"/>
    </w:rPr>
  </w:style>
  <w:style w:type="character" w:styleId="IntenseReference">
    <w:name w:val="Intense Reference"/>
    <w:basedOn w:val="DefaultParagraphFont"/>
    <w:uiPriority w:val="32"/>
    <w:qFormat/>
    <w:rsid w:val="00CE63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76D35-FC40-4FC6-92A6-CA65A2CC9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Emir Cesur</dc:creator>
  <cp:keywords/>
  <dc:description/>
  <cp:lastModifiedBy>Efe Emir Cesur</cp:lastModifiedBy>
  <cp:revision>7</cp:revision>
  <dcterms:created xsi:type="dcterms:W3CDTF">2026-04-07T12:16:00Z</dcterms:created>
  <dcterms:modified xsi:type="dcterms:W3CDTF">2026-04-07T13:32:00Z</dcterms:modified>
</cp:coreProperties>
</file>