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4CFF19" w14:textId="4B3CBF47" w:rsidR="00EA5D2D" w:rsidRPr="00C42A7B" w:rsidRDefault="007E0069" w:rsidP="00105925">
      <w:pPr>
        <w:pStyle w:val="PaperTitle"/>
        <w:rPr>
          <w:lang w:val="sv-SE"/>
        </w:rPr>
      </w:pPr>
      <w:r w:rsidRPr="00C42A7B">
        <w:rPr>
          <w:lang w:val="sv-SE"/>
        </w:rPr>
        <w:t>Penerapan Market Basket Analysis Menggunakan Algoritma Apriori untuk Menentukan Strategi Bundling Layanan pada Time Laundry</w:t>
      </w:r>
    </w:p>
    <w:p w14:paraId="5FE3534C" w14:textId="5E4A9C66" w:rsidR="00EA5D2D" w:rsidRPr="00084BD2" w:rsidRDefault="00365BD4" w:rsidP="005C261D">
      <w:pPr>
        <w:pStyle w:val="AU"/>
        <w:spacing w:after="0"/>
      </w:pPr>
      <w:r>
        <w:t>Afifah Rahmani</w:t>
      </w:r>
      <w:r w:rsidR="005C261D" w:rsidRPr="005C261D">
        <w:rPr>
          <w:vertAlign w:val="superscript"/>
        </w:rPr>
        <w:t>1</w:t>
      </w:r>
      <w:r w:rsidR="00084BD2" w:rsidRPr="00084BD2">
        <w:t xml:space="preserve">, </w:t>
      </w:r>
      <w:proofErr w:type="spellStart"/>
      <w:r>
        <w:t>Nurfanis</w:t>
      </w:r>
      <w:proofErr w:type="spellEnd"/>
      <w:r>
        <w:t xml:space="preserve"> Rosman</w:t>
      </w:r>
      <w:r w:rsidR="005C261D" w:rsidRPr="005C261D">
        <w:rPr>
          <w:vertAlign w:val="superscript"/>
        </w:rPr>
        <w:t>2</w:t>
      </w:r>
      <w:r w:rsidR="00084BD2" w:rsidRPr="00084BD2">
        <w:t xml:space="preserve">, </w:t>
      </w:r>
      <w:r>
        <w:t>Efendi Sugiantoro</w:t>
      </w:r>
      <w:r w:rsidR="005C261D" w:rsidRPr="005C261D">
        <w:rPr>
          <w:vertAlign w:val="superscript"/>
        </w:rPr>
        <w:t>3</w:t>
      </w:r>
      <w:r w:rsidR="00084BD2" w:rsidRPr="00084BD2">
        <w:t xml:space="preserve">, </w:t>
      </w:r>
      <w:proofErr w:type="spellStart"/>
      <w:r w:rsidRPr="00365BD4">
        <w:t>Hadzik</w:t>
      </w:r>
      <w:proofErr w:type="spellEnd"/>
      <w:r w:rsidRPr="00365BD4">
        <w:t xml:space="preserve"> </w:t>
      </w:r>
      <w:proofErr w:type="spellStart"/>
      <w:r w:rsidRPr="00365BD4">
        <w:t>Sofyan</w:t>
      </w:r>
      <w:proofErr w:type="spellEnd"/>
      <w:r w:rsidRPr="00365BD4">
        <w:t>⁴</w:t>
      </w:r>
    </w:p>
    <w:p w14:paraId="706453CB" w14:textId="26A7E91B" w:rsidR="00365BD4" w:rsidRPr="00C16FE4" w:rsidRDefault="005C261D" w:rsidP="00365BD4">
      <w:pPr>
        <w:pStyle w:val="PINoSpace"/>
        <w:ind w:firstLine="0"/>
        <w:rPr>
          <w:szCs w:val="15"/>
          <w:vertAlign w:val="superscript"/>
          <w:lang w:val="sv-SE"/>
        </w:rPr>
      </w:pPr>
      <w:r w:rsidRPr="00C16FE4">
        <w:rPr>
          <w:szCs w:val="15"/>
          <w:vertAlign w:val="superscript"/>
          <w:lang w:val="sv-SE"/>
        </w:rPr>
        <w:t>1</w:t>
      </w:r>
      <w:r w:rsidR="00365BD4" w:rsidRPr="00C16FE4">
        <w:rPr>
          <w:szCs w:val="15"/>
          <w:lang w:val="sv-SE"/>
        </w:rPr>
        <w:t xml:space="preserve"> </w:t>
      </w:r>
      <w:r w:rsidR="00365BD4" w:rsidRPr="00C16FE4">
        <w:rPr>
          <w:szCs w:val="15"/>
          <w:vertAlign w:val="superscript"/>
          <w:lang w:val="sv-SE"/>
        </w:rPr>
        <w:t>¹ Program Studi Informatika, Universitas Logistik dan Bisnis Internasional, Bandung 40295, Indonesia</w:t>
      </w:r>
    </w:p>
    <w:p w14:paraId="24BAD5EE" w14:textId="6A75075A" w:rsidR="00365BD4" w:rsidRPr="00C16FE4" w:rsidRDefault="00365BD4" w:rsidP="00365BD4">
      <w:pPr>
        <w:pStyle w:val="PINoSpace"/>
        <w:ind w:firstLine="0"/>
        <w:rPr>
          <w:szCs w:val="15"/>
          <w:vertAlign w:val="superscript"/>
          <w:lang w:val="sv-SE"/>
        </w:rPr>
      </w:pPr>
      <w:r w:rsidRPr="00C16FE4">
        <w:rPr>
          <w:szCs w:val="15"/>
          <w:vertAlign w:val="superscript"/>
          <w:lang w:val="sv-SE"/>
        </w:rPr>
        <w:t>² Program Studi Informatika, Universitas Logistik dan Bisnis Internasional, Bandung 40295, Indonesia</w:t>
      </w:r>
    </w:p>
    <w:p w14:paraId="5F59B71E" w14:textId="3F884969" w:rsidR="00365BD4" w:rsidRPr="00C16FE4" w:rsidRDefault="00365BD4" w:rsidP="00365BD4">
      <w:pPr>
        <w:pStyle w:val="PINoSpace"/>
        <w:ind w:firstLine="0"/>
        <w:rPr>
          <w:szCs w:val="15"/>
          <w:vertAlign w:val="superscript"/>
          <w:lang w:val="sv-SE"/>
        </w:rPr>
      </w:pPr>
      <w:r w:rsidRPr="00C16FE4">
        <w:rPr>
          <w:szCs w:val="15"/>
          <w:vertAlign w:val="superscript"/>
          <w:lang w:val="sv-SE"/>
        </w:rPr>
        <w:t>³ Program Studi Informatika, Universitas Logistik dan Bisnis Internasional, Bandung 40295, Indonesia</w:t>
      </w:r>
    </w:p>
    <w:p w14:paraId="2339F05E" w14:textId="0FD2EE31" w:rsidR="00EA5D2D" w:rsidRPr="00C16FE4" w:rsidRDefault="00365BD4" w:rsidP="00365BD4">
      <w:pPr>
        <w:pStyle w:val="PINoSpace"/>
        <w:ind w:firstLine="0"/>
        <w:rPr>
          <w:szCs w:val="15"/>
          <w:lang w:val="sv-SE"/>
        </w:rPr>
      </w:pPr>
      <w:r w:rsidRPr="00C16FE4">
        <w:rPr>
          <w:szCs w:val="15"/>
          <w:vertAlign w:val="superscript"/>
          <w:lang w:val="sv-SE"/>
        </w:rPr>
        <w:t>⁴ Program Studi Informatika, Universitas Logistik dan Bisnis Internasional, Bandung 40295, Indonesia</w:t>
      </w:r>
    </w:p>
    <w:p w14:paraId="00C6F9B4" w14:textId="734F998C" w:rsidR="005C261D" w:rsidRDefault="005C261D" w:rsidP="005C261D">
      <w:pPr>
        <w:pStyle w:val="PI"/>
        <w:spacing w:before="100" w:after="100"/>
        <w:ind w:right="1598" w:firstLine="0"/>
      </w:pPr>
      <w:r>
        <w:t xml:space="preserve">Corresponding author: </w:t>
      </w:r>
      <w:r w:rsidR="00365BD4" w:rsidRPr="00365BD4">
        <w:t xml:space="preserve">Afifah Rahmani (e-mail: </w:t>
      </w:r>
      <w:hyperlink r:id="rId8" w:history="1">
        <w:r w:rsidR="00365BD4" w:rsidRPr="00574B12">
          <w:rPr>
            <w:rStyle w:val="Hyperlink"/>
          </w:rPr>
          <w:t>afifahrahmani466@email.com</w:t>
        </w:r>
      </w:hyperlink>
      <w:r w:rsidR="00365BD4" w:rsidRPr="00365BD4">
        <w:t>)</w:t>
      </w:r>
      <w:r>
        <w:t>.</w:t>
      </w:r>
    </w:p>
    <w:p w14:paraId="65DD02E7" w14:textId="77777777" w:rsidR="00365BD4" w:rsidRDefault="00365BD4" w:rsidP="005C261D">
      <w:pPr>
        <w:pStyle w:val="PI"/>
        <w:spacing w:before="100" w:after="100"/>
        <w:ind w:right="1598" w:firstLine="0"/>
      </w:pPr>
    </w:p>
    <w:p w14:paraId="2E33CCA8" w14:textId="3D7CD3F3" w:rsidR="007C1A20" w:rsidRPr="00C42A7B" w:rsidRDefault="007E0069" w:rsidP="0018600E">
      <w:pPr>
        <w:pStyle w:val="Abstract"/>
        <w:ind w:right="-25"/>
        <w:rPr>
          <w:lang w:val="sv-SE"/>
        </w:rPr>
      </w:pPr>
      <w:r w:rsidRPr="00C42A7B">
        <w:rPr>
          <w:rStyle w:val="H5CharChar"/>
          <w:lang w:val="sv-SE"/>
        </w:rPr>
        <w:t>Abstrak</w:t>
      </w:r>
      <w:r w:rsidR="00EA5D2D" w:rsidRPr="00C42A7B">
        <w:rPr>
          <w:lang w:val="sv-SE"/>
        </w:rPr>
        <w:t xml:space="preserve"> </w:t>
      </w:r>
      <w:r w:rsidR="00CB017A">
        <w:rPr>
          <w:lang w:val="sv-SE"/>
        </w:rPr>
        <w:t xml:space="preserve"> </w:t>
      </w:r>
      <w:r w:rsidR="00CB017A" w:rsidRPr="00C16FE4">
        <w:rPr>
          <w:lang w:val="sv-SE"/>
        </w:rPr>
        <w:t>Market Basket Analysis adalah sebuah metode penambangan data (data mining) yang bertujuan mengidentifikasi pola hubungan asosiatif antaritem, berlandaskan riwayat transaksi yang dilakukan oleh pelanggan. Temuan dari analisis ini dapat menjadi landasan penting dalam merumuskan strategi pemasaran yang efektif, terutama untuk pengembangan strategi pengemasan layanan (bundling). Studi ini berfokus pada pengungkapan pola konsumsi layanan di Time Laundry, melalui implementasi algoritma Apriori terhadap kumpulan data transaksi konsumen. Kumpulan data yang dimanfaatkan mencakup 273 catatan transaksi yang melibatkan 19 varian layanan pencucian, yang sebelumnya telah melewati serangkaian tahapan Knowledge Discovery in Database (KDD), yaitu pemilihan data, pembersihan data, transformasi data, proses penambangan data, dan evaluasi temuan. Pembentukan aturan asosiasi dilaksanakan dengan menetapkan ambang batas minimum support sebesar 4% dan minimum confidence sebesar 30%. Temuan dari penelitian ini mengindikasikan bahwa algoritma Apriori sukses mengidentifikasi sembilan aturan asosiasi yang sesuai dengan kriteria parameter yang telah ditetapkan. Aturan dengan tingkat keyakinan (confidence) tertinggi teridentifikasi pada keterkaitan layanan Cuci Kering Setrika, dengan nilai confidence 100% dan support 47,62%. Sementara itu, kombinasi layanan Bed Cover Sprei menunjukkan nilai lift sebesar 3,38, yang menandakan adanya asosiasi yang sangat kuat di antara keduanya. Lebih lanjut, analisis menggunakan matriks korelasi mengungkapkan adanya korelasi positif di antara sejumlah layanan, yang menjadikannya kandidat potensial untuk strategi bundling. Di sisi lain, korelasi negatif mengindikasikan bahwa beberapa kombinasi layanan tidak ideal untuk dipasarkan secara simultan. Diharapkan, hasil studi ini dapat berfungsi sebagai landasan bagi pengambilan keputusan terkait perumusan strategi pengemasan layanan, serta berkontribusi pada peningkatan volume transaksi di bisnis laundry.</w:t>
      </w:r>
    </w:p>
    <w:p w14:paraId="5D90FDC6" w14:textId="27D1F836" w:rsidR="00D828C6" w:rsidRPr="00887BB0" w:rsidRDefault="007E0069" w:rsidP="0018600E">
      <w:pPr>
        <w:pStyle w:val="IT"/>
        <w:ind w:right="-25"/>
        <w:sectPr w:rsidR="00D828C6" w:rsidRPr="00887BB0" w:rsidSect="00CB2DB1">
          <w:headerReference w:type="default" r:id="rId9"/>
          <w:footerReference w:type="default" r:id="rId10"/>
          <w:pgSz w:w="11520" w:h="15660" w:code="1"/>
          <w:pgMar w:top="1280" w:right="740" w:bottom="1040" w:left="740" w:header="360" w:footer="640" w:gutter="0"/>
          <w:cols w:space="720"/>
          <w:docGrid w:linePitch="360"/>
        </w:sectPr>
      </w:pPr>
      <w:r w:rsidRPr="007E0069">
        <w:rPr>
          <w:rStyle w:val="H5CharChar"/>
        </w:rPr>
        <w:t xml:space="preserve">Kata </w:t>
      </w:r>
      <w:proofErr w:type="spellStart"/>
      <w:r w:rsidRPr="007E0069">
        <w:rPr>
          <w:rStyle w:val="H5CharChar"/>
        </w:rPr>
        <w:t>Kunci</w:t>
      </w:r>
      <w:proofErr w:type="spellEnd"/>
      <w:r w:rsidR="005C3955" w:rsidRPr="007573E5">
        <w:t xml:space="preserve"> </w:t>
      </w:r>
      <w:proofErr w:type="spellStart"/>
      <w:r w:rsidRPr="007E0069">
        <w:t>Apriori</w:t>
      </w:r>
      <w:proofErr w:type="spellEnd"/>
      <w:r w:rsidRPr="007E0069">
        <w:t xml:space="preserve">, Association Rule, Bundling </w:t>
      </w:r>
      <w:proofErr w:type="spellStart"/>
      <w:r w:rsidRPr="007E0069">
        <w:t>Layanan</w:t>
      </w:r>
      <w:proofErr w:type="spellEnd"/>
      <w:r w:rsidRPr="007E0069">
        <w:t>, Data Mining, Market Basket Analysis.</w:t>
      </w:r>
    </w:p>
    <w:p w14:paraId="1E648433" w14:textId="48FC8014" w:rsidR="00D828C6" w:rsidRPr="00F448F1" w:rsidRDefault="007E0069" w:rsidP="00B54914">
      <w:pPr>
        <w:pStyle w:val="H1ListNoSpace"/>
      </w:pPr>
      <w:r w:rsidRPr="007E0069">
        <w:t>PENDAHULUAN</w:t>
      </w:r>
    </w:p>
    <w:p w14:paraId="320B62EE" w14:textId="02F546A8" w:rsidR="00416544" w:rsidRPr="00C42A7B" w:rsidRDefault="00CB017A" w:rsidP="00CB017A">
      <w:pPr>
        <w:pStyle w:val="PARA"/>
        <w:rPr>
          <w:spacing w:val="2"/>
          <w:lang w:val="sv-SE"/>
        </w:rPr>
      </w:pPr>
      <w:r w:rsidRPr="00C16FE4">
        <w:rPr>
          <w:spacing w:val="2"/>
          <w:lang w:val="sv-SE"/>
        </w:rPr>
        <w:t>Persaingan dalam sektor bisnis jasa pencucian pakaian (laundry) menunjukkan perkembangan yang signifikan, didorong oleh peningkatan kebutuhan masyarakat akan layanan yang praktis dan efisien. Kondisi ini mendorong para pelaku usaha untuk tidak hanya berfokus pada kualitas pelayanan, tetapi juga memanfaatkan data transaksi pelanggan sebagai fondasi dalam perumusan strategi bisnis.</w:t>
      </w:r>
      <w:r w:rsidR="000F01D9" w:rsidRPr="00C16FE4">
        <w:rPr>
          <w:spacing w:val="2"/>
          <w:lang w:val="sv-SE"/>
        </w:rPr>
        <w:t xml:space="preserve"> </w:t>
      </w:r>
      <w:r w:rsidRPr="00C16FE4">
        <w:rPr>
          <w:spacing w:val="2"/>
          <w:lang w:val="sv-SE"/>
        </w:rPr>
        <w:t xml:space="preserve">Setiap transaksi yang dilakukan oleh pelanggan menyimpan informasi mengenai kebiasaan pemesanan layanan, yang apabila dianalisis secara tepat, dapat menghasilkan wawasan baru untuk mendukung proses pengambilan keputusan. Salah satu pendekatan yang sering digunakan dalam analisis perilaku konsumen adalah Market Basket Analysis (MBA). Metode ini merupakan </w:t>
      </w:r>
      <w:r w:rsidRPr="00C16FE4">
        <w:rPr>
          <w:spacing w:val="2"/>
          <w:lang w:val="sv-SE"/>
        </w:rPr>
        <w:t>teknik dalam data mining yang bertujuan untuk mengidentifikasi keterkaitan antaritem berdasarkan pola kemunculannya dalam suatu transaksi. Hasil analisis yang berupa association rules dapat dimanfaatkan untuk mengetahui layanan-layanan yang cenderung dipilih secara bersamaan, sehingga dapat digunakan sebagai dasar penyusunan strategi promosi, penggabungan produk (bundling), maupun rekomendasi layanan kepada pelanggan</w:t>
      </w:r>
      <w:r w:rsidR="004B2E41">
        <w:rPr>
          <w:spacing w:val="2"/>
          <w:lang w:val="sv-SE"/>
        </w:rPr>
        <w:fldChar w:fldCharType="begin" w:fldLock="1"/>
      </w:r>
      <w:r w:rsidR="000776E1">
        <w:rPr>
          <w:spacing w:val="2"/>
          <w:lang w:val="sv-SE"/>
        </w:rPr>
        <w:instrText>ADDIN CSL_CITATION {"citationItems":[{"id":"ITEM-1","itemData":{"author":[{"dropping-particle":"","family":"Dwi","given":"Mario","non-dropping-particle":"","parse-names":false,"suffix":""},{"dropping-particle":"","family":"Nugraha","given":"Satria","non-dropping-particle":"","parse-names":false,"suffix":""},{"dropping-particle":"","family":"Al-anshari","given":"Fikri Abdurrahman","non-dropping-particle":"","parse-names":false,"suffix":""},{"dropping-particle":"","family":"Nugraha","given":"Febrianta Surya","non-dropping-particle":"","parse-names":false,"suffix":""}],"id":"ITEM-1","issue":"November","issued":{"date-parts":[["2023"]]},"page":"115-123","title":"Analisis Pola Transaksi di Kartika Laundry Menggunakan Metode Apriori","type":"article-journal"},"uris":["http://www.mendeley.com/documents/?uuid=38bb18fa-a639-4458-a847-2526328aba18"]}],"mendeley":{"formattedCitation":"[1]","plainTextFormattedCitation":"[1]","previouslyFormattedCitation":"[1]"},"properties":{"noteIndex":0},"schema":"https://github.com/citation-style-language/schema/raw/master/csl-citation.json"}</w:instrText>
      </w:r>
      <w:r w:rsidR="004B2E41">
        <w:rPr>
          <w:spacing w:val="2"/>
          <w:lang w:val="sv-SE"/>
        </w:rPr>
        <w:fldChar w:fldCharType="separate"/>
      </w:r>
      <w:r w:rsidR="004B2E41" w:rsidRPr="004B2E41">
        <w:rPr>
          <w:noProof/>
          <w:spacing w:val="2"/>
          <w:lang w:val="sv-SE"/>
        </w:rPr>
        <w:t>[1]</w:t>
      </w:r>
      <w:r w:rsidR="004B2E41">
        <w:rPr>
          <w:spacing w:val="2"/>
          <w:lang w:val="sv-SE"/>
        </w:rPr>
        <w:fldChar w:fldCharType="end"/>
      </w:r>
      <w:r w:rsidRPr="00C16FE4">
        <w:rPr>
          <w:spacing w:val="2"/>
          <w:lang w:val="sv-SE"/>
        </w:rPr>
        <w:t>.</w:t>
      </w:r>
    </w:p>
    <w:p w14:paraId="79DF0C9D" w14:textId="37424FF7" w:rsidR="00416544" w:rsidRPr="00C42A7B" w:rsidRDefault="000F01D9" w:rsidP="00416544">
      <w:pPr>
        <w:pStyle w:val="PARA"/>
        <w:rPr>
          <w:spacing w:val="2"/>
          <w:lang w:val="sv-SE"/>
        </w:rPr>
      </w:pPr>
      <w:r w:rsidRPr="00C16FE4">
        <w:rPr>
          <w:spacing w:val="2"/>
          <w:lang w:val="sv-SE"/>
        </w:rPr>
        <w:t xml:space="preserve">Pada usaha laundry, pelanggan umumnya tidak hanya menggunakan satu jenis layanan dalam setiap transaksi. Sebagai contoh, pelanggan yang memilih layanan cuci kering sering kali juga memesan layanan setrika, sementara pelanggan yang mencuci bed cover berpotensi untuk menambahkan layanan pencucian sprei. Pola-pola </w:t>
      </w:r>
      <w:r w:rsidRPr="00C16FE4">
        <w:rPr>
          <w:spacing w:val="2"/>
          <w:lang w:val="sv-SE"/>
        </w:rPr>
        <w:lastRenderedPageBreak/>
        <w:t>semacam ini sulit dikenali apabila hanya dilakukan melalui pengamatan manual, terutama ketika volume transaksi semakin meningkat. Oleh karena itu, diperlukan suatu pendekatan analitis yang mampu mengekstraksi hubungan antarlayanan secara sistematis</w:t>
      </w:r>
      <w:r w:rsidR="000776E1">
        <w:rPr>
          <w:spacing w:val="2"/>
          <w:lang w:val="sv-SE"/>
        </w:rPr>
        <w:t xml:space="preserve"> </w:t>
      </w:r>
      <w:r w:rsidR="000776E1">
        <w:rPr>
          <w:spacing w:val="2"/>
          <w:lang w:val="sv-SE"/>
        </w:rPr>
        <w:fldChar w:fldCharType="begin" w:fldLock="1"/>
      </w:r>
      <w:r w:rsidR="000776E1">
        <w:rPr>
          <w:spacing w:val="2"/>
          <w:lang w:val="sv-SE"/>
        </w:rPr>
        <w:instrText>ADDIN CSL_CITATION {"citationItems":[{"id":"ITEM-1","itemData":{"author":[{"dropping-particle":"","family":"Bahtiar","given":"Agus","non-dropping-particle":"","parse-names":false,"suffix":""},{"dropping-particle":"","family":"Nurhakim","given":"Bani","non-dropping-particle":"","parse-names":false,"suffix":""},{"dropping-particle":"","family":"Studi","given":"Program","non-dropping-particle":"","parse-names":false,"suffix":""},{"dropping-particle":"","family":"Akuntansi","given":"Komputerisasi","non-dropping-particle":"","parse-names":false,"suffix":""},{"dropping-particle":"","family":"Studi","given":"Program","non-dropping-particle":"","parse-names":false,"suffix":""},{"dropping-particle":"","family":"Informasi","given":"Sistem","non-dropping-particle":"","parse-names":false,"suffix":""}],"id":"ITEM-1","issue":"6","issued":{"date-parts":[["2025"]]},"page":"1-7","title":"IMPLEMENTASI ALGORITMA FP-GROWTH DALAM MENGELOMPOKKAN DATA TRANSAKSI PENDAPATAN PADA LAUNDRY","type":"article-journal","volume":"2"},"uris":["http://www.mendeley.com/documents/?uuid=32047b2a-1b96-4532-a566-1c91292d9705"]}],"mendeley":{"formattedCitation":"[2]","plainTextFormattedCitation":"[2]","previouslyFormattedCitation":"[2]"},"properties":{"noteIndex":0},"schema":"https://github.com/citation-style-language/schema/raw/master/csl-citation.json"}</w:instrText>
      </w:r>
      <w:r w:rsidR="000776E1">
        <w:rPr>
          <w:spacing w:val="2"/>
          <w:lang w:val="sv-SE"/>
        </w:rPr>
        <w:fldChar w:fldCharType="separate"/>
      </w:r>
      <w:r w:rsidR="000776E1" w:rsidRPr="000776E1">
        <w:rPr>
          <w:noProof/>
          <w:spacing w:val="2"/>
          <w:lang w:val="sv-SE"/>
        </w:rPr>
        <w:t>[2]</w:t>
      </w:r>
      <w:r w:rsidR="000776E1">
        <w:rPr>
          <w:spacing w:val="2"/>
          <w:lang w:val="sv-SE"/>
        </w:rPr>
        <w:fldChar w:fldCharType="end"/>
      </w:r>
      <w:r w:rsidR="00416544" w:rsidRPr="00C42A7B">
        <w:rPr>
          <w:spacing w:val="2"/>
          <w:lang w:val="sv-SE"/>
        </w:rPr>
        <w:t>.</w:t>
      </w:r>
    </w:p>
    <w:p w14:paraId="7CF3E029" w14:textId="77777777" w:rsidR="00416544" w:rsidRPr="00C42A7B" w:rsidRDefault="00416544" w:rsidP="00416544">
      <w:pPr>
        <w:pStyle w:val="PARA"/>
        <w:rPr>
          <w:spacing w:val="2"/>
          <w:lang w:val="sv-SE"/>
        </w:rPr>
      </w:pPr>
    </w:p>
    <w:p w14:paraId="32EB9249" w14:textId="37419507" w:rsidR="00416544" w:rsidRPr="00C42A7B" w:rsidRDefault="000F01D9" w:rsidP="00416544">
      <w:pPr>
        <w:pStyle w:val="PARA"/>
        <w:rPr>
          <w:spacing w:val="2"/>
          <w:lang w:val="sv-SE"/>
        </w:rPr>
      </w:pPr>
      <w:r w:rsidRPr="00C16FE4">
        <w:rPr>
          <w:spacing w:val="2"/>
          <w:lang w:val="sv-SE"/>
        </w:rPr>
        <w:t>Algoritma Apriori merupakan salah satu algoritma yang banyak diterapkan dalam pembentukan association rules karena kemampuannya dalam menemukan frequent itemset berdasarkan nilai minimum support dan minimum confidence. Meskipun proses pencarian frequent itemset dilakukan secara bertahap, algoritma ini tetap menjadi metode yang efektif untuk kumpulan data transaksi berukuran kecil hingga menengah. Selain menghasilkan aturan asosiasi, Algoritma Apriori juga memberikan informasi mengenai kekuatan hubungan antaritem melalui nilai support, confidence, dan lift, sehingga hasil analisis menjadi lebih mudah diinterpretasikan</w:t>
      </w:r>
      <w:r w:rsidR="00416544" w:rsidRPr="00C42A7B">
        <w:rPr>
          <w:spacing w:val="2"/>
          <w:lang w:val="sv-SE"/>
        </w:rPr>
        <w:t>.</w:t>
      </w:r>
    </w:p>
    <w:p w14:paraId="1257CB12" w14:textId="77777777" w:rsidR="00416544" w:rsidRPr="00C42A7B" w:rsidRDefault="00416544" w:rsidP="00416544">
      <w:pPr>
        <w:pStyle w:val="PARA"/>
        <w:rPr>
          <w:spacing w:val="2"/>
          <w:lang w:val="sv-SE"/>
        </w:rPr>
      </w:pPr>
    </w:p>
    <w:p w14:paraId="4D162F21" w14:textId="0AFCB298" w:rsidR="00416544" w:rsidRPr="00C42A7B" w:rsidRDefault="000F01D9" w:rsidP="00416544">
      <w:pPr>
        <w:pStyle w:val="PARA"/>
        <w:rPr>
          <w:spacing w:val="2"/>
          <w:lang w:val="sv-SE"/>
        </w:rPr>
      </w:pPr>
      <w:r w:rsidRPr="00C16FE4">
        <w:rPr>
          <w:spacing w:val="2"/>
          <w:lang w:val="sv-SE"/>
        </w:rPr>
        <w:t>Beberapa penelitian terdahulu telah membuktikan bahwa Market Basket Analysis dengan menggunakan algoritma Apriori mampu membantu perusahaan dalam menentukan strategi pemasaran serta penyusunan paket produk. Namun demikian, implementasi metode tersebut pada sektor jasa laundry, khususnya dalam merumuskan strategi penggabungan layanan berdasarkan data transaksi pelanggan, masih relatif terbatas. Oleh karena itu, penelitian ini dilakukan untuk mengidentifikasi pola keterkaitan antarlayanan pada Time Laundry menggunakan algoritma Apriori, guna memperoleh rekomendasi paket layanan yang sesuai dengan perilaku pelanggan</w:t>
      </w:r>
      <w:r w:rsidR="000776E1">
        <w:rPr>
          <w:spacing w:val="2"/>
          <w:lang w:val="sv-SE"/>
        </w:rPr>
        <w:t xml:space="preserve"> </w:t>
      </w:r>
      <w:r w:rsidR="000776E1">
        <w:rPr>
          <w:spacing w:val="2"/>
          <w:lang w:val="sv-SE"/>
        </w:rPr>
        <w:fldChar w:fldCharType="begin" w:fldLock="1"/>
      </w:r>
      <w:r w:rsidR="000776E1">
        <w:rPr>
          <w:spacing w:val="2"/>
          <w:lang w:val="sv-SE"/>
        </w:rPr>
        <w:instrText>ADDIN CSL_CITATION {"citationItems":[{"id":"ITEM-1","itemData":{"DOI":"10.30812/matrik.v21i3.1439","author":[{"dropping-particle":"","family":"Ashari","given":"Imam Ahmad","non-dropping-particle":"","parse-names":false,"suffix":""},{"dropping-particle":"","family":"Wirasto","given":"Anggit","non-dropping-particle":"","parse-names":false,"suffix":""},{"dropping-particle":"","family":"Triwibowo","given":"Deny Nugroho","non-dropping-particle":"","parse-names":false,"suffix":""}],"id":"ITEM-1","issue":"3","issued":{"date-parts":[["2022"]]},"title":"Implementasi Market Basket Analysis dengan Algoritma Apriori untuk Analisis Pendapatan Usaha Retail Implementation of Market Basket Analysis with Apriori Algorithm for Retail Business Income Analysis","type":"article-journal","volume":"21"},"uris":["http://www.mendeley.com/documents/?uuid=6a736ed0-65f1-49ff-959a-ad91978dde78"]}],"mendeley":{"formattedCitation":"[3]","plainTextFormattedCitation":"[3]","previouslyFormattedCitation":"[3]"},"properties":{"noteIndex":0},"schema":"https://github.com/citation-style-language/schema/raw/master/csl-citation.json"}</w:instrText>
      </w:r>
      <w:r w:rsidR="000776E1">
        <w:rPr>
          <w:spacing w:val="2"/>
          <w:lang w:val="sv-SE"/>
        </w:rPr>
        <w:fldChar w:fldCharType="separate"/>
      </w:r>
      <w:r w:rsidR="000776E1" w:rsidRPr="000776E1">
        <w:rPr>
          <w:noProof/>
          <w:spacing w:val="2"/>
          <w:lang w:val="sv-SE"/>
        </w:rPr>
        <w:t>[3]</w:t>
      </w:r>
      <w:r w:rsidR="000776E1">
        <w:rPr>
          <w:spacing w:val="2"/>
          <w:lang w:val="sv-SE"/>
        </w:rPr>
        <w:fldChar w:fldCharType="end"/>
      </w:r>
      <w:r w:rsidRPr="00C16FE4">
        <w:rPr>
          <w:spacing w:val="2"/>
          <w:lang w:val="sv-SE"/>
        </w:rPr>
        <w:t>.</w:t>
      </w:r>
    </w:p>
    <w:p w14:paraId="671AEAAA" w14:textId="77777777" w:rsidR="00416544" w:rsidRPr="00C42A7B" w:rsidRDefault="00416544" w:rsidP="00416544">
      <w:pPr>
        <w:pStyle w:val="PARA"/>
        <w:rPr>
          <w:spacing w:val="2"/>
          <w:lang w:val="sv-SE"/>
        </w:rPr>
      </w:pPr>
    </w:p>
    <w:p w14:paraId="11306841" w14:textId="72CE2335" w:rsidR="00364197" w:rsidRPr="00C16FE4" w:rsidRDefault="000F01D9" w:rsidP="00416544">
      <w:pPr>
        <w:pStyle w:val="PARA"/>
        <w:rPr>
          <w:spacing w:val="2"/>
          <w:lang w:val="sv-SE"/>
        </w:rPr>
      </w:pPr>
      <w:r w:rsidRPr="00C16FE4">
        <w:rPr>
          <w:spacing w:val="2"/>
          <w:lang w:val="sv-SE"/>
        </w:rPr>
        <w:t>Penelitian ini menerapkan tahapan Knowledge Discovery in Database (KDD) yang meliputi seleksi data, preprocessing, transformasi data, proses data mining menggunakan algoritma Apriori, serta evaluasi hasil melalui analisis association rules dan matriks korelasi. Hasil penelitian diharapkan dapat memberikan kontribusi bagi pengelola Time Laundry dalam menyusun strategi penggabungan layanan yang lebih efektif, meningkatkan nilai transaksi pelanggan, serta mendukung pengambilan keputusan berbasis data</w:t>
      </w:r>
      <w:r w:rsidR="009D6668">
        <w:rPr>
          <w:spacing w:val="2"/>
          <w:lang w:val="sv-SE"/>
        </w:rPr>
        <w:t xml:space="preserve"> </w:t>
      </w:r>
      <w:r w:rsidR="009D6668">
        <w:rPr>
          <w:spacing w:val="2"/>
          <w:lang w:val="sv-SE"/>
        </w:rPr>
        <w:fldChar w:fldCharType="begin" w:fldLock="1"/>
      </w:r>
      <w:r w:rsidR="009D6668">
        <w:rPr>
          <w:spacing w:val="2"/>
          <w:lang w:val="sv-SE"/>
        </w:rPr>
        <w:instrText>ADDIN CSL_CITATION {"citationItems":[{"id":"ITEM-1","itemData":{"author":[{"dropping-particle":"","family":"Rizki","given":"Muhammad","non-dropping-particle":"","parse-names":false,"suffix":""},{"dropping-particle":"","family":"Devrika","given":"Desi","non-dropping-particle":"","parse-names":false,"suffix":""},{"dropping-particle":"","family":"Lubis","given":"Fitriani Surayya","non-dropping-particle":"","parse-names":false,"suffix":""},{"dropping-particle":"","family":"Umam","given":"Isnaini Hadiyul","non-dropping-particle":"","parse-names":false,"suffix":""}],"id":"ITEM-1","issue":"2","issued":{"date-parts":[["2019"]]},"page":"130-138","title":"Aplikasi Data Mining dalam Penentuan Layout Swalayan dengan Menggunakan Metode MBA","type":"article-journal","volume":"5"},"uris":["http://www.mendeley.com/documents/?uuid=abbe0f3d-2085-4088-82f2-d6a01804676c"]}],"mendeley":{"formattedCitation":"[4]","plainTextFormattedCitation":"[4]"},"properties":{"noteIndex":0},"schema":"https://github.com/citation-style-language/schema/raw/master/csl-citation.json"}</w:instrText>
      </w:r>
      <w:r w:rsidR="009D6668">
        <w:rPr>
          <w:spacing w:val="2"/>
          <w:lang w:val="sv-SE"/>
        </w:rPr>
        <w:fldChar w:fldCharType="separate"/>
      </w:r>
      <w:r w:rsidR="009D6668" w:rsidRPr="009D6668">
        <w:rPr>
          <w:noProof/>
          <w:spacing w:val="2"/>
          <w:lang w:val="sv-SE"/>
        </w:rPr>
        <w:t>[4]</w:t>
      </w:r>
      <w:r w:rsidR="009D6668">
        <w:rPr>
          <w:spacing w:val="2"/>
          <w:lang w:val="sv-SE"/>
        </w:rPr>
        <w:fldChar w:fldCharType="end"/>
      </w:r>
      <w:r w:rsidR="00416544" w:rsidRPr="00C16FE4">
        <w:rPr>
          <w:spacing w:val="2"/>
          <w:lang w:val="sv-SE"/>
        </w:rPr>
        <w:t>.</w:t>
      </w:r>
      <w:r w:rsidR="007C1A20" w:rsidRPr="00C16FE4">
        <w:rPr>
          <w:spacing w:val="2"/>
          <w:lang w:val="sv-SE"/>
        </w:rPr>
        <w:t xml:space="preserve"> </w:t>
      </w:r>
    </w:p>
    <w:p w14:paraId="1C4DE771" w14:textId="32AD332F" w:rsidR="00E91452" w:rsidRPr="00F448F1" w:rsidRDefault="00643136" w:rsidP="007E0069">
      <w:pPr>
        <w:pStyle w:val="H1ListSpace"/>
      </w:pPr>
      <w:r w:rsidRPr="00C16FE4">
        <w:rPr>
          <w:lang w:val="sv-SE"/>
        </w:rPr>
        <w:br w:type="column"/>
      </w:r>
      <w:r w:rsidR="007E0069" w:rsidRPr="007E0069">
        <w:t>TINJAUAN PUSTAKA</w:t>
      </w:r>
    </w:p>
    <w:p w14:paraId="5DF3405E" w14:textId="4659B022" w:rsidR="00D828C6" w:rsidRPr="00B5501D" w:rsidRDefault="00B7407C" w:rsidP="00D45467">
      <w:pPr>
        <w:pStyle w:val="H2First"/>
        <w:numPr>
          <w:ilvl w:val="0"/>
          <w:numId w:val="8"/>
        </w:numPr>
      </w:pPr>
      <w:r w:rsidRPr="00B7407C">
        <w:t>Data Mining</w:t>
      </w:r>
    </w:p>
    <w:p w14:paraId="3FBA8B53" w14:textId="283527F5" w:rsidR="00C6250E" w:rsidRPr="00C42A7B" w:rsidRDefault="00856F1A" w:rsidP="00C6250E">
      <w:pPr>
        <w:pStyle w:val="PARA"/>
        <w:rPr>
          <w:lang w:val="sv-SE"/>
        </w:rPr>
      </w:pPr>
      <w:r w:rsidRPr="00C16FE4">
        <w:rPr>
          <w:lang w:val="sv-SE"/>
        </w:rPr>
        <w:t>Data mining didefinisikan sebagai suatu proses ekstraksi informasi atau pola laten dari himpunan data bervolume besar, yang dilakukan melalui aplikasi beragam teknik analisis statistik, pembelajaran mesin, dan sistem basis data. Objektif primer dari data mining adalah mentransformasi data mentah menjadi informasi bernilai strategis, yang kemudian dapat dijadikan fondasi bagi proses pengambilan keputusan. Dalam konteks bisnis, pemanfaatan data mining secara ekstensif meliputi pemahaman mendalam terhadap perilaku konsumen, proyeksi tren penjualan, segmentasi pasar, serta perumusan strategi pemasaran yang lebih optimal</w:t>
      </w:r>
      <w:r w:rsidR="000776E1">
        <w:rPr>
          <w:lang w:val="sv-SE"/>
        </w:rPr>
        <w:t xml:space="preserve"> </w:t>
      </w:r>
      <w:r w:rsidR="000776E1">
        <w:rPr>
          <w:lang w:val="sv-SE"/>
        </w:rPr>
        <w:fldChar w:fldCharType="begin" w:fldLock="1"/>
      </w:r>
      <w:r w:rsidR="009D6668">
        <w:rPr>
          <w:lang w:val="sv-SE"/>
        </w:rPr>
        <w:instrText>ADDIN CSL_CITATION {"citationItems":[{"id":"ITEM-1","itemData":{"DOI":"10.63887/jber.2026.2.3.3","author":[{"dropping-particle":"","family":"Wan","given":"Huawei","non-dropping-particle":"","parse-names":false,"suffix":""}],"id":"ITEM-1","issue":"3","issued":{"date-parts":[["2026"]]},"title":"The Impact of Artificial Intelligence and Data Mining Technologies on Economic Development Trends","type":"article-journal","volume":"2"},"uris":["http://www.mendeley.com/documents/?uuid=d036adf9-3a5f-4b99-b5f3-23946d8321cc"]}],"mendeley":{"formattedCitation":"[5]","plainTextFormattedCitation":"[5]","previouslyFormattedCitation":"[4]"},"properties":{"noteIndex":0},"schema":"https://github.com/citation-style-language/schema/raw/master/csl-citation.json"}</w:instrText>
      </w:r>
      <w:r w:rsidR="000776E1">
        <w:rPr>
          <w:lang w:val="sv-SE"/>
        </w:rPr>
        <w:fldChar w:fldCharType="separate"/>
      </w:r>
      <w:r w:rsidR="009D6668" w:rsidRPr="009D6668">
        <w:rPr>
          <w:noProof/>
          <w:lang w:val="sv-SE"/>
        </w:rPr>
        <w:t>[5]</w:t>
      </w:r>
      <w:r w:rsidR="000776E1">
        <w:rPr>
          <w:lang w:val="sv-SE"/>
        </w:rPr>
        <w:fldChar w:fldCharType="end"/>
      </w:r>
      <w:r w:rsidR="00C6250E" w:rsidRPr="00C42A7B">
        <w:rPr>
          <w:lang w:val="sv-SE"/>
        </w:rPr>
        <w:t>.</w:t>
      </w:r>
    </w:p>
    <w:p w14:paraId="727FC7DD" w14:textId="77777777" w:rsidR="00C6250E" w:rsidRPr="00C42A7B" w:rsidRDefault="00C6250E" w:rsidP="00C6250E">
      <w:pPr>
        <w:pStyle w:val="PARA"/>
        <w:rPr>
          <w:lang w:val="sv-SE"/>
        </w:rPr>
      </w:pPr>
    </w:p>
    <w:p w14:paraId="57F93CB9" w14:textId="3FA7E40E" w:rsidR="00D828C6" w:rsidRPr="00C42A7B" w:rsidRDefault="00856F1A" w:rsidP="00C6250E">
      <w:pPr>
        <w:pStyle w:val="PARA"/>
        <w:rPr>
          <w:lang w:val="sv-SE"/>
        </w:rPr>
      </w:pPr>
      <w:r w:rsidRPr="00C16FE4">
        <w:rPr>
          <w:lang w:val="sv-SE"/>
        </w:rPr>
        <w:t>Seiring dengan eskalasi volume data transaksi yang terakumulasi dalam sistem informasi, teknik data mining telah berevolusi menjadi suatu pendekatan krusial untuk menggenerasi pengetahuan baru yang sukar diidentifikasi melalui observasi manual. Pengetahuan yang dihasilkan tidak sekadar memfasilitasi pemahaman terhadap pola transaksi konsumen, melainkan juga menopang proses pengambilan keputusan yang bercirikan objektivitas dan didasarkan pada bukti empiris</w:t>
      </w:r>
      <w:r w:rsidR="00C11647">
        <w:rPr>
          <w:lang w:val="sv-SE"/>
        </w:rPr>
        <w:t xml:space="preserve"> </w:t>
      </w:r>
      <w:r w:rsidR="00C11647">
        <w:rPr>
          <w:lang w:val="sv-SE"/>
        </w:rPr>
        <w:fldChar w:fldCharType="begin" w:fldLock="1"/>
      </w:r>
      <w:r w:rsidR="009D6668">
        <w:rPr>
          <w:lang w:val="sv-SE"/>
        </w:rPr>
        <w:instrText>ADDIN CSL_CITATION {"citationItems":[{"id":"ITEM-1","itemData":{"id":"ITEM-1","issue":"2","issued":{"date-parts":[["2021"]]},"page":"37-50","title":"A Survey of Finding Trends in Data Mining Techniques for Social Media Analysis","type":"article-journal","volume":"1"},"uris":["http://www.mendeley.com/documents/?uuid=1f25bb4a-e309-4bfb-8189-7a8170911a78"]}],"mendeley":{"formattedCitation":"[6]","plainTextFormattedCitation":"[6]","previouslyFormattedCitation":"[5]"},"properties":{"noteIndex":0},"schema":"https://github.com/citation-style-language/schema/raw/master/csl-citation.json"}</w:instrText>
      </w:r>
      <w:r w:rsidR="00C11647">
        <w:rPr>
          <w:lang w:val="sv-SE"/>
        </w:rPr>
        <w:fldChar w:fldCharType="separate"/>
      </w:r>
      <w:r w:rsidR="009D6668" w:rsidRPr="009D6668">
        <w:rPr>
          <w:noProof/>
          <w:lang w:val="sv-SE"/>
        </w:rPr>
        <w:t>[6]</w:t>
      </w:r>
      <w:r w:rsidR="00C11647">
        <w:rPr>
          <w:lang w:val="sv-SE"/>
        </w:rPr>
        <w:fldChar w:fldCharType="end"/>
      </w:r>
      <w:r w:rsidR="00C6250E" w:rsidRPr="00C42A7B">
        <w:rPr>
          <w:lang w:val="sv-SE"/>
        </w:rPr>
        <w:t>.</w:t>
      </w:r>
    </w:p>
    <w:p w14:paraId="0F9B789A" w14:textId="7E055F77" w:rsidR="00D828C6" w:rsidRDefault="00B7407C" w:rsidP="00D45467">
      <w:pPr>
        <w:pStyle w:val="H2Cont"/>
        <w:numPr>
          <w:ilvl w:val="0"/>
          <w:numId w:val="8"/>
        </w:numPr>
      </w:pPr>
      <w:r w:rsidRPr="00B7407C">
        <w:t>Knowledge Discovery in Database (KDD)</w:t>
      </w:r>
    </w:p>
    <w:p w14:paraId="214E0016" w14:textId="04DFF4B2" w:rsidR="00C6250E" w:rsidRPr="00C16FE4" w:rsidRDefault="00FA79A7" w:rsidP="00C6250E">
      <w:pPr>
        <w:pStyle w:val="H2Cont"/>
        <w:numPr>
          <w:ilvl w:val="0"/>
          <w:numId w:val="0"/>
        </w:numPr>
        <w:jc w:val="both"/>
        <w:rPr>
          <w:rFonts w:ascii="Times New Roman" w:hAnsi="Times New Roman"/>
          <w:b w:val="0"/>
          <w:bCs w:val="0"/>
          <w:i w:val="0"/>
          <w:iCs w:val="0"/>
          <w:color w:val="auto"/>
          <w:sz w:val="20"/>
          <w:lang w:val="sv-SE"/>
        </w:rPr>
      </w:pPr>
      <w:r w:rsidRPr="00FA79A7">
        <w:rPr>
          <w:rFonts w:ascii="Times New Roman" w:hAnsi="Times New Roman"/>
          <w:b w:val="0"/>
          <w:bCs w:val="0"/>
          <w:i w:val="0"/>
          <w:iCs w:val="0"/>
          <w:color w:val="auto"/>
          <w:sz w:val="20"/>
        </w:rPr>
        <w:t xml:space="preserve">Knowledge Discovery in Database (KDD) </w:t>
      </w:r>
      <w:proofErr w:type="spellStart"/>
      <w:r w:rsidRPr="00FA79A7">
        <w:rPr>
          <w:rFonts w:ascii="Times New Roman" w:hAnsi="Times New Roman"/>
          <w:b w:val="0"/>
          <w:bCs w:val="0"/>
          <w:i w:val="0"/>
          <w:iCs w:val="0"/>
          <w:color w:val="auto"/>
          <w:sz w:val="20"/>
        </w:rPr>
        <w:t>didefinisikan</w:t>
      </w:r>
      <w:proofErr w:type="spellEnd"/>
      <w:r w:rsidRPr="00FA79A7">
        <w:rPr>
          <w:rFonts w:ascii="Times New Roman" w:hAnsi="Times New Roman"/>
          <w:b w:val="0"/>
          <w:bCs w:val="0"/>
          <w:i w:val="0"/>
          <w:iCs w:val="0"/>
          <w:color w:val="auto"/>
          <w:sz w:val="20"/>
        </w:rPr>
        <w:t xml:space="preserve"> sebagai </w:t>
      </w:r>
      <w:proofErr w:type="spellStart"/>
      <w:r w:rsidRPr="00FA79A7">
        <w:rPr>
          <w:rFonts w:ascii="Times New Roman" w:hAnsi="Times New Roman"/>
          <w:b w:val="0"/>
          <w:bCs w:val="0"/>
          <w:i w:val="0"/>
          <w:iCs w:val="0"/>
          <w:color w:val="auto"/>
          <w:sz w:val="20"/>
        </w:rPr>
        <w:t>suatu</w:t>
      </w:r>
      <w:proofErr w:type="spellEnd"/>
      <w:r w:rsidRPr="00FA79A7">
        <w:rPr>
          <w:rFonts w:ascii="Times New Roman" w:hAnsi="Times New Roman"/>
          <w:b w:val="0"/>
          <w:bCs w:val="0"/>
          <w:i w:val="0"/>
          <w:iCs w:val="0"/>
          <w:color w:val="auto"/>
          <w:sz w:val="20"/>
        </w:rPr>
        <w:t xml:space="preserve"> metodologi </w:t>
      </w:r>
      <w:proofErr w:type="spellStart"/>
      <w:r w:rsidRPr="00FA79A7">
        <w:rPr>
          <w:rFonts w:ascii="Times New Roman" w:hAnsi="Times New Roman"/>
          <w:b w:val="0"/>
          <w:bCs w:val="0"/>
          <w:i w:val="0"/>
          <w:iCs w:val="0"/>
          <w:color w:val="auto"/>
          <w:sz w:val="20"/>
        </w:rPr>
        <w:t>sistematis</w:t>
      </w:r>
      <w:proofErr w:type="spellEnd"/>
      <w:r w:rsidRPr="00FA79A7">
        <w:rPr>
          <w:rFonts w:ascii="Times New Roman" w:hAnsi="Times New Roman"/>
          <w:b w:val="0"/>
          <w:bCs w:val="0"/>
          <w:i w:val="0"/>
          <w:iCs w:val="0"/>
          <w:color w:val="auto"/>
          <w:sz w:val="20"/>
        </w:rPr>
        <w:t xml:space="preserve"> yang </w:t>
      </w:r>
      <w:proofErr w:type="spellStart"/>
      <w:r w:rsidRPr="00FA79A7">
        <w:rPr>
          <w:rFonts w:ascii="Times New Roman" w:hAnsi="Times New Roman"/>
          <w:b w:val="0"/>
          <w:bCs w:val="0"/>
          <w:i w:val="0"/>
          <w:iCs w:val="0"/>
          <w:color w:val="auto"/>
          <w:sz w:val="20"/>
        </w:rPr>
        <w:t>bertujuan</w:t>
      </w:r>
      <w:proofErr w:type="spellEnd"/>
      <w:r w:rsidRPr="00FA79A7">
        <w:rPr>
          <w:rFonts w:ascii="Times New Roman" w:hAnsi="Times New Roman"/>
          <w:b w:val="0"/>
          <w:bCs w:val="0"/>
          <w:i w:val="0"/>
          <w:iCs w:val="0"/>
          <w:color w:val="auto"/>
          <w:sz w:val="20"/>
        </w:rPr>
        <w:t xml:space="preserve"> untuk </w:t>
      </w:r>
      <w:proofErr w:type="spellStart"/>
      <w:r w:rsidRPr="00FA79A7">
        <w:rPr>
          <w:rFonts w:ascii="Times New Roman" w:hAnsi="Times New Roman"/>
          <w:b w:val="0"/>
          <w:bCs w:val="0"/>
          <w:i w:val="0"/>
          <w:iCs w:val="0"/>
          <w:color w:val="auto"/>
          <w:sz w:val="20"/>
        </w:rPr>
        <w:t>mengekstraksi</w:t>
      </w:r>
      <w:proofErr w:type="spellEnd"/>
      <w:r w:rsidRPr="00FA79A7">
        <w:rPr>
          <w:rFonts w:ascii="Times New Roman" w:hAnsi="Times New Roman"/>
          <w:b w:val="0"/>
          <w:bCs w:val="0"/>
          <w:i w:val="0"/>
          <w:iCs w:val="0"/>
          <w:color w:val="auto"/>
          <w:sz w:val="20"/>
        </w:rPr>
        <w:t xml:space="preserve"> pengetahuan </w:t>
      </w:r>
      <w:proofErr w:type="spellStart"/>
      <w:r w:rsidRPr="00FA79A7">
        <w:rPr>
          <w:rFonts w:ascii="Times New Roman" w:hAnsi="Times New Roman"/>
          <w:b w:val="0"/>
          <w:bCs w:val="0"/>
          <w:i w:val="0"/>
          <w:iCs w:val="0"/>
          <w:color w:val="auto"/>
          <w:sz w:val="20"/>
        </w:rPr>
        <w:t>dari</w:t>
      </w:r>
      <w:proofErr w:type="spellEnd"/>
      <w:r w:rsidRPr="00FA79A7">
        <w:rPr>
          <w:rFonts w:ascii="Times New Roman" w:hAnsi="Times New Roman"/>
          <w:b w:val="0"/>
          <w:bCs w:val="0"/>
          <w:i w:val="0"/>
          <w:iCs w:val="0"/>
          <w:color w:val="auto"/>
          <w:sz w:val="20"/>
        </w:rPr>
        <w:t xml:space="preserve"> himpunan data. </w:t>
      </w:r>
      <w:r w:rsidRPr="00C16FE4">
        <w:rPr>
          <w:rFonts w:ascii="Times New Roman" w:hAnsi="Times New Roman"/>
          <w:b w:val="0"/>
          <w:bCs w:val="0"/>
          <w:i w:val="0"/>
          <w:iCs w:val="0"/>
          <w:color w:val="auto"/>
          <w:sz w:val="20"/>
          <w:lang w:val="sv-SE"/>
        </w:rPr>
        <w:t>Pendekatan ini tidak terbatas pada fase penambangan data semata, melainkan mengintegrasikan serangkaian tahapan komprehensif yang dimulai dari seleksi data hingga tahap interpretasi temuan akhir.</w:t>
      </w:r>
    </w:p>
    <w:p w14:paraId="2F2C4C72" w14:textId="7ECD0DC2" w:rsidR="00C6250E" w:rsidRPr="00C16FE4" w:rsidRDefault="00FA79A7" w:rsidP="00C6250E">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Secara umum, tahapan dalam KDD dikategorikan menjadi lima proses fundamental, yaitu data selection, preprocessing, transformation, data mining, dan interpretation/evaluation. Dalam konteks penelitian ini, seluruh tahapan tersebut diimplementasikan dengan tujuan agar data transaksi layanan binatu, yang awalnya berupa data operasional mentah, dapat diproses menjadi informasi yang mampu merepresentasikan pola pemanfaatan layanan oleh pelanggan secara lebih mendalam dan komprehensif</w:t>
      </w:r>
      <w:r w:rsidR="000776E1">
        <w:rPr>
          <w:rFonts w:ascii="Times New Roman" w:hAnsi="Times New Roman"/>
          <w:b w:val="0"/>
          <w:bCs w:val="0"/>
          <w:i w:val="0"/>
          <w:iCs w:val="0"/>
          <w:color w:val="auto"/>
          <w:sz w:val="20"/>
          <w:lang w:val="sv-SE"/>
        </w:rPr>
        <w:t xml:space="preserve"> </w:t>
      </w:r>
      <w:r w:rsidR="00C11647">
        <w:rPr>
          <w:rFonts w:ascii="Times New Roman" w:hAnsi="Times New Roman"/>
          <w:b w:val="0"/>
          <w:bCs w:val="0"/>
          <w:i w:val="0"/>
          <w:iCs w:val="0"/>
          <w:color w:val="auto"/>
          <w:sz w:val="20"/>
          <w:lang w:val="sv-SE"/>
        </w:rPr>
        <w:fldChar w:fldCharType="begin" w:fldLock="1"/>
      </w:r>
      <w:r w:rsidR="009D6668">
        <w:rPr>
          <w:rFonts w:ascii="Times New Roman" w:hAnsi="Times New Roman"/>
          <w:b w:val="0"/>
          <w:bCs w:val="0"/>
          <w:i w:val="0"/>
          <w:iCs w:val="0"/>
          <w:color w:val="auto"/>
          <w:sz w:val="20"/>
          <w:lang w:val="sv-SE"/>
        </w:rPr>
        <w:instrText>ADDIN CSL_CITATION {"citationItems":[{"id":"ITEM-1","itemData":{"DOI":"10.3389/fenrg.2021.652801","author":[{"dropping-particle":"","family":"Fan","given":"Cheng","non-dropping-particle":"","parse-names":false,"suffix":""},{"dropping-particle":"","family":"Chen","given":"Meiling","non-dropping-particle":"","parse-names":false,"suffix":""},{"dropping-particle":"","family":"Wang","given":"Xinghua","non-dropping-particle":"","parse-names":false,"suffix":""},{"dropping-particle":"","family":"Wang","given":"Jiayuan","non-dropping-particle":"","parse-names":false,"suffix":""},{"dropping-particle":"","family":"Huang","given":"Bufu","non-dropping-particle":"","parse-names":false,"suffix":""}],"id":"ITEM-1","issue":"March","issued":{"date-parts":[["2021"]]},"page":"1-17","title":"A Review on Data Preprocessing Techniques Toward Ef fi cient and Reliable Knowledge Discovery From Building Operational Data","type":"article-journal","volume":"9"},"uris":["http://www.mendeley.com/documents/?uuid=405e0370-ac8c-44e4-bec5-2a9a39a55edb"]}],"mendeley":{"formattedCitation":"[7]","plainTextFormattedCitation":"[7]","previouslyFormattedCitation":"[6]"},"properties":{"noteIndex":0},"schema":"https://github.com/citation-style-language/schema/raw/master/csl-citation.json"}</w:instrText>
      </w:r>
      <w:r w:rsidR="00C11647">
        <w:rPr>
          <w:rFonts w:ascii="Times New Roman" w:hAnsi="Times New Roman"/>
          <w:b w:val="0"/>
          <w:bCs w:val="0"/>
          <w:i w:val="0"/>
          <w:iCs w:val="0"/>
          <w:color w:val="auto"/>
          <w:sz w:val="20"/>
          <w:lang w:val="sv-SE"/>
        </w:rPr>
        <w:fldChar w:fldCharType="separate"/>
      </w:r>
      <w:r w:rsidR="009D6668" w:rsidRPr="009D6668">
        <w:rPr>
          <w:rFonts w:ascii="Times New Roman" w:hAnsi="Times New Roman"/>
          <w:b w:val="0"/>
          <w:bCs w:val="0"/>
          <w:i w:val="0"/>
          <w:iCs w:val="0"/>
          <w:noProof/>
          <w:color w:val="auto"/>
          <w:sz w:val="20"/>
          <w:lang w:val="sv-SE"/>
        </w:rPr>
        <w:t>[7]</w:t>
      </w:r>
      <w:r w:rsidR="00C11647">
        <w:rPr>
          <w:rFonts w:ascii="Times New Roman" w:hAnsi="Times New Roman"/>
          <w:b w:val="0"/>
          <w:bCs w:val="0"/>
          <w:i w:val="0"/>
          <w:iCs w:val="0"/>
          <w:color w:val="auto"/>
          <w:sz w:val="20"/>
          <w:lang w:val="sv-SE"/>
        </w:rPr>
        <w:fldChar w:fldCharType="end"/>
      </w:r>
      <w:r w:rsidR="00C6250E" w:rsidRPr="00C16FE4">
        <w:rPr>
          <w:rFonts w:ascii="Times New Roman" w:hAnsi="Times New Roman"/>
          <w:b w:val="0"/>
          <w:bCs w:val="0"/>
          <w:i w:val="0"/>
          <w:iCs w:val="0"/>
          <w:color w:val="auto"/>
          <w:sz w:val="20"/>
          <w:lang w:val="sv-SE"/>
        </w:rPr>
        <w:t>.</w:t>
      </w:r>
      <w:r w:rsidR="009575E8" w:rsidRPr="00C16FE4">
        <w:rPr>
          <w:rFonts w:ascii="Times New Roman" w:hAnsi="Times New Roman"/>
          <w:b w:val="0"/>
          <w:bCs w:val="0"/>
          <w:i w:val="0"/>
          <w:iCs w:val="0"/>
          <w:color w:val="auto"/>
          <w:sz w:val="20"/>
          <w:lang w:val="sv-SE"/>
        </w:rPr>
        <w:t xml:space="preserve"> </w:t>
      </w:r>
    </w:p>
    <w:p w14:paraId="4607B893" w14:textId="3217BF1D" w:rsidR="009575E8" w:rsidRPr="006D0013" w:rsidRDefault="005527A4" w:rsidP="009575E8">
      <w:pPr>
        <w:pStyle w:val="H2Cont"/>
        <w:numPr>
          <w:ilvl w:val="0"/>
          <w:numId w:val="0"/>
        </w:numPr>
        <w:jc w:val="both"/>
        <w:rPr>
          <w:rFonts w:ascii="Times New Roman" w:hAnsi="Times New Roman"/>
          <w:b w:val="0"/>
          <w:bCs w:val="0"/>
          <w:i w:val="0"/>
          <w:iCs w:val="0"/>
          <w:color w:val="auto"/>
          <w:sz w:val="20"/>
        </w:rPr>
      </w:pPr>
      <w:r w:rsidRPr="00C16FE4">
        <w:rPr>
          <w:rFonts w:ascii="Times New Roman" w:hAnsi="Times New Roman"/>
          <w:b w:val="0"/>
          <w:bCs w:val="0"/>
          <w:i w:val="0"/>
          <w:iCs w:val="0"/>
          <w:color w:val="auto"/>
          <w:sz w:val="20"/>
          <w:lang w:val="sv-SE"/>
        </w:rPr>
        <w:t>Ilustrasi pada Gambar</w:t>
      </w:r>
      <w:r w:rsidR="00D91D9F">
        <w:rPr>
          <w:rFonts w:ascii="Times New Roman" w:hAnsi="Times New Roman"/>
          <w:b w:val="0"/>
          <w:bCs w:val="0"/>
          <w:i w:val="0"/>
          <w:iCs w:val="0"/>
          <w:color w:val="auto"/>
          <w:sz w:val="20"/>
          <w:lang w:val="sv-SE"/>
        </w:rPr>
        <w:t xml:space="preserve"> 1</w:t>
      </w:r>
      <w:r w:rsidRPr="00C16FE4">
        <w:rPr>
          <w:rFonts w:ascii="Times New Roman" w:hAnsi="Times New Roman"/>
          <w:b w:val="0"/>
          <w:bCs w:val="0"/>
          <w:i w:val="0"/>
          <w:iCs w:val="0"/>
          <w:color w:val="auto"/>
          <w:sz w:val="20"/>
          <w:lang w:val="sv-SE"/>
        </w:rPr>
        <w:t xml:space="preserve"> memvisualisasikan tahapan Knowledge Discovery in Database (KDD) yang diadopsi sebagai kerangka kerja dalam proses pengolahan data. </w:t>
      </w:r>
      <w:r w:rsidRPr="005527A4">
        <w:rPr>
          <w:rFonts w:ascii="Times New Roman" w:hAnsi="Times New Roman"/>
          <w:b w:val="0"/>
          <w:bCs w:val="0"/>
          <w:i w:val="0"/>
          <w:iCs w:val="0"/>
          <w:color w:val="auto"/>
          <w:sz w:val="20"/>
        </w:rPr>
        <w:t xml:space="preserve">Secara spesifik, </w:t>
      </w:r>
      <w:proofErr w:type="spellStart"/>
      <w:r w:rsidRPr="005527A4">
        <w:rPr>
          <w:rFonts w:ascii="Times New Roman" w:hAnsi="Times New Roman"/>
          <w:b w:val="0"/>
          <w:bCs w:val="0"/>
          <w:i w:val="0"/>
          <w:iCs w:val="0"/>
          <w:color w:val="auto"/>
          <w:sz w:val="20"/>
        </w:rPr>
        <w:t>tahapan-tahapan</w:t>
      </w:r>
      <w:proofErr w:type="spellEnd"/>
      <w:r w:rsidRPr="005527A4">
        <w:rPr>
          <w:rFonts w:ascii="Times New Roman" w:hAnsi="Times New Roman"/>
          <w:b w:val="0"/>
          <w:bCs w:val="0"/>
          <w:i w:val="0"/>
          <w:iCs w:val="0"/>
          <w:color w:val="auto"/>
          <w:sz w:val="20"/>
        </w:rPr>
        <w:t xml:space="preserve"> tersebut </w:t>
      </w:r>
      <w:proofErr w:type="spellStart"/>
      <w:r w:rsidRPr="005527A4">
        <w:rPr>
          <w:rFonts w:ascii="Times New Roman" w:hAnsi="Times New Roman"/>
          <w:b w:val="0"/>
          <w:bCs w:val="0"/>
          <w:i w:val="0"/>
          <w:iCs w:val="0"/>
          <w:color w:val="auto"/>
          <w:sz w:val="20"/>
        </w:rPr>
        <w:t>mencakup</w:t>
      </w:r>
      <w:proofErr w:type="spellEnd"/>
      <w:r w:rsidRPr="005527A4">
        <w:rPr>
          <w:rFonts w:ascii="Times New Roman" w:hAnsi="Times New Roman"/>
          <w:b w:val="0"/>
          <w:bCs w:val="0"/>
          <w:i w:val="0"/>
          <w:iCs w:val="0"/>
          <w:color w:val="auto"/>
          <w:sz w:val="20"/>
        </w:rPr>
        <w:t xml:space="preserve"> data selection, data cleaning, data transformation, data mining </w:t>
      </w:r>
      <w:proofErr w:type="spellStart"/>
      <w:r w:rsidRPr="005527A4">
        <w:rPr>
          <w:rFonts w:ascii="Times New Roman" w:hAnsi="Times New Roman"/>
          <w:b w:val="0"/>
          <w:bCs w:val="0"/>
          <w:i w:val="0"/>
          <w:iCs w:val="0"/>
          <w:color w:val="auto"/>
          <w:sz w:val="20"/>
        </w:rPr>
        <w:t>dengan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memanfaatkan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algoritma</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Apriori</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serta</w:t>
      </w:r>
      <w:proofErr w:type="spellEnd"/>
      <w:r w:rsidRPr="005527A4">
        <w:rPr>
          <w:rFonts w:ascii="Times New Roman" w:hAnsi="Times New Roman"/>
          <w:b w:val="0"/>
          <w:bCs w:val="0"/>
          <w:i w:val="0"/>
          <w:iCs w:val="0"/>
          <w:color w:val="auto"/>
          <w:sz w:val="20"/>
        </w:rPr>
        <w:t xml:space="preserve"> evaluation dan interpretation. </w:t>
      </w:r>
      <w:proofErr w:type="spellStart"/>
      <w:r w:rsidRPr="005527A4">
        <w:rPr>
          <w:rFonts w:ascii="Times New Roman" w:hAnsi="Times New Roman"/>
          <w:b w:val="0"/>
          <w:bCs w:val="0"/>
          <w:i w:val="0"/>
          <w:iCs w:val="0"/>
          <w:color w:val="auto"/>
          <w:sz w:val="20"/>
        </w:rPr>
        <w:t>Dengan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mengimplementasikan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tahapan-tahapan</w:t>
      </w:r>
      <w:proofErr w:type="spellEnd"/>
      <w:r w:rsidRPr="005527A4">
        <w:rPr>
          <w:rFonts w:ascii="Times New Roman" w:hAnsi="Times New Roman"/>
          <w:b w:val="0"/>
          <w:bCs w:val="0"/>
          <w:i w:val="0"/>
          <w:iCs w:val="0"/>
          <w:color w:val="auto"/>
          <w:sz w:val="20"/>
        </w:rPr>
        <w:t xml:space="preserve"> ini, data </w:t>
      </w:r>
      <w:proofErr w:type="spellStart"/>
      <w:r w:rsidRPr="005527A4">
        <w:rPr>
          <w:rFonts w:ascii="Times New Roman" w:hAnsi="Times New Roman"/>
          <w:b w:val="0"/>
          <w:bCs w:val="0"/>
          <w:i w:val="0"/>
          <w:iCs w:val="0"/>
          <w:color w:val="auto"/>
          <w:sz w:val="20"/>
        </w:rPr>
        <w:t>transaksi</w:t>
      </w:r>
      <w:proofErr w:type="spellEnd"/>
      <w:r w:rsidRPr="005527A4">
        <w:rPr>
          <w:rFonts w:ascii="Times New Roman" w:hAnsi="Times New Roman"/>
          <w:b w:val="0"/>
          <w:bCs w:val="0"/>
          <w:i w:val="0"/>
          <w:iCs w:val="0"/>
          <w:color w:val="auto"/>
          <w:sz w:val="20"/>
        </w:rPr>
        <w:t xml:space="preserve"> yang awalnya </w:t>
      </w:r>
      <w:proofErr w:type="spellStart"/>
      <w:r w:rsidRPr="005527A4">
        <w:rPr>
          <w:rFonts w:ascii="Times New Roman" w:hAnsi="Times New Roman"/>
          <w:b w:val="0"/>
          <w:bCs w:val="0"/>
          <w:i w:val="0"/>
          <w:iCs w:val="0"/>
          <w:color w:val="auto"/>
          <w:sz w:val="20"/>
        </w:rPr>
        <w:t>belum</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terstruktur</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diproses</w:t>
      </w:r>
      <w:proofErr w:type="spellEnd"/>
      <w:r w:rsidRPr="005527A4">
        <w:rPr>
          <w:rFonts w:ascii="Times New Roman" w:hAnsi="Times New Roman"/>
          <w:b w:val="0"/>
          <w:bCs w:val="0"/>
          <w:i w:val="0"/>
          <w:iCs w:val="0"/>
          <w:color w:val="auto"/>
          <w:sz w:val="20"/>
        </w:rPr>
        <w:t xml:space="preserve"> menjadi informasi yang </w:t>
      </w:r>
      <w:proofErr w:type="spellStart"/>
      <w:r w:rsidRPr="005527A4">
        <w:rPr>
          <w:rFonts w:ascii="Times New Roman" w:hAnsi="Times New Roman"/>
          <w:b w:val="0"/>
          <w:bCs w:val="0"/>
          <w:i w:val="0"/>
          <w:iCs w:val="0"/>
          <w:color w:val="auto"/>
          <w:sz w:val="20"/>
        </w:rPr>
        <w:t>merepresentasikan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pola</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asosiasi</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antar</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layanan</w:t>
      </w:r>
      <w:proofErr w:type="spellEnd"/>
      <w:r w:rsidRPr="005527A4">
        <w:rPr>
          <w:rFonts w:ascii="Times New Roman" w:hAnsi="Times New Roman"/>
          <w:b w:val="0"/>
          <w:bCs w:val="0"/>
          <w:i w:val="0"/>
          <w:iCs w:val="0"/>
          <w:color w:val="auto"/>
          <w:sz w:val="20"/>
        </w:rPr>
        <w:t xml:space="preserve">, yang </w:t>
      </w:r>
      <w:proofErr w:type="spellStart"/>
      <w:r w:rsidRPr="005527A4">
        <w:rPr>
          <w:rFonts w:ascii="Times New Roman" w:hAnsi="Times New Roman"/>
          <w:b w:val="0"/>
          <w:bCs w:val="0"/>
          <w:i w:val="0"/>
          <w:iCs w:val="0"/>
          <w:color w:val="auto"/>
          <w:sz w:val="20"/>
        </w:rPr>
        <w:t>selanjutnya</w:t>
      </w:r>
      <w:proofErr w:type="spellEnd"/>
      <w:r w:rsidRPr="005527A4">
        <w:rPr>
          <w:rFonts w:ascii="Times New Roman" w:hAnsi="Times New Roman"/>
          <w:b w:val="0"/>
          <w:bCs w:val="0"/>
          <w:i w:val="0"/>
          <w:iCs w:val="0"/>
          <w:color w:val="auto"/>
          <w:sz w:val="20"/>
        </w:rPr>
        <w:t xml:space="preserve"> dapat </w:t>
      </w:r>
      <w:proofErr w:type="spellStart"/>
      <w:r w:rsidRPr="005527A4">
        <w:rPr>
          <w:rFonts w:ascii="Times New Roman" w:hAnsi="Times New Roman"/>
          <w:b w:val="0"/>
          <w:bCs w:val="0"/>
          <w:i w:val="0"/>
          <w:iCs w:val="0"/>
          <w:color w:val="auto"/>
          <w:sz w:val="20"/>
        </w:rPr>
        <w:t>dijadikan</w:t>
      </w:r>
      <w:proofErr w:type="spellEnd"/>
      <w:r w:rsidRPr="005527A4">
        <w:rPr>
          <w:rFonts w:ascii="Times New Roman" w:hAnsi="Times New Roman"/>
          <w:b w:val="0"/>
          <w:bCs w:val="0"/>
          <w:i w:val="0"/>
          <w:iCs w:val="0"/>
          <w:color w:val="auto"/>
          <w:sz w:val="20"/>
        </w:rPr>
        <w:t xml:space="preserve"> landasan untuk </w:t>
      </w:r>
      <w:proofErr w:type="spellStart"/>
      <w:r w:rsidRPr="005527A4">
        <w:rPr>
          <w:rFonts w:ascii="Times New Roman" w:hAnsi="Times New Roman"/>
          <w:b w:val="0"/>
          <w:bCs w:val="0"/>
          <w:i w:val="0"/>
          <w:iCs w:val="0"/>
          <w:color w:val="auto"/>
          <w:sz w:val="20"/>
        </w:rPr>
        <w:t>pengambilan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keputusan</w:t>
      </w:r>
      <w:proofErr w:type="spellEnd"/>
      <w:r w:rsidRPr="005527A4">
        <w:rPr>
          <w:rFonts w:ascii="Times New Roman" w:hAnsi="Times New Roman"/>
          <w:b w:val="0"/>
          <w:bCs w:val="0"/>
          <w:i w:val="0"/>
          <w:iCs w:val="0"/>
          <w:color w:val="auto"/>
          <w:sz w:val="20"/>
        </w:rPr>
        <w:t xml:space="preserve"> </w:t>
      </w:r>
      <w:proofErr w:type="spellStart"/>
      <w:r w:rsidRPr="005527A4">
        <w:rPr>
          <w:rFonts w:ascii="Times New Roman" w:hAnsi="Times New Roman"/>
          <w:b w:val="0"/>
          <w:bCs w:val="0"/>
          <w:i w:val="0"/>
          <w:iCs w:val="0"/>
          <w:color w:val="auto"/>
          <w:sz w:val="20"/>
        </w:rPr>
        <w:t>strategis</w:t>
      </w:r>
      <w:proofErr w:type="spellEnd"/>
      <w:r w:rsidR="00F30999">
        <w:rPr>
          <w:rFonts w:ascii="Times New Roman" w:hAnsi="Times New Roman"/>
          <w:b w:val="0"/>
          <w:bCs w:val="0"/>
          <w:i w:val="0"/>
          <w:iCs w:val="0"/>
          <w:color w:val="auto"/>
          <w:sz w:val="20"/>
        </w:rPr>
        <w:t xml:space="preserve"> </w:t>
      </w:r>
      <w:r w:rsidR="00F30999">
        <w:rPr>
          <w:rFonts w:ascii="Times New Roman" w:hAnsi="Times New Roman"/>
          <w:b w:val="0"/>
          <w:bCs w:val="0"/>
          <w:i w:val="0"/>
          <w:iCs w:val="0"/>
          <w:color w:val="auto"/>
          <w:sz w:val="20"/>
        </w:rPr>
        <w:fldChar w:fldCharType="begin" w:fldLock="1"/>
      </w:r>
      <w:r w:rsidR="009D6668">
        <w:rPr>
          <w:rFonts w:ascii="Times New Roman" w:hAnsi="Times New Roman"/>
          <w:b w:val="0"/>
          <w:bCs w:val="0"/>
          <w:i w:val="0"/>
          <w:iCs w:val="0"/>
          <w:color w:val="auto"/>
          <w:sz w:val="20"/>
        </w:rPr>
        <w:instrText>ADDIN CSL_CITATION {"citationItems":[{"id":"ITEM-1","itemData":{"DOI":"10.1088/1757-899X/1090/1/012053","author":[{"dropping-particle":"","family":"Ghimire","given":"Apekshya","non-dropping-particle":"","parse-names":false,"suffix":""}],"id":"ITEM-1","issued":{"date-parts":[["2021"]]},"title":"Data Mining preparation : Process , Techniques and Major Issues in Data Analysis Data Mining preparation : Process , Techniques and Major Issues in Data Analysis","type":"article-journal"},"uris":["http://www.mendeley.com/documents/?uuid=2eb1a79e-9ef8-4ea0-8fe1-9aa0133b99e4"]}],"mendeley":{"formattedCitation":"[8]","plainTextFormattedCitation":"[8]","previouslyFormattedCitation":"[7]"},"properties":{"noteIndex":0},"schema":"https://github.com/citation-style-language/schema/raw/master/csl-citation.json"}</w:instrText>
      </w:r>
      <w:r w:rsidR="00F30999">
        <w:rPr>
          <w:rFonts w:ascii="Times New Roman" w:hAnsi="Times New Roman"/>
          <w:b w:val="0"/>
          <w:bCs w:val="0"/>
          <w:i w:val="0"/>
          <w:iCs w:val="0"/>
          <w:color w:val="auto"/>
          <w:sz w:val="20"/>
        </w:rPr>
        <w:fldChar w:fldCharType="separate"/>
      </w:r>
      <w:r w:rsidR="009D6668" w:rsidRPr="009D6668">
        <w:rPr>
          <w:rFonts w:ascii="Times New Roman" w:hAnsi="Times New Roman"/>
          <w:b w:val="0"/>
          <w:bCs w:val="0"/>
          <w:i w:val="0"/>
          <w:iCs w:val="0"/>
          <w:noProof/>
          <w:color w:val="auto"/>
          <w:sz w:val="20"/>
        </w:rPr>
        <w:t>[8]</w:t>
      </w:r>
      <w:r w:rsidR="00F30999">
        <w:rPr>
          <w:rFonts w:ascii="Times New Roman" w:hAnsi="Times New Roman"/>
          <w:b w:val="0"/>
          <w:bCs w:val="0"/>
          <w:i w:val="0"/>
          <w:iCs w:val="0"/>
          <w:color w:val="auto"/>
          <w:sz w:val="20"/>
        </w:rPr>
        <w:fldChar w:fldCharType="end"/>
      </w:r>
      <w:r w:rsidRPr="005527A4">
        <w:rPr>
          <w:rFonts w:ascii="Times New Roman" w:hAnsi="Times New Roman"/>
          <w:b w:val="0"/>
          <w:bCs w:val="0"/>
          <w:i w:val="0"/>
          <w:iCs w:val="0"/>
          <w:color w:val="auto"/>
          <w:sz w:val="20"/>
        </w:rPr>
        <w:t>.</w:t>
      </w:r>
    </w:p>
    <w:p w14:paraId="7518732F" w14:textId="77777777" w:rsidR="009575E8" w:rsidRDefault="009575E8" w:rsidP="00C6250E">
      <w:pPr>
        <w:pStyle w:val="H2Cont"/>
        <w:numPr>
          <w:ilvl w:val="0"/>
          <w:numId w:val="0"/>
        </w:numPr>
        <w:jc w:val="both"/>
        <w:rPr>
          <w:rFonts w:ascii="Times New Roman" w:hAnsi="Times New Roman"/>
          <w:b w:val="0"/>
          <w:bCs w:val="0"/>
          <w:i w:val="0"/>
          <w:iCs w:val="0"/>
          <w:color w:val="auto"/>
          <w:sz w:val="20"/>
        </w:rPr>
      </w:pPr>
    </w:p>
    <w:p w14:paraId="1E39870F" w14:textId="7A9CF0AC" w:rsidR="007163A3" w:rsidRDefault="007163A3" w:rsidP="00C6250E">
      <w:pPr>
        <w:pStyle w:val="H2Cont"/>
        <w:numPr>
          <w:ilvl w:val="0"/>
          <w:numId w:val="0"/>
        </w:numPr>
        <w:jc w:val="both"/>
        <w:rPr>
          <w:rFonts w:ascii="Times New Roman" w:hAnsi="Times New Roman"/>
          <w:b w:val="0"/>
          <w:bCs w:val="0"/>
          <w:i w:val="0"/>
          <w:iCs w:val="0"/>
          <w:color w:val="auto"/>
          <w:sz w:val="20"/>
        </w:rPr>
      </w:pPr>
      <w:r>
        <w:rPr>
          <w:rFonts w:ascii="Times New Roman" w:hAnsi="Times New Roman"/>
          <w:b w:val="0"/>
          <w:bCs w:val="0"/>
          <w:i w:val="0"/>
          <w:iCs w:val="0"/>
          <w:noProof/>
          <w:color w:val="auto"/>
          <w:sz w:val="20"/>
        </w:rPr>
        <w:drawing>
          <wp:inline distT="0" distB="0" distL="0" distR="0" wp14:anchorId="6C64B8AE" wp14:editId="67544EF8">
            <wp:extent cx="2971800" cy="2971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phviz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71800" cy="2971800"/>
                    </a:xfrm>
                    <a:prstGeom prst="rect">
                      <a:avLst/>
                    </a:prstGeom>
                  </pic:spPr>
                </pic:pic>
              </a:graphicData>
            </a:graphic>
          </wp:inline>
        </w:drawing>
      </w:r>
    </w:p>
    <w:p w14:paraId="67837053" w14:textId="51809ED2" w:rsidR="00947A84" w:rsidRPr="00947A84" w:rsidRDefault="00947A84" w:rsidP="00947A84">
      <w:pPr>
        <w:pStyle w:val="H2Cont"/>
        <w:numPr>
          <w:ilvl w:val="0"/>
          <w:numId w:val="0"/>
        </w:numPr>
        <w:jc w:val="center"/>
        <w:rPr>
          <w:rFonts w:ascii="Times New Roman" w:hAnsi="Times New Roman"/>
          <w:b w:val="0"/>
          <w:bCs w:val="0"/>
          <w:i w:val="0"/>
          <w:iCs w:val="0"/>
          <w:color w:val="auto"/>
          <w:sz w:val="16"/>
          <w:szCs w:val="16"/>
        </w:rPr>
      </w:pPr>
      <w:r>
        <w:rPr>
          <w:rFonts w:ascii="Times New Roman" w:hAnsi="Times New Roman"/>
          <w:b w:val="0"/>
          <w:bCs w:val="0"/>
          <w:i w:val="0"/>
          <w:iCs w:val="0"/>
          <w:color w:val="auto"/>
          <w:sz w:val="16"/>
          <w:szCs w:val="16"/>
        </w:rPr>
        <w:t xml:space="preserve">Gambar 1. </w:t>
      </w:r>
      <w:proofErr w:type="spellStart"/>
      <w:r w:rsidRPr="00947A84">
        <w:rPr>
          <w:rFonts w:ascii="Times New Roman" w:hAnsi="Times New Roman"/>
          <w:b w:val="0"/>
          <w:bCs w:val="0"/>
          <w:i w:val="0"/>
          <w:iCs w:val="0"/>
          <w:color w:val="auto"/>
          <w:sz w:val="16"/>
          <w:szCs w:val="16"/>
        </w:rPr>
        <w:t>Tahapan</w:t>
      </w:r>
      <w:proofErr w:type="spellEnd"/>
      <w:r w:rsidRPr="00947A84">
        <w:rPr>
          <w:rFonts w:ascii="Times New Roman" w:hAnsi="Times New Roman"/>
          <w:b w:val="0"/>
          <w:bCs w:val="0"/>
          <w:i w:val="0"/>
          <w:iCs w:val="0"/>
          <w:color w:val="auto"/>
          <w:sz w:val="16"/>
          <w:szCs w:val="16"/>
        </w:rPr>
        <w:t xml:space="preserve"> Proses Knowledge Discovery in Database (KDD)</w:t>
      </w:r>
    </w:p>
    <w:p w14:paraId="0ACE5831" w14:textId="00D9FF3A" w:rsidR="00C6250E" w:rsidRDefault="00C6250E" w:rsidP="00D45467">
      <w:pPr>
        <w:pStyle w:val="H2Cont"/>
        <w:numPr>
          <w:ilvl w:val="0"/>
          <w:numId w:val="8"/>
        </w:numPr>
      </w:pPr>
      <w:r w:rsidRPr="00C6250E">
        <w:t>Market Basket Analysis</w:t>
      </w:r>
    </w:p>
    <w:p w14:paraId="5F490FA0" w14:textId="5DD70AF3" w:rsidR="00C6250E" w:rsidRPr="00C42A7B" w:rsidRDefault="005527A4" w:rsidP="00C6250E">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Dalam konteks data mining, Market Basket Analysis MBA diakui merupakan salah satu teknik analisis esensial yang berfungsi untuk mengidentifikasi keterkaitan antara produk atau layanan berdasarkan rekam jejak transaksi pelanggan. Mekanisme operasional teknik ini melibatkan penelusuran kombinasi item yang memiliki frekuensi kemunculan simultan yang tinggi, guna mengungkap pola dan kecenderungan dalam perilaku pembelian konsumen</w:t>
      </w:r>
      <w:r w:rsidR="00F30999">
        <w:rPr>
          <w:rFonts w:ascii="Times New Roman" w:hAnsi="Times New Roman"/>
          <w:b w:val="0"/>
          <w:bCs w:val="0"/>
          <w:i w:val="0"/>
          <w:iCs w:val="0"/>
          <w:color w:val="auto"/>
          <w:sz w:val="20"/>
          <w:lang w:val="sv-SE"/>
        </w:rPr>
        <w:t xml:space="preserve"> </w:t>
      </w:r>
      <w:r w:rsidR="00F30999">
        <w:rPr>
          <w:rFonts w:ascii="Times New Roman" w:hAnsi="Times New Roman"/>
          <w:b w:val="0"/>
          <w:bCs w:val="0"/>
          <w:i w:val="0"/>
          <w:iCs w:val="0"/>
          <w:color w:val="auto"/>
          <w:sz w:val="20"/>
          <w:lang w:val="sv-SE"/>
        </w:rPr>
        <w:fldChar w:fldCharType="begin" w:fldLock="1"/>
      </w:r>
      <w:r w:rsidR="009D6668">
        <w:rPr>
          <w:rFonts w:ascii="Times New Roman" w:hAnsi="Times New Roman"/>
          <w:b w:val="0"/>
          <w:bCs w:val="0"/>
          <w:i w:val="0"/>
          <w:iCs w:val="0"/>
          <w:color w:val="auto"/>
          <w:sz w:val="20"/>
          <w:lang w:val="sv-SE"/>
        </w:rPr>
        <w:instrText>ADDIN CSL_CITATION {"citationItems":[{"id":"ITEM-1","itemData":{"author":[{"dropping-particle":"","family":"Rizaldi","given":"Deni","non-dropping-particle":"","parse-names":false,"suffix":""},{"dropping-particle":"","family":"Adnan","given":"Arisman","non-dropping-particle":"","parse-names":false,"suffix":""}],"id":"ITEM-1","issue":"1","issued":{"date-parts":[["2021"]]},"page":"31-40","title":"Market Basket Analysis Menggunakan Algoritma Apriori : Kasus Transaksi 212 Mart Soebrantas Pekanbaru","type":"article-journal","volume":"5"},"uris":["http://www.mendeley.com/documents/?uuid=a40ec406-7698-44c7-a61b-c9734562d51e"]}],"mendeley":{"formattedCitation":"[9]","plainTextFormattedCitation":"[9]","previouslyFormattedCitation":"[8]"},"properties":{"noteIndex":0},"schema":"https://github.com/citation-style-language/schema/raw/master/csl-citation.json"}</w:instrText>
      </w:r>
      <w:r w:rsidR="00F30999">
        <w:rPr>
          <w:rFonts w:ascii="Times New Roman" w:hAnsi="Times New Roman"/>
          <w:b w:val="0"/>
          <w:bCs w:val="0"/>
          <w:i w:val="0"/>
          <w:iCs w:val="0"/>
          <w:color w:val="auto"/>
          <w:sz w:val="20"/>
          <w:lang w:val="sv-SE"/>
        </w:rPr>
        <w:fldChar w:fldCharType="separate"/>
      </w:r>
      <w:r w:rsidR="009D6668" w:rsidRPr="009D6668">
        <w:rPr>
          <w:rFonts w:ascii="Times New Roman" w:hAnsi="Times New Roman"/>
          <w:b w:val="0"/>
          <w:bCs w:val="0"/>
          <w:i w:val="0"/>
          <w:iCs w:val="0"/>
          <w:noProof/>
          <w:color w:val="auto"/>
          <w:sz w:val="20"/>
          <w:lang w:val="sv-SE"/>
        </w:rPr>
        <w:t>[9]</w:t>
      </w:r>
      <w:r w:rsidR="00F30999">
        <w:rPr>
          <w:rFonts w:ascii="Times New Roman" w:hAnsi="Times New Roman"/>
          <w:b w:val="0"/>
          <w:bCs w:val="0"/>
          <w:i w:val="0"/>
          <w:iCs w:val="0"/>
          <w:color w:val="auto"/>
          <w:sz w:val="20"/>
          <w:lang w:val="sv-SE"/>
        </w:rPr>
        <w:fldChar w:fldCharType="end"/>
      </w:r>
      <w:r w:rsidRPr="00C16FE4">
        <w:rPr>
          <w:rFonts w:ascii="Times New Roman" w:hAnsi="Times New Roman"/>
          <w:b w:val="0"/>
          <w:bCs w:val="0"/>
          <w:i w:val="0"/>
          <w:iCs w:val="0"/>
          <w:color w:val="auto"/>
          <w:sz w:val="20"/>
          <w:lang w:val="sv-SE"/>
        </w:rPr>
        <w:t>.</w:t>
      </w:r>
    </w:p>
    <w:p w14:paraId="63877E8B" w14:textId="381D6B5D" w:rsidR="00C6250E" w:rsidRPr="00C42A7B" w:rsidRDefault="005527A4" w:rsidP="006D0013">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Implementasi hasil Market Basket Analysis secara ekstensif ditemukan pada sektor ritel dan jasa, di mana temuan tersebut diaplikasikan untuk merumuskan strategi pemasaran yang efektif. Strategi ini mencakup inisiatif seperti promosi silang (cross-selling), optimalisasi penempatan produk (product placement), pengembangan sistem rekomendasi produk, serta perancangan paket layanan (bundling). Pemahaman mendalam terhadap pola transaksi pelanggan memungkinkan para pelaku usaha untuk tidak hanya mengoptimalkan nilai transaksi, tetapi juga untuk menyajikan rekomendasi layanan yang lebih relevan dan selaras dengan preferensi serta kebutuhan spesifik konsumen</w:t>
      </w:r>
      <w:r w:rsidR="00C6250E" w:rsidRPr="00C42A7B">
        <w:rPr>
          <w:rFonts w:ascii="Times New Roman" w:hAnsi="Times New Roman"/>
          <w:b w:val="0"/>
          <w:bCs w:val="0"/>
          <w:i w:val="0"/>
          <w:iCs w:val="0"/>
          <w:color w:val="auto"/>
          <w:sz w:val="20"/>
          <w:lang w:val="sv-SE"/>
        </w:rPr>
        <w:t>.</w:t>
      </w:r>
    </w:p>
    <w:p w14:paraId="4621035A" w14:textId="4F611ED0" w:rsidR="00C6250E" w:rsidRPr="00C42A7B" w:rsidRDefault="005527A4" w:rsidP="006D0013">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 xml:space="preserve">Secara spesifik dalam studi ini, entitas yang menjadi fokus analisis bukanlah produk fisik, melainkan kombinasi dari berbagai jenis layanan </w:t>
      </w:r>
      <w:r w:rsidR="00E62E68" w:rsidRPr="00C16FE4">
        <w:rPr>
          <w:rFonts w:ascii="Times New Roman" w:hAnsi="Times New Roman"/>
          <w:b w:val="0"/>
          <w:bCs w:val="0"/>
          <w:i w:val="0"/>
          <w:iCs w:val="0"/>
          <w:color w:val="auto"/>
          <w:sz w:val="20"/>
          <w:lang w:val="sv-SE"/>
        </w:rPr>
        <w:t>laundry</w:t>
      </w:r>
      <w:r w:rsidRPr="00C16FE4">
        <w:rPr>
          <w:rFonts w:ascii="Times New Roman" w:hAnsi="Times New Roman"/>
          <w:b w:val="0"/>
          <w:bCs w:val="0"/>
          <w:i w:val="0"/>
          <w:iCs w:val="0"/>
          <w:color w:val="auto"/>
          <w:sz w:val="20"/>
          <w:lang w:val="sv-SE"/>
        </w:rPr>
        <w:t>, meliputi Cuci Kering, Setrika, Sprei, Bed Cover, Karpet, serta layanan-layanan lain yang terekam dalam himpunan data transaksi Time Laundry</w:t>
      </w:r>
      <w:r w:rsidR="00C11647">
        <w:rPr>
          <w:rFonts w:ascii="Times New Roman" w:hAnsi="Times New Roman"/>
          <w:b w:val="0"/>
          <w:bCs w:val="0"/>
          <w:i w:val="0"/>
          <w:iCs w:val="0"/>
          <w:color w:val="auto"/>
          <w:sz w:val="20"/>
          <w:lang w:val="sv-SE"/>
        </w:rPr>
        <w:t xml:space="preserve"> </w:t>
      </w:r>
      <w:r w:rsidR="00C11647">
        <w:rPr>
          <w:rFonts w:ascii="Times New Roman" w:hAnsi="Times New Roman"/>
          <w:b w:val="0"/>
          <w:bCs w:val="0"/>
          <w:i w:val="0"/>
          <w:iCs w:val="0"/>
          <w:color w:val="auto"/>
          <w:sz w:val="20"/>
          <w:lang w:val="sv-SE"/>
        </w:rPr>
        <w:fldChar w:fldCharType="begin" w:fldLock="1"/>
      </w:r>
      <w:r w:rsidR="009D6668">
        <w:rPr>
          <w:rFonts w:ascii="Times New Roman" w:hAnsi="Times New Roman"/>
          <w:b w:val="0"/>
          <w:bCs w:val="0"/>
          <w:i w:val="0"/>
          <w:iCs w:val="0"/>
          <w:color w:val="auto"/>
          <w:sz w:val="20"/>
          <w:lang w:val="sv-SE"/>
        </w:rPr>
        <w:instrText>ADDIN CSL_CITATION {"citationItems":[{"id":"ITEM-1","itemData":{"DOI":"10.30865/mib.v6i3.4217","author":[{"dropping-particle":"","family":"Umar","given":"Elfira","non-dropping-particle":"","parse-names":false,"suffix":""},{"dropping-particle":"","family":"Manongga","given":"Danny","non-dropping-particle":"","parse-names":false,"suffix":""},{"dropping-particle":"","family":"Iriani","given":"Ade","non-dropping-particle":"","parse-names":false,"suffix":""}],"id":"ITEM-1","issued":{"date-parts":[["2022"]]},"page":"1367-1377","title":"Market Basket Analysis Menggunakan Association Rule dan Algoritma Apriori Pada Produk Penjualan Barang","type":"article-journal","volume":"6"},"uris":["http://www.mendeley.com/documents/?uuid=c843fd67-8f41-4c81-9ee9-5e893a3474cc"]}],"mendeley":{"formattedCitation":"[10]","plainTextFormattedCitation":"[10]","previouslyFormattedCitation":"[9]"},"properties":{"noteIndex":0},"schema":"https://github.com/citation-style-language/schema/raw/master/csl-citation.json"}</w:instrText>
      </w:r>
      <w:r w:rsidR="00C11647">
        <w:rPr>
          <w:rFonts w:ascii="Times New Roman" w:hAnsi="Times New Roman"/>
          <w:b w:val="0"/>
          <w:bCs w:val="0"/>
          <w:i w:val="0"/>
          <w:iCs w:val="0"/>
          <w:color w:val="auto"/>
          <w:sz w:val="20"/>
          <w:lang w:val="sv-SE"/>
        </w:rPr>
        <w:fldChar w:fldCharType="separate"/>
      </w:r>
      <w:r w:rsidR="009D6668" w:rsidRPr="009D6668">
        <w:rPr>
          <w:rFonts w:ascii="Times New Roman" w:hAnsi="Times New Roman"/>
          <w:b w:val="0"/>
          <w:bCs w:val="0"/>
          <w:i w:val="0"/>
          <w:iCs w:val="0"/>
          <w:noProof/>
          <w:color w:val="auto"/>
          <w:sz w:val="20"/>
          <w:lang w:val="sv-SE"/>
        </w:rPr>
        <w:t>[10]</w:t>
      </w:r>
      <w:r w:rsidR="00C11647">
        <w:rPr>
          <w:rFonts w:ascii="Times New Roman" w:hAnsi="Times New Roman"/>
          <w:b w:val="0"/>
          <w:bCs w:val="0"/>
          <w:i w:val="0"/>
          <w:iCs w:val="0"/>
          <w:color w:val="auto"/>
          <w:sz w:val="20"/>
          <w:lang w:val="sv-SE"/>
        </w:rPr>
        <w:fldChar w:fldCharType="end"/>
      </w:r>
      <w:r w:rsidRPr="00C16FE4">
        <w:rPr>
          <w:rFonts w:ascii="Times New Roman" w:hAnsi="Times New Roman"/>
          <w:b w:val="0"/>
          <w:bCs w:val="0"/>
          <w:i w:val="0"/>
          <w:iCs w:val="0"/>
          <w:color w:val="auto"/>
          <w:sz w:val="20"/>
          <w:lang w:val="sv-SE"/>
        </w:rPr>
        <w:t>.</w:t>
      </w:r>
    </w:p>
    <w:p w14:paraId="683B4729" w14:textId="6759E079" w:rsidR="00C6250E" w:rsidRPr="00165F70" w:rsidRDefault="00C6250E" w:rsidP="00D45467">
      <w:pPr>
        <w:pStyle w:val="H2Cont"/>
        <w:numPr>
          <w:ilvl w:val="0"/>
          <w:numId w:val="8"/>
        </w:numPr>
      </w:pPr>
      <w:r w:rsidRPr="00C6250E">
        <w:t>Association Rule</w:t>
      </w:r>
    </w:p>
    <w:p w14:paraId="3827EB2F" w14:textId="0EF0DC6F" w:rsidR="009D6668" w:rsidRPr="00C16FE4" w:rsidRDefault="00E62E68" w:rsidP="006D0013">
      <w:pPr>
        <w:pStyle w:val="PARA"/>
      </w:pPr>
      <w:r w:rsidRPr="00E62E68">
        <w:t xml:space="preserve">Dalam </w:t>
      </w:r>
      <w:proofErr w:type="spellStart"/>
      <w:r w:rsidRPr="00E62E68">
        <w:t>ranah</w:t>
      </w:r>
      <w:proofErr w:type="spellEnd"/>
      <w:r w:rsidRPr="00E62E68">
        <w:t xml:space="preserve"> </w:t>
      </w:r>
      <w:proofErr w:type="spellStart"/>
      <w:r w:rsidRPr="00E62E68">
        <w:t>analisis</w:t>
      </w:r>
      <w:proofErr w:type="spellEnd"/>
      <w:r w:rsidRPr="00E62E68">
        <w:t xml:space="preserve"> data, Association Rule </w:t>
      </w:r>
      <w:proofErr w:type="spellStart"/>
      <w:r w:rsidRPr="00E62E68">
        <w:t>didefinisikan</w:t>
      </w:r>
      <w:proofErr w:type="spellEnd"/>
      <w:r w:rsidRPr="00E62E68">
        <w:t xml:space="preserve"> sebagai </w:t>
      </w:r>
      <w:proofErr w:type="spellStart"/>
      <w:r w:rsidRPr="00E62E68">
        <w:t>suatu</w:t>
      </w:r>
      <w:proofErr w:type="spellEnd"/>
      <w:r w:rsidRPr="00E62E68">
        <w:t xml:space="preserve"> </w:t>
      </w:r>
      <w:proofErr w:type="spellStart"/>
      <w:r w:rsidRPr="00E62E68">
        <w:t>pendekatan</w:t>
      </w:r>
      <w:proofErr w:type="spellEnd"/>
      <w:r w:rsidRPr="00E62E68">
        <w:t xml:space="preserve"> yang </w:t>
      </w:r>
      <w:proofErr w:type="spellStart"/>
      <w:r w:rsidRPr="00E62E68">
        <w:t>bertujuan</w:t>
      </w:r>
      <w:proofErr w:type="spellEnd"/>
      <w:r w:rsidRPr="00E62E68">
        <w:t xml:space="preserve"> untuk </w:t>
      </w:r>
      <w:proofErr w:type="spellStart"/>
      <w:r w:rsidRPr="00E62E68">
        <w:t>mengidentifikasi</w:t>
      </w:r>
      <w:proofErr w:type="spellEnd"/>
      <w:r w:rsidRPr="00E62E68">
        <w:t xml:space="preserve"> </w:t>
      </w:r>
      <w:proofErr w:type="spellStart"/>
      <w:r w:rsidRPr="00E62E68">
        <w:t>pola</w:t>
      </w:r>
      <w:proofErr w:type="spellEnd"/>
      <w:r w:rsidRPr="00E62E68">
        <w:t xml:space="preserve"> </w:t>
      </w:r>
      <w:proofErr w:type="spellStart"/>
      <w:r w:rsidRPr="00E62E68">
        <w:t>keterkaitan</w:t>
      </w:r>
      <w:proofErr w:type="spellEnd"/>
      <w:r w:rsidRPr="00E62E68">
        <w:t xml:space="preserve"> </w:t>
      </w:r>
      <w:proofErr w:type="spellStart"/>
      <w:r w:rsidRPr="00E62E68">
        <w:t>antara</w:t>
      </w:r>
      <w:proofErr w:type="spellEnd"/>
      <w:r w:rsidRPr="00E62E68">
        <w:t xml:space="preserve"> </w:t>
      </w:r>
      <w:proofErr w:type="spellStart"/>
      <w:r w:rsidRPr="00E62E68">
        <w:t>berbagai</w:t>
      </w:r>
      <w:proofErr w:type="spellEnd"/>
      <w:r w:rsidRPr="00E62E68">
        <w:t xml:space="preserve"> item yang </w:t>
      </w:r>
      <w:proofErr w:type="spellStart"/>
      <w:r w:rsidRPr="00E62E68">
        <w:t>terdapat</w:t>
      </w:r>
      <w:proofErr w:type="spellEnd"/>
      <w:r w:rsidRPr="00E62E68">
        <w:t xml:space="preserve"> dalam </w:t>
      </w:r>
      <w:proofErr w:type="spellStart"/>
      <w:r w:rsidRPr="00E62E68">
        <w:t>serangkaian</w:t>
      </w:r>
      <w:proofErr w:type="spellEnd"/>
      <w:r w:rsidRPr="00E62E68">
        <w:t xml:space="preserve"> </w:t>
      </w:r>
      <w:proofErr w:type="spellStart"/>
      <w:r w:rsidRPr="00E62E68">
        <w:t>transaksi</w:t>
      </w:r>
      <w:proofErr w:type="spellEnd"/>
      <w:r w:rsidRPr="00E62E68">
        <w:t xml:space="preserve">. </w:t>
      </w:r>
      <w:proofErr w:type="spellStart"/>
      <w:r w:rsidRPr="00E62E68">
        <w:t>Keterkaitan</w:t>
      </w:r>
      <w:proofErr w:type="spellEnd"/>
      <w:r w:rsidRPr="00E62E68">
        <w:t xml:space="preserve"> ini </w:t>
      </w:r>
      <w:proofErr w:type="spellStart"/>
      <w:r w:rsidRPr="00E62E68">
        <w:t>diekspresikan</w:t>
      </w:r>
      <w:proofErr w:type="spellEnd"/>
      <w:r w:rsidRPr="00E62E68">
        <w:t xml:space="preserve"> </w:t>
      </w:r>
      <w:proofErr w:type="spellStart"/>
      <w:r w:rsidRPr="00E62E68">
        <w:t>melalui</w:t>
      </w:r>
      <w:proofErr w:type="spellEnd"/>
      <w:r w:rsidRPr="00E62E68">
        <w:t xml:space="preserve"> format </w:t>
      </w:r>
      <w:proofErr w:type="spellStart"/>
      <w:r w:rsidRPr="00E62E68">
        <w:t>aturan</w:t>
      </w:r>
      <w:proofErr w:type="spellEnd"/>
      <w:r w:rsidRPr="00E62E68">
        <w:t xml:space="preserve"> IF–THEN, di mana </w:t>
      </w:r>
      <w:proofErr w:type="spellStart"/>
      <w:r w:rsidRPr="00E62E68">
        <w:t>sebuah</w:t>
      </w:r>
      <w:proofErr w:type="spellEnd"/>
      <w:r w:rsidRPr="00E62E68">
        <w:t xml:space="preserve"> item </w:t>
      </w:r>
      <w:proofErr w:type="spellStart"/>
      <w:r w:rsidRPr="00E62E68">
        <w:t>tunggal</w:t>
      </w:r>
      <w:proofErr w:type="spellEnd"/>
      <w:r w:rsidRPr="00E62E68">
        <w:t xml:space="preserve"> </w:t>
      </w:r>
      <w:proofErr w:type="spellStart"/>
      <w:r w:rsidRPr="00E62E68">
        <w:t>atau</w:t>
      </w:r>
      <w:proofErr w:type="spellEnd"/>
      <w:r w:rsidRPr="00E62E68">
        <w:t xml:space="preserve"> </w:t>
      </w:r>
      <w:proofErr w:type="spellStart"/>
      <w:r w:rsidRPr="00E62E68">
        <w:t>gabungan</w:t>
      </w:r>
      <w:proofErr w:type="spellEnd"/>
      <w:r w:rsidRPr="00E62E68">
        <w:t xml:space="preserve"> item (</w:t>
      </w:r>
      <w:proofErr w:type="spellStart"/>
      <w:r w:rsidRPr="00E62E68">
        <w:t>disebut</w:t>
      </w:r>
      <w:proofErr w:type="spellEnd"/>
      <w:r w:rsidRPr="00E62E68">
        <w:t xml:space="preserve"> sebagai antecedent) </w:t>
      </w:r>
      <w:proofErr w:type="spellStart"/>
      <w:r w:rsidRPr="00E62E68">
        <w:t>diasosiasikan</w:t>
      </w:r>
      <w:proofErr w:type="spellEnd"/>
      <w:r w:rsidRPr="00E62E68">
        <w:t xml:space="preserve"> </w:t>
      </w:r>
      <w:proofErr w:type="spellStart"/>
      <w:r w:rsidRPr="00E62E68">
        <w:t>dengan</w:t>
      </w:r>
      <w:proofErr w:type="spellEnd"/>
      <w:r w:rsidRPr="00E62E68">
        <w:t xml:space="preserve"> item lain (yang </w:t>
      </w:r>
      <w:proofErr w:type="spellStart"/>
      <w:r w:rsidRPr="00E62E68">
        <w:t>disebut</w:t>
      </w:r>
      <w:proofErr w:type="spellEnd"/>
      <w:r w:rsidRPr="00E62E68">
        <w:t xml:space="preserve"> sebagai consequent)</w:t>
      </w:r>
      <w:r w:rsidR="00C11647">
        <w:t xml:space="preserve"> </w:t>
      </w:r>
      <w:r w:rsidR="00C11647">
        <w:fldChar w:fldCharType="begin" w:fldLock="1"/>
      </w:r>
      <w:r w:rsidR="009D6668">
        <w:instrText>ADDIN CSL_CITATION {"citationItems":[{"id":"ITEM-1","itemData":{"author":[{"dropping-particle":"","family":"Darmanto","given":"Tony","non-dropping-particle":"","parse-names":false,"suffix":""},{"dropping-particle":"","family":"Tendean","given":"Sandi","non-dropping-particle":"","parse-names":false,"suffix":""},{"dropping-particle":"","family":"Tinnando","given":"Yogi","non-dropping-particle":"","parse-names":false,"suffix":""}],"id":"ITEM-1","issue":"1","issued":{"date-parts":[["2024"]]},"page":"126-131","title":"Implementasi Algoritma Neighborhood-Based Collaborative Filtering Pada Sistem Rekomendasi Layanan Laundry","type":"article-journal","volume":"4"},"uris":["http://www.mendeley.com/documents/?uuid=17b196ed-282b-4822-81a3-21a971bec987"]}],"mendeley":{"formattedCitation":"[11]","plainTextFormattedCitation":"[11]","previouslyFormattedCitation":"[10]"},"properties":{"noteIndex":0},"schema":"https://github.com/citation-style-language/schema/raw/master/csl-citation.json"}</w:instrText>
      </w:r>
      <w:r w:rsidR="00C11647">
        <w:fldChar w:fldCharType="separate"/>
      </w:r>
      <w:r w:rsidR="009D6668" w:rsidRPr="009D6668">
        <w:rPr>
          <w:noProof/>
        </w:rPr>
        <w:t>[11]</w:t>
      </w:r>
      <w:r w:rsidR="00C11647">
        <w:fldChar w:fldCharType="end"/>
      </w:r>
      <w:r w:rsidRPr="00E62E68">
        <w:t>.</w:t>
      </w:r>
    </w:p>
    <w:p w14:paraId="14D2C929" w14:textId="77777777" w:rsidR="006D0013" w:rsidRPr="00C16FE4" w:rsidRDefault="006D0013" w:rsidP="006D0013">
      <w:pPr>
        <w:pStyle w:val="PARA"/>
      </w:pPr>
    </w:p>
    <w:p w14:paraId="757BDEA4" w14:textId="5C683C62" w:rsidR="006D0013" w:rsidRPr="00C42A7B" w:rsidRDefault="00E62E68" w:rsidP="006D0013">
      <w:pPr>
        <w:pStyle w:val="PARA"/>
        <w:rPr>
          <w:lang w:val="sv-SE"/>
        </w:rPr>
      </w:pPr>
      <w:r w:rsidRPr="00E62E68">
        <w:t xml:space="preserve">Evaluasi </w:t>
      </w:r>
      <w:proofErr w:type="spellStart"/>
      <w:r w:rsidRPr="00E62E68">
        <w:t>kualitas</w:t>
      </w:r>
      <w:proofErr w:type="spellEnd"/>
      <w:r w:rsidRPr="00E62E68">
        <w:t xml:space="preserve"> </w:t>
      </w:r>
      <w:proofErr w:type="spellStart"/>
      <w:r w:rsidRPr="00E62E68">
        <w:t>suatu</w:t>
      </w:r>
      <w:proofErr w:type="spellEnd"/>
      <w:r w:rsidRPr="00E62E68">
        <w:t xml:space="preserve"> </w:t>
      </w:r>
      <w:proofErr w:type="spellStart"/>
      <w:r w:rsidRPr="00E62E68">
        <w:t>aturan</w:t>
      </w:r>
      <w:proofErr w:type="spellEnd"/>
      <w:r w:rsidRPr="00E62E68">
        <w:t xml:space="preserve"> </w:t>
      </w:r>
      <w:proofErr w:type="spellStart"/>
      <w:r w:rsidRPr="00E62E68">
        <w:t>asosiasi</w:t>
      </w:r>
      <w:proofErr w:type="spellEnd"/>
      <w:r w:rsidRPr="00E62E68">
        <w:t xml:space="preserve"> secara </w:t>
      </w:r>
      <w:proofErr w:type="spellStart"/>
      <w:r w:rsidRPr="00E62E68">
        <w:t>umum</w:t>
      </w:r>
      <w:proofErr w:type="spellEnd"/>
      <w:r w:rsidRPr="00E62E68">
        <w:t xml:space="preserve"> </w:t>
      </w:r>
      <w:proofErr w:type="spellStart"/>
      <w:r w:rsidRPr="00E62E68">
        <w:t>dilakukan</w:t>
      </w:r>
      <w:proofErr w:type="spellEnd"/>
      <w:r w:rsidRPr="00E62E68">
        <w:t xml:space="preserve"> </w:t>
      </w:r>
      <w:proofErr w:type="spellStart"/>
      <w:r w:rsidRPr="00E62E68">
        <w:t>dengan</w:t>
      </w:r>
      <w:proofErr w:type="spellEnd"/>
      <w:r w:rsidRPr="00E62E68">
        <w:t xml:space="preserve"> </w:t>
      </w:r>
      <w:proofErr w:type="spellStart"/>
      <w:r w:rsidRPr="00E62E68">
        <w:t>memanfaatkan</w:t>
      </w:r>
      <w:proofErr w:type="spellEnd"/>
      <w:r w:rsidRPr="00E62E68">
        <w:t xml:space="preserve"> </w:t>
      </w:r>
      <w:proofErr w:type="spellStart"/>
      <w:r w:rsidRPr="00E62E68">
        <w:t>tiga</w:t>
      </w:r>
      <w:proofErr w:type="spellEnd"/>
      <w:r w:rsidRPr="00E62E68">
        <w:t xml:space="preserve"> </w:t>
      </w:r>
      <w:proofErr w:type="spellStart"/>
      <w:r w:rsidRPr="00E62E68">
        <w:t>metrik</w:t>
      </w:r>
      <w:proofErr w:type="spellEnd"/>
      <w:r w:rsidRPr="00E62E68">
        <w:t xml:space="preserve"> </w:t>
      </w:r>
      <w:proofErr w:type="spellStart"/>
      <w:r w:rsidRPr="00E62E68">
        <w:t>kunci</w:t>
      </w:r>
      <w:proofErr w:type="spellEnd"/>
      <w:r w:rsidRPr="00E62E68">
        <w:t xml:space="preserve">, </w:t>
      </w:r>
      <w:proofErr w:type="spellStart"/>
      <w:r w:rsidRPr="00E62E68">
        <w:t>yaitu</w:t>
      </w:r>
      <w:proofErr w:type="spellEnd"/>
      <w:r w:rsidRPr="00E62E68">
        <w:t xml:space="preserve"> support, confidence, dan lift. </w:t>
      </w:r>
      <w:r w:rsidRPr="00C16FE4">
        <w:rPr>
          <w:lang w:val="sv-SE"/>
        </w:rPr>
        <w:t>Metrik support merefleksikan frekuensi kemunculan kombinasi item dalam total himpunan transaksi. Sementara itu, confidence mengindikasikan probabilitas kondisional atau tingkat kepercayaan terhadap validitas suatu aturan asosiasi. Adapun lift berfungsi sebagai indikator untuk menilai kekuatan korelasi antaritem, dengan membandingkannya terhadap probabilitas kemunculan acak</w:t>
      </w:r>
      <w:r w:rsidR="009D6668">
        <w:rPr>
          <w:lang w:val="sv-SE"/>
        </w:rPr>
        <w:t xml:space="preserve"> </w:t>
      </w:r>
      <w:r w:rsidR="009D6668">
        <w:rPr>
          <w:lang w:val="sv-SE"/>
        </w:rPr>
        <w:fldChar w:fldCharType="begin" w:fldLock="1"/>
      </w:r>
      <w:r w:rsidR="009D6668">
        <w:rPr>
          <w:lang w:val="sv-SE"/>
        </w:rPr>
        <w:instrText>ADDIN CSL_CITATION {"citationItems":[{"id":"ITEM-1","itemData":{"author":[{"dropping-particle":"","family":"Prasetya","given":"Tio","non-dropping-particle":"","parse-names":false,"suffix":""},{"dropping-particle":"","family":"Yanti","given":"Julia Eka","non-dropping-particle":"","parse-names":false,"suffix":""},{"dropping-particle":"","family":"Purnamasari","given":"Ade Irma","non-dropping-particle":"","parse-names":false,"suffix":""},{"dropping-particle":"","family":"Dikananda","given":"Arif Rinaldi","non-dropping-particle":"","parse-names":false,"suffix":""}],"id":"ITEM-1","issue":"1","issued":{"date-parts":[["2021"]]},"page":"43-52","title":"Analisis Data Transaksi Terhadap Pola Pembelian Konsumen Menggunakan Metode Algoritma Apriori","type":"article-journal","volume":"6"},"uris":["http://www.mendeley.com/documents/?uuid=7c800fa8-38a7-4976-99e3-667dbf289d13"]}],"mendeley":{"formattedCitation":"[12]","plainTextFormattedCitation":"[12]","previouslyFormattedCitation":"[11]"},"properties":{"noteIndex":0},"schema":"https://github.com/citation-style-language/schema/raw/master/csl-citation.json"}</w:instrText>
      </w:r>
      <w:r w:rsidR="009D6668">
        <w:rPr>
          <w:lang w:val="sv-SE"/>
        </w:rPr>
        <w:fldChar w:fldCharType="separate"/>
      </w:r>
      <w:r w:rsidR="009D6668" w:rsidRPr="009D6668">
        <w:rPr>
          <w:noProof/>
          <w:lang w:val="sv-SE"/>
        </w:rPr>
        <w:t>[12]</w:t>
      </w:r>
      <w:r w:rsidR="009D6668">
        <w:rPr>
          <w:lang w:val="sv-SE"/>
        </w:rPr>
        <w:fldChar w:fldCharType="end"/>
      </w:r>
      <w:r w:rsidR="006D0013" w:rsidRPr="00C42A7B">
        <w:rPr>
          <w:lang w:val="sv-SE"/>
        </w:rPr>
        <w:t>.</w:t>
      </w:r>
    </w:p>
    <w:p w14:paraId="2C1934FD" w14:textId="77777777" w:rsidR="006D0013" w:rsidRPr="00C42A7B" w:rsidRDefault="006D0013" w:rsidP="006D0013">
      <w:pPr>
        <w:pStyle w:val="PARA"/>
        <w:rPr>
          <w:lang w:val="sv-SE"/>
        </w:rPr>
      </w:pPr>
    </w:p>
    <w:p w14:paraId="3D299C53" w14:textId="2E8026CB" w:rsidR="00D828C6" w:rsidRDefault="00E62E68" w:rsidP="006D0013">
      <w:pPr>
        <w:pStyle w:val="PARA"/>
        <w:rPr>
          <w:lang w:val="sv-SE"/>
        </w:rPr>
      </w:pPr>
      <w:r w:rsidRPr="00C16FE4">
        <w:rPr>
          <w:lang w:val="sv-SE"/>
        </w:rPr>
        <w:t>Peningkatan nilai confidence dan lift mengindikasikan penguatan korelasi antara item-item yang terlibat. Kondisi ini berimplikasi pada potensi pemanfaatan aturan asosiasi tersebut sebagai fondasi esensial dalam merumuskan strategi pemasaran yang efektif atau mengembangkan sistem rekomendasi layanan yang relevan</w:t>
      </w:r>
      <w:r w:rsidR="00C11647">
        <w:rPr>
          <w:lang w:val="sv-SE"/>
        </w:rPr>
        <w:t xml:space="preserve"> </w:t>
      </w:r>
      <w:r w:rsidR="00C11647">
        <w:rPr>
          <w:lang w:val="sv-SE"/>
        </w:rPr>
        <w:fldChar w:fldCharType="begin" w:fldLock="1"/>
      </w:r>
      <w:r w:rsidR="009D6668">
        <w:rPr>
          <w:lang w:val="sv-SE"/>
        </w:rPr>
        <w:instrText>ADDIN CSL_CITATION {"citationItems":[{"id":"ITEM-1","itemData":{"author":[{"dropping-particle":"","family":"Santoso","given":"M Hamdani","non-dropping-particle":"","parse-names":false,"suffix":""}],"id":"ITEM-1","issue":"2","issued":{"date-parts":[["2021"]]},"page":"54-66","title":"Application of Association Rule Method Using Apriori Algorithm to Find Sales Patterns Case Study of Indomaret Tanjung Anom","type":"article-journal","volume":"1"},"uris":["http://www.mendeley.com/documents/?uuid=6dafd302-ba65-4f7c-af5d-5c6bfe69d959"]}],"mendeley":{"formattedCitation":"[13]","plainTextFormattedCitation":"[13]","previouslyFormattedCitation":"[12]"},"properties":{"noteIndex":0},"schema":"https://github.com/citation-style-language/schema/raw/master/csl-citation.json"}</w:instrText>
      </w:r>
      <w:r w:rsidR="00C11647">
        <w:rPr>
          <w:lang w:val="sv-SE"/>
        </w:rPr>
        <w:fldChar w:fldCharType="separate"/>
      </w:r>
      <w:r w:rsidR="009D6668" w:rsidRPr="009D6668">
        <w:rPr>
          <w:noProof/>
          <w:lang w:val="sv-SE"/>
        </w:rPr>
        <w:t>[13]</w:t>
      </w:r>
      <w:r w:rsidR="00C11647">
        <w:rPr>
          <w:lang w:val="sv-SE"/>
        </w:rPr>
        <w:fldChar w:fldCharType="end"/>
      </w:r>
      <w:r w:rsidR="006D0013" w:rsidRPr="00C42A7B">
        <w:rPr>
          <w:lang w:val="sv-SE"/>
        </w:rPr>
        <w:t>.</w:t>
      </w:r>
    </w:p>
    <w:p w14:paraId="04736E72" w14:textId="77777777" w:rsidR="009D6668" w:rsidRDefault="009D6668" w:rsidP="006D0013">
      <w:pPr>
        <w:pStyle w:val="PARA"/>
        <w:rPr>
          <w:lang w:val="sv-SE"/>
        </w:rPr>
      </w:pPr>
    </w:p>
    <w:p w14:paraId="269124A5" w14:textId="7576B1E9" w:rsidR="009D6668" w:rsidRPr="009D6668" w:rsidRDefault="009D6668" w:rsidP="006D0013">
      <w:pPr>
        <w:pStyle w:val="PARA"/>
        <w:rPr>
          <w:lang w:val="sv-SE"/>
        </w:rPr>
      </w:pPr>
      <w:r w:rsidRPr="009D6668">
        <w:rPr>
          <w:lang w:val="sv-SE"/>
        </w:rPr>
        <w:t>Association rule berguna untuk menemukan hubungan penting antar item dalam setiap transaksi, hubungan tersebut dapat menandakan kuat tidaknya suatu aturan dalam asosiasi. Tujuan association rule adalah untuk menemukan keteraturan dalam data. Association rule dapat digunakan untuk mengidentifikasi item-item produk yang mungkin dibeli secara bersamaan dengan produk lain atau dilihat secara bersamaan saat mencari informasi mengetahui produk tertentu</w:t>
      </w:r>
      <w:r>
        <w:rPr>
          <w:lang w:val="sv-SE"/>
        </w:rPr>
        <w:t xml:space="preserve"> </w:t>
      </w:r>
      <w:r>
        <w:rPr>
          <w:lang w:val="sv-SE"/>
        </w:rPr>
        <w:fldChar w:fldCharType="begin" w:fldLock="1"/>
      </w:r>
      <w:r>
        <w:rPr>
          <w:lang w:val="sv-SE"/>
        </w:rPr>
        <w:instrText>ADDIN CSL_CITATION {"citationItems":[{"id":"ITEM-1","itemData":{"author":[{"dropping-particle":"","family":"Di","given":"Barang","non-dropping-particle":"","parse-names":false,"suffix":""},{"dropping-particle":"","family":"Bangunan","given":"Toko","non-dropping-particle":"","parse-names":false,"suffix":""},{"dropping-particle":"","family":"Mas","given":"Ada","non-dropping-particle":"","parse-names":false,"suffix":""},{"dropping-particle":"","family":"Algoritma","given":"Menggunakan","non-dropping-particle":"","parse-names":false,"suffix":""},{"dropping-particle":"","family":"Saputra","given":"Anton","non-dropping-particle":"","parse-names":false,"suffix":""},{"dropping-particle":"","family":"Sari","given":"Herlina Latipa","non-dropping-particle":"","parse-names":false,"suffix":""},{"dropping-particle":"","family":"Sartika","given":"Devi","non-dropping-particle":"","parse-names":false,"suffix":""}],"id":"ITEM-1","issue":"4","issued":{"date-parts":[["2023"]]},"page":"709-718","title":"Implementasi Metode Association Rule Mining Pada Penjualan","type":"article-journal","volume":"2"},"uris":["http://www.mendeley.com/documents/?uuid=d2b68881-205b-491d-892b-37061f1a0141"]}],"mendeley":{"formattedCitation":"[14]","plainTextFormattedCitation":"[14]","previouslyFormattedCitation":"[13]"},"properties":{"noteIndex":0},"schema":"https://github.com/citation-style-language/schema/raw/master/csl-citation.json"}</w:instrText>
      </w:r>
      <w:r>
        <w:rPr>
          <w:lang w:val="sv-SE"/>
        </w:rPr>
        <w:fldChar w:fldCharType="separate"/>
      </w:r>
      <w:r w:rsidRPr="009D6668">
        <w:rPr>
          <w:noProof/>
          <w:lang w:val="sv-SE"/>
        </w:rPr>
        <w:t>[14]</w:t>
      </w:r>
      <w:r>
        <w:rPr>
          <w:lang w:val="sv-SE"/>
        </w:rPr>
        <w:fldChar w:fldCharType="end"/>
      </w:r>
      <w:r w:rsidRPr="009D6668">
        <w:rPr>
          <w:lang w:val="sv-SE"/>
        </w:rPr>
        <w:t>.</w:t>
      </w:r>
    </w:p>
    <w:p w14:paraId="283726EB" w14:textId="615A7CCD" w:rsidR="00B7407C" w:rsidRDefault="00FA2999" w:rsidP="00D45467">
      <w:pPr>
        <w:pStyle w:val="H2Cont"/>
        <w:numPr>
          <w:ilvl w:val="0"/>
          <w:numId w:val="8"/>
        </w:numPr>
      </w:pPr>
      <w:proofErr w:type="spellStart"/>
      <w:r w:rsidRPr="00FA2999">
        <w:t>Algoritma</w:t>
      </w:r>
      <w:proofErr w:type="spellEnd"/>
      <w:r w:rsidRPr="00FA2999">
        <w:t xml:space="preserve"> </w:t>
      </w:r>
      <w:proofErr w:type="spellStart"/>
      <w:r w:rsidRPr="00FA2999">
        <w:t>Apriori</w:t>
      </w:r>
      <w:proofErr w:type="spellEnd"/>
      <w:r>
        <w:t xml:space="preserve"> </w:t>
      </w:r>
    </w:p>
    <w:p w14:paraId="4AADEB4B" w14:textId="6D2014EB" w:rsidR="006D0013" w:rsidRPr="006D0013" w:rsidRDefault="00E62E68" w:rsidP="006D0013">
      <w:pPr>
        <w:pStyle w:val="H2Cont"/>
        <w:numPr>
          <w:ilvl w:val="0"/>
          <w:numId w:val="0"/>
        </w:numPr>
        <w:jc w:val="both"/>
        <w:rPr>
          <w:rFonts w:ascii="Times New Roman" w:hAnsi="Times New Roman"/>
          <w:b w:val="0"/>
          <w:bCs w:val="0"/>
          <w:i w:val="0"/>
          <w:iCs w:val="0"/>
          <w:color w:val="auto"/>
          <w:sz w:val="20"/>
        </w:rPr>
      </w:pPr>
      <w:proofErr w:type="spellStart"/>
      <w:r w:rsidRPr="00E62E68">
        <w:rPr>
          <w:rFonts w:ascii="Times New Roman" w:hAnsi="Times New Roman"/>
          <w:b w:val="0"/>
          <w:bCs w:val="0"/>
          <w:i w:val="0"/>
          <w:iCs w:val="0"/>
          <w:color w:val="auto"/>
          <w:sz w:val="20"/>
        </w:rPr>
        <w:t>Algoritma</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Apriori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merupakan</w:t>
      </w:r>
      <w:proofErr w:type="spellEnd"/>
      <w:r w:rsidRPr="00E62E68">
        <w:rPr>
          <w:rFonts w:ascii="Times New Roman" w:hAnsi="Times New Roman"/>
          <w:b w:val="0"/>
          <w:bCs w:val="0"/>
          <w:i w:val="0"/>
          <w:iCs w:val="0"/>
          <w:color w:val="auto"/>
          <w:sz w:val="20"/>
        </w:rPr>
        <w:t xml:space="preserve"> salah </w:t>
      </w:r>
      <w:proofErr w:type="spellStart"/>
      <w:r w:rsidRPr="00E62E68">
        <w:rPr>
          <w:rFonts w:ascii="Times New Roman" w:hAnsi="Times New Roman"/>
          <w:b w:val="0"/>
          <w:bCs w:val="0"/>
          <w:i w:val="0"/>
          <w:iCs w:val="0"/>
          <w:color w:val="auto"/>
          <w:sz w:val="20"/>
        </w:rPr>
        <w:t>satu</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metode</w:t>
      </w:r>
      <w:proofErr w:type="spellEnd"/>
      <w:r w:rsidRPr="00E62E68">
        <w:rPr>
          <w:rFonts w:ascii="Times New Roman" w:hAnsi="Times New Roman"/>
          <w:b w:val="0"/>
          <w:bCs w:val="0"/>
          <w:i w:val="0"/>
          <w:iCs w:val="0"/>
          <w:color w:val="auto"/>
          <w:sz w:val="20"/>
        </w:rPr>
        <w:t xml:space="preserve"> yang </w:t>
      </w:r>
      <w:proofErr w:type="spellStart"/>
      <w:r w:rsidRPr="00E62E68">
        <w:rPr>
          <w:rFonts w:ascii="Times New Roman" w:hAnsi="Times New Roman"/>
          <w:b w:val="0"/>
          <w:bCs w:val="0"/>
          <w:i w:val="0"/>
          <w:iCs w:val="0"/>
          <w:color w:val="auto"/>
          <w:sz w:val="20"/>
        </w:rPr>
        <w:t>lazim</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dimanfaatkan</w:t>
      </w:r>
      <w:proofErr w:type="spellEnd"/>
      <w:r w:rsidRPr="00E62E68">
        <w:rPr>
          <w:rFonts w:ascii="Times New Roman" w:hAnsi="Times New Roman"/>
          <w:b w:val="0"/>
          <w:bCs w:val="0"/>
          <w:i w:val="0"/>
          <w:iCs w:val="0"/>
          <w:color w:val="auto"/>
          <w:sz w:val="20"/>
        </w:rPr>
        <w:t xml:space="preserve"> dalam proses </w:t>
      </w:r>
      <w:proofErr w:type="spellStart"/>
      <w:r w:rsidRPr="00E62E68">
        <w:rPr>
          <w:rFonts w:ascii="Times New Roman" w:hAnsi="Times New Roman"/>
          <w:b w:val="0"/>
          <w:bCs w:val="0"/>
          <w:i w:val="0"/>
          <w:iCs w:val="0"/>
          <w:color w:val="auto"/>
          <w:sz w:val="20"/>
        </w:rPr>
        <w:t>penemuan</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aturan</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asosiasi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berkat</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kemampuannya</w:t>
      </w:r>
      <w:proofErr w:type="spellEnd"/>
      <w:r w:rsidRPr="00E62E68">
        <w:rPr>
          <w:rFonts w:ascii="Times New Roman" w:hAnsi="Times New Roman"/>
          <w:b w:val="0"/>
          <w:bCs w:val="0"/>
          <w:i w:val="0"/>
          <w:iCs w:val="0"/>
          <w:color w:val="auto"/>
          <w:sz w:val="20"/>
        </w:rPr>
        <w:t xml:space="preserve"> dalam </w:t>
      </w:r>
      <w:proofErr w:type="spellStart"/>
      <w:r w:rsidRPr="00E62E68">
        <w:rPr>
          <w:rFonts w:ascii="Times New Roman" w:hAnsi="Times New Roman"/>
          <w:b w:val="0"/>
          <w:bCs w:val="0"/>
          <w:i w:val="0"/>
          <w:iCs w:val="0"/>
          <w:color w:val="auto"/>
          <w:sz w:val="20"/>
        </w:rPr>
        <w:t>mengidentifikasi</w:t>
      </w:r>
      <w:proofErr w:type="spellEnd"/>
      <w:r w:rsidRPr="00E62E68">
        <w:rPr>
          <w:rFonts w:ascii="Times New Roman" w:hAnsi="Times New Roman"/>
          <w:b w:val="0"/>
          <w:bCs w:val="0"/>
          <w:i w:val="0"/>
          <w:iCs w:val="0"/>
          <w:color w:val="auto"/>
          <w:sz w:val="20"/>
        </w:rPr>
        <w:t xml:space="preserve"> himpunan item </w:t>
      </w:r>
      <w:proofErr w:type="spellStart"/>
      <w:r w:rsidRPr="00E62E68">
        <w:rPr>
          <w:rFonts w:ascii="Times New Roman" w:hAnsi="Times New Roman"/>
          <w:b w:val="0"/>
          <w:bCs w:val="0"/>
          <w:i w:val="0"/>
          <w:iCs w:val="0"/>
          <w:color w:val="auto"/>
          <w:sz w:val="20"/>
        </w:rPr>
        <w:t>sering</w:t>
      </w:r>
      <w:proofErr w:type="spellEnd"/>
      <w:r w:rsidRPr="00E62E68">
        <w:rPr>
          <w:rFonts w:ascii="Times New Roman" w:hAnsi="Times New Roman"/>
          <w:b w:val="0"/>
          <w:bCs w:val="0"/>
          <w:i w:val="0"/>
          <w:iCs w:val="0"/>
          <w:color w:val="auto"/>
          <w:sz w:val="20"/>
        </w:rPr>
        <w:t xml:space="preserve"> muncul (frequent itemset) berdasarkan </w:t>
      </w:r>
      <w:proofErr w:type="spellStart"/>
      <w:r w:rsidRPr="00E62E68">
        <w:rPr>
          <w:rFonts w:ascii="Times New Roman" w:hAnsi="Times New Roman"/>
          <w:b w:val="0"/>
          <w:bCs w:val="0"/>
          <w:i w:val="0"/>
          <w:iCs w:val="0"/>
          <w:color w:val="auto"/>
          <w:sz w:val="20"/>
        </w:rPr>
        <w:t>ambang</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batas</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dukungan</w:t>
      </w:r>
      <w:proofErr w:type="spellEnd"/>
      <w:r w:rsidRPr="00E62E68">
        <w:rPr>
          <w:rFonts w:ascii="Times New Roman" w:hAnsi="Times New Roman"/>
          <w:b w:val="0"/>
          <w:bCs w:val="0"/>
          <w:i w:val="0"/>
          <w:iCs w:val="0"/>
          <w:color w:val="auto"/>
          <w:sz w:val="20"/>
        </w:rPr>
        <w:t xml:space="preserve"> minimum (minimum support) yang </w:t>
      </w:r>
      <w:proofErr w:type="spellStart"/>
      <w:r w:rsidRPr="00E62E68">
        <w:rPr>
          <w:rFonts w:ascii="Times New Roman" w:hAnsi="Times New Roman"/>
          <w:b w:val="0"/>
          <w:bCs w:val="0"/>
          <w:i w:val="0"/>
          <w:iCs w:val="0"/>
          <w:color w:val="auto"/>
          <w:sz w:val="20"/>
        </w:rPr>
        <w:t>telah</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ditetapkan</w:t>
      </w:r>
      <w:proofErr w:type="spellEnd"/>
      <w:r w:rsidRPr="00E62E68">
        <w:rPr>
          <w:rFonts w:ascii="Times New Roman" w:hAnsi="Times New Roman"/>
          <w:b w:val="0"/>
          <w:bCs w:val="0"/>
          <w:i w:val="0"/>
          <w:iCs w:val="0"/>
          <w:color w:val="auto"/>
          <w:sz w:val="20"/>
        </w:rPr>
        <w:t xml:space="preserve">. Prinsip fundamental yang </w:t>
      </w:r>
      <w:proofErr w:type="spellStart"/>
      <w:r w:rsidRPr="00E62E68">
        <w:rPr>
          <w:rFonts w:ascii="Times New Roman" w:hAnsi="Times New Roman"/>
          <w:b w:val="0"/>
          <w:bCs w:val="0"/>
          <w:i w:val="0"/>
          <w:iCs w:val="0"/>
          <w:color w:val="auto"/>
          <w:sz w:val="20"/>
        </w:rPr>
        <w:t>mendasari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algoritma</w:t>
      </w:r>
      <w:proofErr w:type="spellEnd"/>
      <w:r w:rsidRPr="00E62E68">
        <w:rPr>
          <w:rFonts w:ascii="Times New Roman" w:hAnsi="Times New Roman"/>
          <w:b w:val="0"/>
          <w:bCs w:val="0"/>
          <w:i w:val="0"/>
          <w:iCs w:val="0"/>
          <w:color w:val="auto"/>
          <w:sz w:val="20"/>
        </w:rPr>
        <w:t xml:space="preserve"> ini </w:t>
      </w:r>
      <w:proofErr w:type="spellStart"/>
      <w:r w:rsidRPr="00E62E68">
        <w:rPr>
          <w:rFonts w:ascii="Times New Roman" w:hAnsi="Times New Roman"/>
          <w:b w:val="0"/>
          <w:bCs w:val="0"/>
          <w:i w:val="0"/>
          <w:iCs w:val="0"/>
          <w:color w:val="auto"/>
          <w:sz w:val="20"/>
        </w:rPr>
        <w:t>adalah</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Properti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Apriori</w:t>
      </w:r>
      <w:proofErr w:type="spellEnd"/>
      <w:r w:rsidRPr="00E62E68">
        <w:rPr>
          <w:rFonts w:ascii="Times New Roman" w:hAnsi="Times New Roman"/>
          <w:b w:val="0"/>
          <w:bCs w:val="0"/>
          <w:i w:val="0"/>
          <w:iCs w:val="0"/>
          <w:color w:val="auto"/>
          <w:sz w:val="20"/>
        </w:rPr>
        <w:t xml:space="preserve">, yang </w:t>
      </w:r>
      <w:proofErr w:type="spellStart"/>
      <w:r w:rsidRPr="00E62E68">
        <w:rPr>
          <w:rFonts w:ascii="Times New Roman" w:hAnsi="Times New Roman"/>
          <w:b w:val="0"/>
          <w:bCs w:val="0"/>
          <w:i w:val="0"/>
          <w:iCs w:val="0"/>
          <w:color w:val="auto"/>
          <w:sz w:val="20"/>
        </w:rPr>
        <w:t>menyatakan</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bahwa</w:t>
      </w:r>
      <w:proofErr w:type="spellEnd"/>
      <w:r w:rsidRPr="00E62E68">
        <w:rPr>
          <w:rFonts w:ascii="Times New Roman" w:hAnsi="Times New Roman"/>
          <w:b w:val="0"/>
          <w:bCs w:val="0"/>
          <w:i w:val="0"/>
          <w:iCs w:val="0"/>
          <w:color w:val="auto"/>
          <w:sz w:val="20"/>
        </w:rPr>
        <w:t xml:space="preserve"> jika </w:t>
      </w:r>
      <w:proofErr w:type="spellStart"/>
      <w:r w:rsidRPr="00E62E68">
        <w:rPr>
          <w:rFonts w:ascii="Times New Roman" w:hAnsi="Times New Roman"/>
          <w:b w:val="0"/>
          <w:bCs w:val="0"/>
          <w:i w:val="0"/>
          <w:iCs w:val="0"/>
          <w:color w:val="auto"/>
          <w:sz w:val="20"/>
        </w:rPr>
        <w:t>suatu</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kombinasi</w:t>
      </w:r>
      <w:proofErr w:type="spellEnd"/>
      <w:r w:rsidRPr="00E62E68">
        <w:rPr>
          <w:rFonts w:ascii="Times New Roman" w:hAnsi="Times New Roman"/>
          <w:b w:val="0"/>
          <w:bCs w:val="0"/>
          <w:i w:val="0"/>
          <w:iCs w:val="0"/>
          <w:color w:val="auto"/>
          <w:sz w:val="20"/>
        </w:rPr>
        <w:t xml:space="preserve"> item </w:t>
      </w:r>
      <w:proofErr w:type="spellStart"/>
      <w:r w:rsidRPr="00E62E68">
        <w:rPr>
          <w:rFonts w:ascii="Times New Roman" w:hAnsi="Times New Roman"/>
          <w:b w:val="0"/>
          <w:bCs w:val="0"/>
          <w:i w:val="0"/>
          <w:iCs w:val="0"/>
          <w:color w:val="auto"/>
          <w:sz w:val="20"/>
        </w:rPr>
        <w:t>tidak</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memenuhi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kriteria</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dukungan</w:t>
      </w:r>
      <w:proofErr w:type="spellEnd"/>
      <w:r w:rsidRPr="00E62E68">
        <w:rPr>
          <w:rFonts w:ascii="Times New Roman" w:hAnsi="Times New Roman"/>
          <w:b w:val="0"/>
          <w:bCs w:val="0"/>
          <w:i w:val="0"/>
          <w:iCs w:val="0"/>
          <w:color w:val="auto"/>
          <w:sz w:val="20"/>
        </w:rPr>
        <w:t xml:space="preserve"> minimum, </w:t>
      </w:r>
      <w:proofErr w:type="spellStart"/>
      <w:r w:rsidRPr="00E62E68">
        <w:rPr>
          <w:rFonts w:ascii="Times New Roman" w:hAnsi="Times New Roman"/>
          <w:b w:val="0"/>
          <w:bCs w:val="0"/>
          <w:i w:val="0"/>
          <w:iCs w:val="0"/>
          <w:color w:val="auto"/>
          <w:sz w:val="20"/>
        </w:rPr>
        <w:t>maka</w:t>
      </w:r>
      <w:proofErr w:type="spellEnd"/>
      <w:r w:rsidRPr="00E62E68">
        <w:rPr>
          <w:rFonts w:ascii="Times New Roman" w:hAnsi="Times New Roman"/>
          <w:b w:val="0"/>
          <w:bCs w:val="0"/>
          <w:i w:val="0"/>
          <w:iCs w:val="0"/>
          <w:color w:val="auto"/>
          <w:sz w:val="20"/>
        </w:rPr>
        <w:t xml:space="preserve"> setiap </w:t>
      </w:r>
      <w:proofErr w:type="spellStart"/>
      <w:r w:rsidRPr="00E62E68">
        <w:rPr>
          <w:rFonts w:ascii="Times New Roman" w:hAnsi="Times New Roman"/>
          <w:b w:val="0"/>
          <w:bCs w:val="0"/>
          <w:i w:val="0"/>
          <w:iCs w:val="0"/>
          <w:color w:val="auto"/>
          <w:sz w:val="20"/>
        </w:rPr>
        <w:t>kombinasi</w:t>
      </w:r>
      <w:proofErr w:type="spellEnd"/>
      <w:r w:rsidRPr="00E62E68">
        <w:rPr>
          <w:rFonts w:ascii="Times New Roman" w:hAnsi="Times New Roman"/>
          <w:b w:val="0"/>
          <w:bCs w:val="0"/>
          <w:i w:val="0"/>
          <w:iCs w:val="0"/>
          <w:color w:val="auto"/>
          <w:sz w:val="20"/>
        </w:rPr>
        <w:t xml:space="preserve"> yang </w:t>
      </w:r>
      <w:proofErr w:type="spellStart"/>
      <w:r w:rsidRPr="00E62E68">
        <w:rPr>
          <w:rFonts w:ascii="Times New Roman" w:hAnsi="Times New Roman"/>
          <w:b w:val="0"/>
          <w:bCs w:val="0"/>
          <w:i w:val="0"/>
          <w:iCs w:val="0"/>
          <w:color w:val="auto"/>
          <w:sz w:val="20"/>
        </w:rPr>
        <w:t>menyertakan</w:t>
      </w:r>
      <w:proofErr w:type="spellEnd"/>
      <w:r w:rsidRPr="00E62E68">
        <w:rPr>
          <w:rFonts w:ascii="Times New Roman" w:hAnsi="Times New Roman"/>
          <w:b w:val="0"/>
          <w:bCs w:val="0"/>
          <w:i w:val="0"/>
          <w:iCs w:val="0"/>
          <w:color w:val="auto"/>
          <w:sz w:val="20"/>
        </w:rPr>
        <w:t xml:space="preserve"> item tersebut secara </w:t>
      </w:r>
      <w:proofErr w:type="spellStart"/>
      <w:r w:rsidRPr="00E62E68">
        <w:rPr>
          <w:rFonts w:ascii="Times New Roman" w:hAnsi="Times New Roman"/>
          <w:b w:val="0"/>
          <w:bCs w:val="0"/>
          <w:i w:val="0"/>
          <w:iCs w:val="0"/>
          <w:color w:val="auto"/>
          <w:sz w:val="20"/>
        </w:rPr>
        <w:t>inheren</w:t>
      </w:r>
      <w:proofErr w:type="spellEnd"/>
      <w:r w:rsidRPr="00E62E68">
        <w:rPr>
          <w:rFonts w:ascii="Times New Roman" w:hAnsi="Times New Roman"/>
          <w:b w:val="0"/>
          <w:bCs w:val="0"/>
          <w:i w:val="0"/>
          <w:iCs w:val="0"/>
          <w:color w:val="auto"/>
          <w:sz w:val="20"/>
        </w:rPr>
        <w:t xml:space="preserve"> juga </w:t>
      </w:r>
      <w:proofErr w:type="spellStart"/>
      <w:r w:rsidRPr="00E62E68">
        <w:rPr>
          <w:rFonts w:ascii="Times New Roman" w:hAnsi="Times New Roman"/>
          <w:b w:val="0"/>
          <w:bCs w:val="0"/>
          <w:i w:val="0"/>
          <w:iCs w:val="0"/>
          <w:color w:val="auto"/>
          <w:sz w:val="20"/>
        </w:rPr>
        <w:t>tidak</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akan</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memenuhi</w:t>
      </w:r>
      <w:proofErr w:type="spellEnd"/>
      <w:r w:rsidRPr="00E62E68">
        <w:rPr>
          <w:rFonts w:ascii="Times New Roman" w:hAnsi="Times New Roman"/>
          <w:b w:val="0"/>
          <w:bCs w:val="0"/>
          <w:i w:val="0"/>
          <w:iCs w:val="0"/>
          <w:color w:val="auto"/>
          <w:sz w:val="20"/>
        </w:rPr>
        <w:t xml:space="preserve"> </w:t>
      </w:r>
      <w:proofErr w:type="spellStart"/>
      <w:r w:rsidRPr="00E62E68">
        <w:rPr>
          <w:rFonts w:ascii="Times New Roman" w:hAnsi="Times New Roman"/>
          <w:b w:val="0"/>
          <w:bCs w:val="0"/>
          <w:i w:val="0"/>
          <w:iCs w:val="0"/>
          <w:color w:val="auto"/>
          <w:sz w:val="20"/>
        </w:rPr>
        <w:t>persyaratan</w:t>
      </w:r>
      <w:proofErr w:type="spellEnd"/>
      <w:r w:rsidRPr="00E62E68">
        <w:rPr>
          <w:rFonts w:ascii="Times New Roman" w:hAnsi="Times New Roman"/>
          <w:b w:val="0"/>
          <w:bCs w:val="0"/>
          <w:i w:val="0"/>
          <w:iCs w:val="0"/>
          <w:color w:val="auto"/>
          <w:sz w:val="20"/>
        </w:rPr>
        <w:t xml:space="preserve"> yang sama</w:t>
      </w:r>
      <w:r w:rsidR="00C11647">
        <w:rPr>
          <w:rFonts w:ascii="Times New Roman" w:hAnsi="Times New Roman"/>
          <w:b w:val="0"/>
          <w:bCs w:val="0"/>
          <w:i w:val="0"/>
          <w:iCs w:val="0"/>
          <w:color w:val="auto"/>
          <w:sz w:val="20"/>
        </w:rPr>
        <w:t xml:space="preserve"> </w:t>
      </w:r>
      <w:r w:rsidR="00C11647">
        <w:rPr>
          <w:rFonts w:ascii="Times New Roman" w:hAnsi="Times New Roman"/>
          <w:b w:val="0"/>
          <w:bCs w:val="0"/>
          <w:i w:val="0"/>
          <w:iCs w:val="0"/>
          <w:color w:val="auto"/>
          <w:sz w:val="20"/>
        </w:rPr>
        <w:fldChar w:fldCharType="begin" w:fldLock="1"/>
      </w:r>
      <w:r w:rsidR="009D6668">
        <w:rPr>
          <w:rFonts w:ascii="Times New Roman" w:hAnsi="Times New Roman"/>
          <w:b w:val="0"/>
          <w:bCs w:val="0"/>
          <w:i w:val="0"/>
          <w:iCs w:val="0"/>
          <w:color w:val="auto"/>
          <w:sz w:val="20"/>
        </w:rPr>
        <w:instrText>ADDIN CSL_CITATION {"citationItems":[{"id":"ITEM-1","itemData":{"DOI":"10.1088/1742-6596/1722/1/012020","author":[{"dropping-particle":"","family":"Series","given":"Conference","non-dropping-particle":"","parse-names":false,"suffix":""}],"id":"ITEM-1","issued":{"date-parts":[["0"]]},"title":"Market basket analysis using apriori algorithm to find consumer patterns in buying goods through transaction data ( case study of Mizan computer retail stores ) Market basket analysis using apriori algorithm to find consumer patterns in buying goods through transaction data ( case study of Mizan computer retail stores )","type":"article-journal"},"uris":["http://www.mendeley.com/documents/?uuid=131e6688-70f0-449b-9922-6a7acc4c6069"]}],"mendeley":{"formattedCitation":"[15]","plainTextFormattedCitation":"[15]","previouslyFormattedCitation":"[14]"},"properties":{"noteIndex":0},"schema":"https://github.com/citation-style-language/schema/raw/master/csl-citation.json"}</w:instrText>
      </w:r>
      <w:r w:rsidR="00C11647">
        <w:rPr>
          <w:rFonts w:ascii="Times New Roman" w:hAnsi="Times New Roman"/>
          <w:b w:val="0"/>
          <w:bCs w:val="0"/>
          <w:i w:val="0"/>
          <w:iCs w:val="0"/>
          <w:color w:val="auto"/>
          <w:sz w:val="20"/>
        </w:rPr>
        <w:fldChar w:fldCharType="separate"/>
      </w:r>
      <w:r w:rsidR="009D6668" w:rsidRPr="009D6668">
        <w:rPr>
          <w:rFonts w:ascii="Times New Roman" w:hAnsi="Times New Roman"/>
          <w:b w:val="0"/>
          <w:bCs w:val="0"/>
          <w:i w:val="0"/>
          <w:iCs w:val="0"/>
          <w:noProof/>
          <w:color w:val="auto"/>
          <w:sz w:val="20"/>
        </w:rPr>
        <w:t>[15]</w:t>
      </w:r>
      <w:r w:rsidR="00C11647">
        <w:rPr>
          <w:rFonts w:ascii="Times New Roman" w:hAnsi="Times New Roman"/>
          <w:b w:val="0"/>
          <w:bCs w:val="0"/>
          <w:i w:val="0"/>
          <w:iCs w:val="0"/>
          <w:color w:val="auto"/>
          <w:sz w:val="20"/>
        </w:rPr>
        <w:fldChar w:fldCharType="end"/>
      </w:r>
      <w:r w:rsidR="006D0013" w:rsidRPr="006D0013">
        <w:rPr>
          <w:rFonts w:ascii="Times New Roman" w:hAnsi="Times New Roman"/>
          <w:b w:val="0"/>
          <w:bCs w:val="0"/>
          <w:i w:val="0"/>
          <w:iCs w:val="0"/>
          <w:color w:val="auto"/>
          <w:sz w:val="20"/>
        </w:rPr>
        <w:t>.</w:t>
      </w:r>
    </w:p>
    <w:p w14:paraId="38F04756" w14:textId="07C5D65C" w:rsidR="006D0013" w:rsidRPr="006D0013" w:rsidRDefault="0042057E" w:rsidP="006D0013">
      <w:pPr>
        <w:pStyle w:val="H2Cont"/>
        <w:numPr>
          <w:ilvl w:val="0"/>
          <w:numId w:val="0"/>
        </w:numPr>
        <w:jc w:val="both"/>
        <w:rPr>
          <w:rFonts w:ascii="Times New Roman" w:hAnsi="Times New Roman"/>
          <w:b w:val="0"/>
          <w:bCs w:val="0"/>
          <w:i w:val="0"/>
          <w:iCs w:val="0"/>
          <w:color w:val="auto"/>
          <w:sz w:val="20"/>
        </w:rPr>
      </w:pPr>
      <w:proofErr w:type="spellStart"/>
      <w:r w:rsidRPr="0042057E">
        <w:rPr>
          <w:rFonts w:ascii="Times New Roman" w:hAnsi="Times New Roman"/>
          <w:b w:val="0"/>
          <w:bCs w:val="0"/>
          <w:i w:val="0"/>
          <w:iCs w:val="0"/>
          <w:color w:val="auto"/>
          <w:sz w:val="20"/>
        </w:rPr>
        <w:t>Prosedur</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Apriori</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dijalankan</w:t>
      </w:r>
      <w:proofErr w:type="spellEnd"/>
      <w:r w:rsidRPr="0042057E">
        <w:rPr>
          <w:rFonts w:ascii="Times New Roman" w:hAnsi="Times New Roman"/>
          <w:b w:val="0"/>
          <w:bCs w:val="0"/>
          <w:i w:val="0"/>
          <w:iCs w:val="0"/>
          <w:color w:val="auto"/>
          <w:sz w:val="20"/>
        </w:rPr>
        <w:t xml:space="preserve"> secara </w:t>
      </w:r>
      <w:proofErr w:type="spellStart"/>
      <w:r w:rsidRPr="0042057E">
        <w:rPr>
          <w:rFonts w:ascii="Times New Roman" w:hAnsi="Times New Roman"/>
          <w:b w:val="0"/>
          <w:bCs w:val="0"/>
          <w:i w:val="0"/>
          <w:iCs w:val="0"/>
          <w:color w:val="auto"/>
          <w:sz w:val="20"/>
        </w:rPr>
        <w:t>sekuensial</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diawali</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dengan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pembentukan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kandidat</w:t>
      </w:r>
      <w:proofErr w:type="spellEnd"/>
      <w:r w:rsidRPr="0042057E">
        <w:rPr>
          <w:rFonts w:ascii="Times New Roman" w:hAnsi="Times New Roman"/>
          <w:b w:val="0"/>
          <w:bCs w:val="0"/>
          <w:i w:val="0"/>
          <w:iCs w:val="0"/>
          <w:color w:val="auto"/>
          <w:sz w:val="20"/>
        </w:rPr>
        <w:t xml:space="preserve"> 1-itemset, </w:t>
      </w:r>
      <w:proofErr w:type="spellStart"/>
      <w:r w:rsidRPr="0042057E">
        <w:rPr>
          <w:rFonts w:ascii="Times New Roman" w:hAnsi="Times New Roman"/>
          <w:b w:val="0"/>
          <w:bCs w:val="0"/>
          <w:i w:val="0"/>
          <w:iCs w:val="0"/>
          <w:color w:val="auto"/>
          <w:sz w:val="20"/>
        </w:rPr>
        <w:t>kemudian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berlanjut</w:t>
      </w:r>
      <w:proofErr w:type="spellEnd"/>
      <w:r w:rsidRPr="0042057E">
        <w:rPr>
          <w:rFonts w:ascii="Times New Roman" w:hAnsi="Times New Roman"/>
          <w:b w:val="0"/>
          <w:bCs w:val="0"/>
          <w:i w:val="0"/>
          <w:iCs w:val="0"/>
          <w:color w:val="auto"/>
          <w:sz w:val="20"/>
        </w:rPr>
        <w:t xml:space="preserve"> ke 2-itemset, 3-itemset, dan </w:t>
      </w:r>
      <w:proofErr w:type="spellStart"/>
      <w:r w:rsidRPr="0042057E">
        <w:rPr>
          <w:rFonts w:ascii="Times New Roman" w:hAnsi="Times New Roman"/>
          <w:b w:val="0"/>
          <w:bCs w:val="0"/>
          <w:i w:val="0"/>
          <w:iCs w:val="0"/>
          <w:color w:val="auto"/>
          <w:sz w:val="20"/>
        </w:rPr>
        <w:t>seterusnya</w:t>
      </w:r>
      <w:proofErr w:type="spellEnd"/>
      <w:r w:rsidRPr="0042057E">
        <w:rPr>
          <w:rFonts w:ascii="Times New Roman" w:hAnsi="Times New Roman"/>
          <w:b w:val="0"/>
          <w:bCs w:val="0"/>
          <w:i w:val="0"/>
          <w:iCs w:val="0"/>
          <w:color w:val="auto"/>
          <w:sz w:val="20"/>
        </w:rPr>
        <w:t xml:space="preserve">, hingga </w:t>
      </w:r>
      <w:proofErr w:type="spellStart"/>
      <w:r w:rsidRPr="0042057E">
        <w:rPr>
          <w:rFonts w:ascii="Times New Roman" w:hAnsi="Times New Roman"/>
          <w:b w:val="0"/>
          <w:bCs w:val="0"/>
          <w:i w:val="0"/>
          <w:iCs w:val="0"/>
          <w:color w:val="auto"/>
          <w:sz w:val="20"/>
        </w:rPr>
        <w:t>tidak</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ada</w:t>
      </w:r>
      <w:proofErr w:type="spellEnd"/>
      <w:r w:rsidRPr="0042057E">
        <w:rPr>
          <w:rFonts w:ascii="Times New Roman" w:hAnsi="Times New Roman"/>
          <w:b w:val="0"/>
          <w:bCs w:val="0"/>
          <w:i w:val="0"/>
          <w:iCs w:val="0"/>
          <w:color w:val="auto"/>
          <w:sz w:val="20"/>
        </w:rPr>
        <w:t xml:space="preserve"> lagi </w:t>
      </w:r>
      <w:proofErr w:type="spellStart"/>
      <w:r w:rsidRPr="0042057E">
        <w:rPr>
          <w:rFonts w:ascii="Times New Roman" w:hAnsi="Times New Roman"/>
          <w:b w:val="0"/>
          <w:bCs w:val="0"/>
          <w:i w:val="0"/>
          <w:iCs w:val="0"/>
          <w:color w:val="auto"/>
          <w:sz w:val="20"/>
        </w:rPr>
        <w:t>kombinasi</w:t>
      </w:r>
      <w:proofErr w:type="spellEnd"/>
      <w:r w:rsidRPr="0042057E">
        <w:rPr>
          <w:rFonts w:ascii="Times New Roman" w:hAnsi="Times New Roman"/>
          <w:b w:val="0"/>
          <w:bCs w:val="0"/>
          <w:i w:val="0"/>
          <w:iCs w:val="0"/>
          <w:color w:val="auto"/>
          <w:sz w:val="20"/>
        </w:rPr>
        <w:t xml:space="preserve"> item yang </w:t>
      </w:r>
      <w:proofErr w:type="spellStart"/>
      <w:r w:rsidRPr="0042057E">
        <w:rPr>
          <w:rFonts w:ascii="Times New Roman" w:hAnsi="Times New Roman"/>
          <w:b w:val="0"/>
          <w:bCs w:val="0"/>
          <w:i w:val="0"/>
          <w:iCs w:val="0"/>
          <w:color w:val="auto"/>
          <w:sz w:val="20"/>
        </w:rPr>
        <w:t>memenuhi</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ambang</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batas</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lastRenderedPageBreak/>
        <w:t>dukungan</w:t>
      </w:r>
      <w:proofErr w:type="spellEnd"/>
      <w:r w:rsidRPr="0042057E">
        <w:rPr>
          <w:rFonts w:ascii="Times New Roman" w:hAnsi="Times New Roman"/>
          <w:b w:val="0"/>
          <w:bCs w:val="0"/>
          <w:i w:val="0"/>
          <w:iCs w:val="0"/>
          <w:color w:val="auto"/>
          <w:sz w:val="20"/>
        </w:rPr>
        <w:t xml:space="preserve"> minimum. </w:t>
      </w:r>
      <w:proofErr w:type="spellStart"/>
      <w:r w:rsidRPr="0042057E">
        <w:rPr>
          <w:rFonts w:ascii="Times New Roman" w:hAnsi="Times New Roman"/>
          <w:b w:val="0"/>
          <w:bCs w:val="0"/>
          <w:i w:val="0"/>
          <w:iCs w:val="0"/>
          <w:color w:val="auto"/>
          <w:sz w:val="20"/>
        </w:rPr>
        <w:t>Pasca</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perolehan</w:t>
      </w:r>
      <w:proofErr w:type="spellEnd"/>
      <w:r w:rsidRPr="0042057E">
        <w:rPr>
          <w:rFonts w:ascii="Times New Roman" w:hAnsi="Times New Roman"/>
          <w:b w:val="0"/>
          <w:bCs w:val="0"/>
          <w:i w:val="0"/>
          <w:iCs w:val="0"/>
          <w:color w:val="auto"/>
          <w:sz w:val="20"/>
        </w:rPr>
        <w:t xml:space="preserve"> frequent itemset, </w:t>
      </w:r>
      <w:proofErr w:type="spellStart"/>
      <w:r w:rsidRPr="0042057E">
        <w:rPr>
          <w:rFonts w:ascii="Times New Roman" w:hAnsi="Times New Roman"/>
          <w:b w:val="0"/>
          <w:bCs w:val="0"/>
          <w:i w:val="0"/>
          <w:iCs w:val="0"/>
          <w:color w:val="auto"/>
          <w:sz w:val="20"/>
        </w:rPr>
        <w:t>tahap</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selanjutnya</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melibatkan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pembentukan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aturan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asosiasi</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dengan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memanfaatkan</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nilai</w:t>
      </w:r>
      <w:proofErr w:type="spellEnd"/>
      <w:r w:rsidRPr="0042057E">
        <w:rPr>
          <w:rFonts w:ascii="Times New Roman" w:hAnsi="Times New Roman"/>
          <w:b w:val="0"/>
          <w:bCs w:val="0"/>
          <w:i w:val="0"/>
          <w:iCs w:val="0"/>
          <w:color w:val="auto"/>
          <w:sz w:val="20"/>
        </w:rPr>
        <w:t xml:space="preserve"> </w:t>
      </w:r>
      <w:proofErr w:type="spellStart"/>
      <w:r w:rsidRPr="0042057E">
        <w:rPr>
          <w:rFonts w:ascii="Times New Roman" w:hAnsi="Times New Roman"/>
          <w:b w:val="0"/>
          <w:bCs w:val="0"/>
          <w:i w:val="0"/>
          <w:iCs w:val="0"/>
          <w:color w:val="auto"/>
          <w:sz w:val="20"/>
        </w:rPr>
        <w:t>kepercayaan</w:t>
      </w:r>
      <w:proofErr w:type="spellEnd"/>
      <w:r w:rsidRPr="0042057E">
        <w:rPr>
          <w:rFonts w:ascii="Times New Roman" w:hAnsi="Times New Roman"/>
          <w:b w:val="0"/>
          <w:bCs w:val="0"/>
          <w:i w:val="0"/>
          <w:iCs w:val="0"/>
          <w:color w:val="auto"/>
          <w:sz w:val="20"/>
        </w:rPr>
        <w:t xml:space="preserve"> minimum (minimum confidence)</w:t>
      </w:r>
      <w:r w:rsidR="00C11647">
        <w:rPr>
          <w:rFonts w:ascii="Times New Roman" w:hAnsi="Times New Roman"/>
          <w:b w:val="0"/>
          <w:bCs w:val="0"/>
          <w:i w:val="0"/>
          <w:iCs w:val="0"/>
          <w:color w:val="auto"/>
          <w:sz w:val="20"/>
        </w:rPr>
        <w:t xml:space="preserve"> </w:t>
      </w:r>
      <w:r w:rsidR="00C11647">
        <w:rPr>
          <w:rFonts w:ascii="Times New Roman" w:hAnsi="Times New Roman"/>
          <w:b w:val="0"/>
          <w:bCs w:val="0"/>
          <w:i w:val="0"/>
          <w:iCs w:val="0"/>
          <w:color w:val="auto"/>
          <w:sz w:val="20"/>
        </w:rPr>
        <w:fldChar w:fldCharType="begin" w:fldLock="1"/>
      </w:r>
      <w:r w:rsidR="009D6668">
        <w:rPr>
          <w:rFonts w:ascii="Times New Roman" w:hAnsi="Times New Roman"/>
          <w:b w:val="0"/>
          <w:bCs w:val="0"/>
          <w:i w:val="0"/>
          <w:iCs w:val="0"/>
          <w:color w:val="auto"/>
          <w:sz w:val="20"/>
        </w:rPr>
        <w:instrText>ADDIN CSL_CITATION {"citationItems":[{"id":"ITEM-1","itemData":{"author":[{"dropping-particle":"","family":"Fahrudin","given":"N U R Fitrianti","non-dropping-particle":"","parse-names":false,"suffix":""}],"id":"ITEM-1","issue":"1","issued":{"date-parts":[["2019"]]},"title":"Penerapan Algoritma Apriori untuk Market Basket Analysis","type":"article-journal","volume":"IV"},"uris":["http://www.mendeley.com/documents/?uuid=995bccc0-d867-4971-8886-11c25f1ba547"]}],"mendeley":{"formattedCitation":"[16]","plainTextFormattedCitation":"[16]","previouslyFormattedCitation":"[15]"},"properties":{"noteIndex":0},"schema":"https://github.com/citation-style-language/schema/raw/master/csl-citation.json"}</w:instrText>
      </w:r>
      <w:r w:rsidR="00C11647">
        <w:rPr>
          <w:rFonts w:ascii="Times New Roman" w:hAnsi="Times New Roman"/>
          <w:b w:val="0"/>
          <w:bCs w:val="0"/>
          <w:i w:val="0"/>
          <w:iCs w:val="0"/>
          <w:color w:val="auto"/>
          <w:sz w:val="20"/>
        </w:rPr>
        <w:fldChar w:fldCharType="separate"/>
      </w:r>
      <w:r w:rsidR="009D6668" w:rsidRPr="009D6668">
        <w:rPr>
          <w:rFonts w:ascii="Times New Roman" w:hAnsi="Times New Roman"/>
          <w:b w:val="0"/>
          <w:bCs w:val="0"/>
          <w:i w:val="0"/>
          <w:iCs w:val="0"/>
          <w:noProof/>
          <w:color w:val="auto"/>
          <w:sz w:val="20"/>
        </w:rPr>
        <w:t>[16]</w:t>
      </w:r>
      <w:r w:rsidR="00C11647">
        <w:rPr>
          <w:rFonts w:ascii="Times New Roman" w:hAnsi="Times New Roman"/>
          <w:b w:val="0"/>
          <w:bCs w:val="0"/>
          <w:i w:val="0"/>
          <w:iCs w:val="0"/>
          <w:color w:val="auto"/>
          <w:sz w:val="20"/>
        </w:rPr>
        <w:fldChar w:fldCharType="end"/>
      </w:r>
      <w:r w:rsidRPr="0042057E">
        <w:rPr>
          <w:rFonts w:ascii="Times New Roman" w:hAnsi="Times New Roman"/>
          <w:b w:val="0"/>
          <w:bCs w:val="0"/>
          <w:i w:val="0"/>
          <w:iCs w:val="0"/>
          <w:color w:val="auto"/>
          <w:sz w:val="20"/>
        </w:rPr>
        <w:t>.</w:t>
      </w:r>
    </w:p>
    <w:p w14:paraId="152F7858" w14:textId="1DCBF328" w:rsidR="006D0013" w:rsidRPr="00C16FE4" w:rsidRDefault="0042057E" w:rsidP="006D0013">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Dalam konteks penelitian ini, penentuan himpunan item sering muncul dilakukan dengan menetapkan ambang batas dukungan minimum sebesar 4% dan ambang batas kepercayaan minimum sebesar 30%. Hal ini menghasilkan serangkaian aturan asosiasi yang kemudian dimanfaatkan sebagai fondasi untuk merumuskan strategi penggabungan layanan (bundling) pada Time Laundry</w:t>
      </w:r>
      <w:r w:rsidR="006D0013" w:rsidRPr="00C16FE4">
        <w:rPr>
          <w:rFonts w:ascii="Times New Roman" w:hAnsi="Times New Roman"/>
          <w:b w:val="0"/>
          <w:bCs w:val="0"/>
          <w:i w:val="0"/>
          <w:iCs w:val="0"/>
          <w:color w:val="auto"/>
          <w:sz w:val="20"/>
          <w:lang w:val="sv-SE"/>
        </w:rPr>
        <w:t>.</w:t>
      </w:r>
    </w:p>
    <w:p w14:paraId="2B0A6E4E" w14:textId="0AD77E3C" w:rsidR="00FA2999" w:rsidRDefault="00FA2999" w:rsidP="00D45467">
      <w:pPr>
        <w:pStyle w:val="H2Cont"/>
        <w:numPr>
          <w:ilvl w:val="0"/>
          <w:numId w:val="8"/>
        </w:numPr>
      </w:pPr>
      <w:r w:rsidRPr="00FA2999">
        <w:t xml:space="preserve">Penelitian </w:t>
      </w:r>
      <w:proofErr w:type="spellStart"/>
      <w:r w:rsidRPr="00FA2999">
        <w:t>Terdahulu</w:t>
      </w:r>
      <w:proofErr w:type="spellEnd"/>
      <w:r>
        <w:t xml:space="preserve"> </w:t>
      </w:r>
    </w:p>
    <w:p w14:paraId="081280F1" w14:textId="37612251" w:rsidR="006A2F7A" w:rsidRPr="00955C8B" w:rsidRDefault="00955C8B" w:rsidP="00955C8B">
      <w:pPr>
        <w:pStyle w:val="H2Cont"/>
        <w:numPr>
          <w:ilvl w:val="0"/>
          <w:numId w:val="0"/>
        </w:numPr>
        <w:ind w:left="180"/>
        <w:jc w:val="center"/>
        <w:rPr>
          <w:rFonts w:ascii="Times New Roman" w:hAnsi="Times New Roman"/>
          <w:b w:val="0"/>
          <w:bCs w:val="0"/>
          <w:i w:val="0"/>
          <w:iCs w:val="0"/>
          <w:color w:val="auto"/>
          <w:sz w:val="16"/>
          <w:szCs w:val="16"/>
        </w:rPr>
      </w:pPr>
      <w:r w:rsidRPr="00955C8B">
        <w:rPr>
          <w:rFonts w:ascii="Times New Roman" w:hAnsi="Times New Roman"/>
          <w:b w:val="0"/>
          <w:bCs w:val="0"/>
          <w:i w:val="0"/>
          <w:iCs w:val="0"/>
          <w:color w:val="auto"/>
          <w:sz w:val="16"/>
          <w:szCs w:val="16"/>
        </w:rPr>
        <w:t xml:space="preserve">Tabel 1. Penelitian </w:t>
      </w:r>
      <w:proofErr w:type="spellStart"/>
      <w:r w:rsidRPr="00955C8B">
        <w:rPr>
          <w:rFonts w:ascii="Times New Roman" w:hAnsi="Times New Roman"/>
          <w:b w:val="0"/>
          <w:bCs w:val="0"/>
          <w:i w:val="0"/>
          <w:iCs w:val="0"/>
          <w:color w:val="auto"/>
          <w:sz w:val="16"/>
          <w:szCs w:val="16"/>
        </w:rPr>
        <w:t>Terdahulu</w:t>
      </w:r>
      <w:proofErr w:type="spellEnd"/>
    </w:p>
    <w:tbl>
      <w:tblPr>
        <w:tblStyle w:val="TableGrid"/>
        <w:tblW w:w="4065"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976"/>
        <w:gridCol w:w="796"/>
        <w:gridCol w:w="996"/>
        <w:gridCol w:w="1615"/>
      </w:tblGrid>
      <w:tr w:rsidR="006A2F7A" w:rsidRPr="006A2F7A" w14:paraId="56DA0323" w14:textId="77777777" w:rsidTr="0018600E">
        <w:trPr>
          <w:trHeight w:val="81"/>
        </w:trPr>
        <w:tc>
          <w:tcPr>
            <w:tcW w:w="453" w:type="pct"/>
            <w:tcBorders>
              <w:top w:val="single" w:sz="4" w:space="0" w:color="auto"/>
              <w:bottom w:val="single" w:sz="4" w:space="0" w:color="auto"/>
            </w:tcBorders>
            <w:hideMark/>
          </w:tcPr>
          <w:p w14:paraId="066F553F" w14:textId="77777777" w:rsidR="006B266D" w:rsidRPr="006A2F7A" w:rsidRDefault="006B266D">
            <w:pPr>
              <w:jc w:val="center"/>
              <w:rPr>
                <w:b/>
                <w:bCs/>
                <w:sz w:val="20"/>
                <w:szCs w:val="20"/>
                <w:lang w:val="en-ID" w:eastAsia="en-ID"/>
              </w:rPr>
            </w:pPr>
            <w:r w:rsidRPr="006A2F7A">
              <w:rPr>
                <w:b/>
                <w:bCs/>
                <w:sz w:val="20"/>
                <w:szCs w:val="20"/>
              </w:rPr>
              <w:t>No</w:t>
            </w:r>
          </w:p>
        </w:tc>
        <w:tc>
          <w:tcPr>
            <w:tcW w:w="1013" w:type="pct"/>
            <w:tcBorders>
              <w:top w:val="single" w:sz="4" w:space="0" w:color="auto"/>
              <w:bottom w:val="single" w:sz="4" w:space="0" w:color="auto"/>
            </w:tcBorders>
            <w:hideMark/>
          </w:tcPr>
          <w:p w14:paraId="782611DF" w14:textId="77777777" w:rsidR="006B266D" w:rsidRPr="006A2F7A" w:rsidRDefault="006B266D">
            <w:pPr>
              <w:jc w:val="center"/>
              <w:rPr>
                <w:b/>
                <w:bCs/>
                <w:sz w:val="20"/>
                <w:szCs w:val="20"/>
              </w:rPr>
            </w:pPr>
            <w:r w:rsidRPr="006A2F7A">
              <w:rPr>
                <w:b/>
                <w:bCs/>
                <w:sz w:val="20"/>
                <w:szCs w:val="20"/>
              </w:rPr>
              <w:t>Penulis (Tahun)</w:t>
            </w:r>
          </w:p>
        </w:tc>
        <w:tc>
          <w:tcPr>
            <w:tcW w:w="825" w:type="pct"/>
            <w:tcBorders>
              <w:top w:val="single" w:sz="4" w:space="0" w:color="auto"/>
              <w:bottom w:val="single" w:sz="4" w:space="0" w:color="auto"/>
            </w:tcBorders>
            <w:hideMark/>
          </w:tcPr>
          <w:p w14:paraId="67889CDC" w14:textId="77777777" w:rsidR="006B266D" w:rsidRPr="006A2F7A" w:rsidRDefault="006B266D">
            <w:pPr>
              <w:jc w:val="center"/>
              <w:rPr>
                <w:b/>
                <w:bCs/>
                <w:sz w:val="20"/>
                <w:szCs w:val="20"/>
              </w:rPr>
            </w:pPr>
            <w:proofErr w:type="spellStart"/>
            <w:r w:rsidRPr="006A2F7A">
              <w:rPr>
                <w:b/>
                <w:bCs/>
                <w:sz w:val="20"/>
                <w:szCs w:val="20"/>
              </w:rPr>
              <w:t>Metode</w:t>
            </w:r>
            <w:proofErr w:type="spellEnd"/>
          </w:p>
        </w:tc>
        <w:tc>
          <w:tcPr>
            <w:tcW w:w="1033" w:type="pct"/>
            <w:tcBorders>
              <w:top w:val="single" w:sz="4" w:space="0" w:color="auto"/>
              <w:bottom w:val="single" w:sz="4" w:space="0" w:color="auto"/>
            </w:tcBorders>
            <w:hideMark/>
          </w:tcPr>
          <w:p w14:paraId="7EF67FB5" w14:textId="77777777" w:rsidR="006B266D" w:rsidRPr="006A2F7A" w:rsidRDefault="006B266D">
            <w:pPr>
              <w:jc w:val="center"/>
              <w:rPr>
                <w:b/>
                <w:bCs/>
                <w:sz w:val="20"/>
                <w:szCs w:val="20"/>
              </w:rPr>
            </w:pPr>
            <w:proofErr w:type="spellStart"/>
            <w:r w:rsidRPr="006A2F7A">
              <w:rPr>
                <w:b/>
                <w:bCs/>
                <w:sz w:val="20"/>
                <w:szCs w:val="20"/>
              </w:rPr>
              <w:t>Objek</w:t>
            </w:r>
            <w:proofErr w:type="spellEnd"/>
            <w:r w:rsidRPr="006A2F7A">
              <w:rPr>
                <w:b/>
                <w:bCs/>
                <w:sz w:val="20"/>
                <w:szCs w:val="20"/>
              </w:rPr>
              <w:t xml:space="preserve"> Penelitian</w:t>
            </w:r>
          </w:p>
        </w:tc>
        <w:tc>
          <w:tcPr>
            <w:tcW w:w="1675" w:type="pct"/>
            <w:tcBorders>
              <w:top w:val="single" w:sz="4" w:space="0" w:color="auto"/>
              <w:bottom w:val="single" w:sz="4" w:space="0" w:color="auto"/>
            </w:tcBorders>
            <w:hideMark/>
          </w:tcPr>
          <w:p w14:paraId="518E3026" w14:textId="77777777" w:rsidR="006B266D" w:rsidRPr="006A2F7A" w:rsidRDefault="006B266D">
            <w:pPr>
              <w:jc w:val="center"/>
              <w:rPr>
                <w:b/>
                <w:bCs/>
                <w:sz w:val="20"/>
                <w:szCs w:val="20"/>
              </w:rPr>
            </w:pPr>
            <w:proofErr w:type="spellStart"/>
            <w:r w:rsidRPr="006A2F7A">
              <w:rPr>
                <w:b/>
                <w:bCs/>
                <w:sz w:val="20"/>
                <w:szCs w:val="20"/>
              </w:rPr>
              <w:t>Temuan</w:t>
            </w:r>
            <w:proofErr w:type="spellEnd"/>
            <w:r w:rsidRPr="006A2F7A">
              <w:rPr>
                <w:b/>
                <w:bCs/>
                <w:sz w:val="20"/>
                <w:szCs w:val="20"/>
              </w:rPr>
              <w:t xml:space="preserve"> Utama</w:t>
            </w:r>
          </w:p>
        </w:tc>
      </w:tr>
      <w:tr w:rsidR="006A2F7A" w:rsidRPr="006A2F7A" w14:paraId="13D9331B" w14:textId="77777777" w:rsidTr="0018600E">
        <w:trPr>
          <w:trHeight w:val="356"/>
        </w:trPr>
        <w:tc>
          <w:tcPr>
            <w:tcW w:w="453" w:type="pct"/>
            <w:tcBorders>
              <w:top w:val="single" w:sz="4" w:space="0" w:color="auto"/>
            </w:tcBorders>
            <w:hideMark/>
          </w:tcPr>
          <w:p w14:paraId="04B72DAF" w14:textId="77777777" w:rsidR="006B266D" w:rsidRPr="006A2F7A" w:rsidRDefault="006B266D">
            <w:pPr>
              <w:rPr>
                <w:sz w:val="20"/>
                <w:szCs w:val="20"/>
              </w:rPr>
            </w:pPr>
            <w:r w:rsidRPr="006A2F7A">
              <w:rPr>
                <w:sz w:val="20"/>
                <w:szCs w:val="20"/>
              </w:rPr>
              <w:t>1</w:t>
            </w:r>
          </w:p>
        </w:tc>
        <w:tc>
          <w:tcPr>
            <w:tcW w:w="1013" w:type="pct"/>
            <w:tcBorders>
              <w:top w:val="single" w:sz="4" w:space="0" w:color="auto"/>
            </w:tcBorders>
            <w:hideMark/>
          </w:tcPr>
          <w:p w14:paraId="02604F7F" w14:textId="77777777" w:rsidR="006B266D" w:rsidRPr="006A2F7A" w:rsidRDefault="006B266D">
            <w:pPr>
              <w:rPr>
                <w:sz w:val="20"/>
                <w:szCs w:val="20"/>
              </w:rPr>
            </w:pPr>
            <w:proofErr w:type="spellStart"/>
            <w:r w:rsidRPr="006A2F7A">
              <w:rPr>
                <w:sz w:val="20"/>
                <w:szCs w:val="20"/>
              </w:rPr>
              <w:t>Hashad</w:t>
            </w:r>
            <w:proofErr w:type="spellEnd"/>
            <w:r w:rsidRPr="006A2F7A">
              <w:rPr>
                <w:sz w:val="20"/>
                <w:szCs w:val="20"/>
              </w:rPr>
              <w:t xml:space="preserve"> </w:t>
            </w:r>
            <w:r w:rsidRPr="006A2F7A">
              <w:rPr>
                <w:rStyle w:val="Emphasis"/>
                <w:sz w:val="20"/>
                <w:szCs w:val="20"/>
              </w:rPr>
              <w:t>et al.</w:t>
            </w:r>
            <w:r w:rsidRPr="006A2F7A">
              <w:rPr>
                <w:sz w:val="20"/>
                <w:szCs w:val="20"/>
              </w:rPr>
              <w:t xml:space="preserve"> (2024)</w:t>
            </w:r>
          </w:p>
        </w:tc>
        <w:tc>
          <w:tcPr>
            <w:tcW w:w="825" w:type="pct"/>
            <w:tcBorders>
              <w:top w:val="single" w:sz="4" w:space="0" w:color="auto"/>
            </w:tcBorders>
            <w:hideMark/>
          </w:tcPr>
          <w:p w14:paraId="43D66219" w14:textId="77777777" w:rsidR="006B266D" w:rsidRPr="006A2F7A" w:rsidRDefault="006B266D">
            <w:pPr>
              <w:rPr>
                <w:sz w:val="20"/>
                <w:szCs w:val="20"/>
              </w:rPr>
            </w:pPr>
            <w:proofErr w:type="spellStart"/>
            <w:r w:rsidRPr="006A2F7A">
              <w:rPr>
                <w:sz w:val="20"/>
                <w:szCs w:val="20"/>
              </w:rPr>
              <w:t>Apriori</w:t>
            </w:r>
            <w:proofErr w:type="spellEnd"/>
            <w:r w:rsidRPr="006A2F7A">
              <w:rPr>
                <w:sz w:val="20"/>
                <w:szCs w:val="20"/>
              </w:rPr>
              <w:t xml:space="preserve"> &amp; FP-Growth</w:t>
            </w:r>
          </w:p>
        </w:tc>
        <w:tc>
          <w:tcPr>
            <w:tcW w:w="1033" w:type="pct"/>
            <w:tcBorders>
              <w:top w:val="single" w:sz="4" w:space="0" w:color="auto"/>
            </w:tcBorders>
            <w:hideMark/>
          </w:tcPr>
          <w:p w14:paraId="127E444F" w14:textId="77777777" w:rsidR="006B266D" w:rsidRPr="006A2F7A" w:rsidRDefault="006B266D">
            <w:pPr>
              <w:rPr>
                <w:sz w:val="20"/>
                <w:szCs w:val="20"/>
              </w:rPr>
            </w:pPr>
            <w:r w:rsidRPr="006A2F7A">
              <w:rPr>
                <w:sz w:val="20"/>
                <w:szCs w:val="20"/>
              </w:rPr>
              <w:t>Retail</w:t>
            </w:r>
          </w:p>
        </w:tc>
        <w:tc>
          <w:tcPr>
            <w:tcW w:w="1675" w:type="pct"/>
            <w:tcBorders>
              <w:top w:val="single" w:sz="4" w:space="0" w:color="auto"/>
            </w:tcBorders>
            <w:hideMark/>
          </w:tcPr>
          <w:p w14:paraId="110F5269" w14:textId="77777777" w:rsidR="006B266D" w:rsidRPr="006A2F7A" w:rsidRDefault="006B266D">
            <w:pPr>
              <w:rPr>
                <w:sz w:val="20"/>
                <w:szCs w:val="20"/>
              </w:rPr>
            </w:pPr>
            <w:r w:rsidRPr="006A2F7A">
              <w:rPr>
                <w:sz w:val="20"/>
                <w:szCs w:val="20"/>
              </w:rPr>
              <w:t xml:space="preserve">Kedua </w:t>
            </w:r>
            <w:proofErr w:type="spellStart"/>
            <w:r w:rsidRPr="006A2F7A">
              <w:rPr>
                <w:sz w:val="20"/>
                <w:szCs w:val="20"/>
              </w:rPr>
              <w:t>algoritma</w:t>
            </w:r>
            <w:proofErr w:type="spellEnd"/>
            <w:r w:rsidRPr="006A2F7A">
              <w:rPr>
                <w:sz w:val="20"/>
                <w:szCs w:val="20"/>
              </w:rPr>
              <w:t xml:space="preserve"> </w:t>
            </w:r>
            <w:proofErr w:type="spellStart"/>
            <w:r w:rsidRPr="006A2F7A">
              <w:rPr>
                <w:sz w:val="20"/>
                <w:szCs w:val="20"/>
              </w:rPr>
              <w:t>menghasilkan</w:t>
            </w:r>
            <w:proofErr w:type="spellEnd"/>
            <w:r w:rsidRPr="006A2F7A">
              <w:rPr>
                <w:sz w:val="20"/>
                <w:szCs w:val="20"/>
              </w:rPr>
              <w:t xml:space="preserve"> </w:t>
            </w:r>
            <w:r w:rsidRPr="006A2F7A">
              <w:rPr>
                <w:rStyle w:val="Emphasis"/>
                <w:sz w:val="20"/>
                <w:szCs w:val="20"/>
              </w:rPr>
              <w:t>frequent itemset</w:t>
            </w:r>
            <w:r w:rsidRPr="006A2F7A">
              <w:rPr>
                <w:sz w:val="20"/>
                <w:szCs w:val="20"/>
              </w:rPr>
              <w:t xml:space="preserve"> dan </w:t>
            </w:r>
            <w:r w:rsidRPr="006A2F7A">
              <w:rPr>
                <w:rStyle w:val="Emphasis"/>
                <w:sz w:val="20"/>
                <w:szCs w:val="20"/>
              </w:rPr>
              <w:t>association rule</w:t>
            </w:r>
            <w:r w:rsidRPr="006A2F7A">
              <w:rPr>
                <w:sz w:val="20"/>
                <w:szCs w:val="20"/>
              </w:rPr>
              <w:t xml:space="preserve"> yang sama, </w:t>
            </w:r>
            <w:proofErr w:type="spellStart"/>
            <w:r w:rsidRPr="006A2F7A">
              <w:rPr>
                <w:sz w:val="20"/>
                <w:szCs w:val="20"/>
              </w:rPr>
              <w:t>namun</w:t>
            </w:r>
            <w:proofErr w:type="spellEnd"/>
            <w:r w:rsidRPr="006A2F7A">
              <w:rPr>
                <w:sz w:val="20"/>
                <w:szCs w:val="20"/>
              </w:rPr>
              <w:t xml:space="preserve"> FP-Growth </w:t>
            </w:r>
            <w:proofErr w:type="spellStart"/>
            <w:r w:rsidRPr="006A2F7A">
              <w:rPr>
                <w:sz w:val="20"/>
                <w:szCs w:val="20"/>
              </w:rPr>
              <w:t>memiliki</w:t>
            </w:r>
            <w:proofErr w:type="spellEnd"/>
            <w:r w:rsidRPr="006A2F7A">
              <w:rPr>
                <w:sz w:val="20"/>
                <w:szCs w:val="20"/>
              </w:rPr>
              <w:t xml:space="preserve"> waktu </w:t>
            </w:r>
            <w:proofErr w:type="spellStart"/>
            <w:r w:rsidRPr="006A2F7A">
              <w:rPr>
                <w:sz w:val="20"/>
                <w:szCs w:val="20"/>
              </w:rPr>
              <w:t>komputasi</w:t>
            </w:r>
            <w:proofErr w:type="spellEnd"/>
            <w:r w:rsidRPr="006A2F7A">
              <w:rPr>
                <w:sz w:val="20"/>
                <w:szCs w:val="20"/>
              </w:rPr>
              <w:t xml:space="preserve"> lebih cepat.</w:t>
            </w:r>
          </w:p>
        </w:tc>
      </w:tr>
      <w:tr w:rsidR="006A2F7A" w:rsidRPr="00C16FE4" w14:paraId="6A688B55" w14:textId="77777777" w:rsidTr="006A2F7A">
        <w:trPr>
          <w:trHeight w:val="301"/>
        </w:trPr>
        <w:tc>
          <w:tcPr>
            <w:tcW w:w="453" w:type="pct"/>
            <w:hideMark/>
          </w:tcPr>
          <w:p w14:paraId="0E8A45B0" w14:textId="77777777" w:rsidR="006B266D" w:rsidRPr="006A2F7A" w:rsidRDefault="006B266D">
            <w:pPr>
              <w:rPr>
                <w:sz w:val="20"/>
                <w:szCs w:val="20"/>
              </w:rPr>
            </w:pPr>
            <w:r w:rsidRPr="006A2F7A">
              <w:rPr>
                <w:sz w:val="20"/>
                <w:szCs w:val="20"/>
              </w:rPr>
              <w:t>2</w:t>
            </w:r>
          </w:p>
        </w:tc>
        <w:tc>
          <w:tcPr>
            <w:tcW w:w="1013" w:type="pct"/>
            <w:hideMark/>
          </w:tcPr>
          <w:p w14:paraId="69A03139" w14:textId="77777777" w:rsidR="006B266D" w:rsidRPr="006A2F7A" w:rsidRDefault="006B266D">
            <w:pPr>
              <w:rPr>
                <w:sz w:val="20"/>
                <w:szCs w:val="20"/>
              </w:rPr>
            </w:pPr>
            <w:proofErr w:type="spellStart"/>
            <w:r w:rsidRPr="006A2F7A">
              <w:rPr>
                <w:sz w:val="20"/>
                <w:szCs w:val="20"/>
              </w:rPr>
              <w:t>Roja</w:t>
            </w:r>
            <w:proofErr w:type="spellEnd"/>
            <w:r w:rsidRPr="006A2F7A">
              <w:rPr>
                <w:sz w:val="20"/>
                <w:szCs w:val="20"/>
              </w:rPr>
              <w:t xml:space="preserve">, </w:t>
            </w:r>
            <w:proofErr w:type="spellStart"/>
            <w:r w:rsidRPr="006A2F7A">
              <w:rPr>
                <w:sz w:val="20"/>
                <w:szCs w:val="20"/>
              </w:rPr>
              <w:t>Cintani</w:t>
            </w:r>
            <w:proofErr w:type="spellEnd"/>
            <w:r w:rsidRPr="006A2F7A">
              <w:rPr>
                <w:sz w:val="20"/>
                <w:szCs w:val="20"/>
              </w:rPr>
              <w:t xml:space="preserve">, &amp; </w:t>
            </w:r>
            <w:proofErr w:type="spellStart"/>
            <w:r w:rsidRPr="006A2F7A">
              <w:rPr>
                <w:sz w:val="20"/>
                <w:szCs w:val="20"/>
              </w:rPr>
              <w:t>Fitriati</w:t>
            </w:r>
            <w:proofErr w:type="spellEnd"/>
            <w:r w:rsidRPr="006A2F7A">
              <w:rPr>
                <w:sz w:val="20"/>
                <w:szCs w:val="20"/>
              </w:rPr>
              <w:t xml:space="preserve"> (2025)</w:t>
            </w:r>
          </w:p>
        </w:tc>
        <w:tc>
          <w:tcPr>
            <w:tcW w:w="825" w:type="pct"/>
            <w:hideMark/>
          </w:tcPr>
          <w:p w14:paraId="418D5211" w14:textId="77777777" w:rsidR="006B266D" w:rsidRPr="006A2F7A" w:rsidRDefault="006B266D">
            <w:pPr>
              <w:rPr>
                <w:sz w:val="20"/>
                <w:szCs w:val="20"/>
              </w:rPr>
            </w:pPr>
            <w:proofErr w:type="spellStart"/>
            <w:r w:rsidRPr="006A2F7A">
              <w:rPr>
                <w:sz w:val="20"/>
                <w:szCs w:val="20"/>
              </w:rPr>
              <w:t>Apriori</w:t>
            </w:r>
            <w:proofErr w:type="spellEnd"/>
          </w:p>
        </w:tc>
        <w:tc>
          <w:tcPr>
            <w:tcW w:w="1033" w:type="pct"/>
            <w:hideMark/>
          </w:tcPr>
          <w:p w14:paraId="65922167" w14:textId="77777777" w:rsidR="006B266D" w:rsidRPr="006A2F7A" w:rsidRDefault="006B266D">
            <w:pPr>
              <w:rPr>
                <w:sz w:val="20"/>
                <w:szCs w:val="20"/>
              </w:rPr>
            </w:pPr>
            <w:proofErr w:type="spellStart"/>
            <w:r w:rsidRPr="006A2F7A">
              <w:rPr>
                <w:sz w:val="20"/>
                <w:szCs w:val="20"/>
              </w:rPr>
              <w:t>Penjualan</w:t>
            </w:r>
            <w:proofErr w:type="spellEnd"/>
            <w:r w:rsidRPr="006A2F7A">
              <w:rPr>
                <w:sz w:val="20"/>
                <w:szCs w:val="20"/>
              </w:rPr>
              <w:t xml:space="preserve"> </w:t>
            </w:r>
            <w:proofErr w:type="spellStart"/>
            <w:r w:rsidRPr="006A2F7A">
              <w:rPr>
                <w:sz w:val="20"/>
                <w:szCs w:val="20"/>
              </w:rPr>
              <w:t>Deroti</w:t>
            </w:r>
            <w:proofErr w:type="spellEnd"/>
          </w:p>
        </w:tc>
        <w:tc>
          <w:tcPr>
            <w:tcW w:w="1675" w:type="pct"/>
            <w:hideMark/>
          </w:tcPr>
          <w:p w14:paraId="32185458" w14:textId="77777777" w:rsidR="006B266D" w:rsidRPr="00C16FE4" w:rsidRDefault="006B266D">
            <w:pPr>
              <w:rPr>
                <w:sz w:val="20"/>
                <w:szCs w:val="20"/>
                <w:lang w:val="sv-SE"/>
              </w:rPr>
            </w:pPr>
            <w:r w:rsidRPr="00C16FE4">
              <w:rPr>
                <w:sz w:val="20"/>
                <w:szCs w:val="20"/>
                <w:lang w:val="sv-SE"/>
              </w:rPr>
              <w:t xml:space="preserve">Menemukan pola pembelian produk dan merekomendasikan strategi </w:t>
            </w:r>
            <w:r w:rsidRPr="00C16FE4">
              <w:rPr>
                <w:rStyle w:val="Emphasis"/>
                <w:sz w:val="20"/>
                <w:szCs w:val="20"/>
                <w:lang w:val="sv-SE"/>
              </w:rPr>
              <w:t>bundling</w:t>
            </w:r>
            <w:r w:rsidRPr="00C16FE4">
              <w:rPr>
                <w:sz w:val="20"/>
                <w:szCs w:val="20"/>
                <w:lang w:val="sv-SE"/>
              </w:rPr>
              <w:t xml:space="preserve"> berdasarkan nilai support, confidence, dan lift.</w:t>
            </w:r>
          </w:p>
        </w:tc>
      </w:tr>
      <w:tr w:rsidR="006A2F7A" w:rsidRPr="00C16FE4" w14:paraId="461F4C5D" w14:textId="77777777" w:rsidTr="006A2F7A">
        <w:trPr>
          <w:trHeight w:val="219"/>
        </w:trPr>
        <w:tc>
          <w:tcPr>
            <w:tcW w:w="453" w:type="pct"/>
            <w:hideMark/>
          </w:tcPr>
          <w:p w14:paraId="47B63423" w14:textId="77777777" w:rsidR="006B266D" w:rsidRPr="006A2F7A" w:rsidRDefault="006B266D">
            <w:pPr>
              <w:rPr>
                <w:sz w:val="20"/>
                <w:szCs w:val="20"/>
              </w:rPr>
            </w:pPr>
            <w:r w:rsidRPr="006A2F7A">
              <w:rPr>
                <w:sz w:val="20"/>
                <w:szCs w:val="20"/>
              </w:rPr>
              <w:t>3</w:t>
            </w:r>
          </w:p>
        </w:tc>
        <w:tc>
          <w:tcPr>
            <w:tcW w:w="1013" w:type="pct"/>
            <w:hideMark/>
          </w:tcPr>
          <w:p w14:paraId="33FB1103" w14:textId="77777777" w:rsidR="006B266D" w:rsidRPr="006A2F7A" w:rsidRDefault="006B266D">
            <w:pPr>
              <w:rPr>
                <w:sz w:val="20"/>
                <w:szCs w:val="20"/>
              </w:rPr>
            </w:pPr>
            <w:proofErr w:type="spellStart"/>
            <w:r w:rsidRPr="006A2F7A">
              <w:rPr>
                <w:sz w:val="20"/>
                <w:szCs w:val="20"/>
              </w:rPr>
              <w:t>Sabila</w:t>
            </w:r>
            <w:proofErr w:type="spellEnd"/>
            <w:r w:rsidRPr="006A2F7A">
              <w:rPr>
                <w:sz w:val="20"/>
                <w:szCs w:val="20"/>
              </w:rPr>
              <w:t xml:space="preserve"> &amp; Candra (2022)</w:t>
            </w:r>
          </w:p>
        </w:tc>
        <w:tc>
          <w:tcPr>
            <w:tcW w:w="825" w:type="pct"/>
            <w:hideMark/>
          </w:tcPr>
          <w:p w14:paraId="41C861F4" w14:textId="77777777" w:rsidR="006B266D" w:rsidRPr="006A2F7A" w:rsidRDefault="006B266D">
            <w:pPr>
              <w:rPr>
                <w:sz w:val="20"/>
                <w:szCs w:val="20"/>
              </w:rPr>
            </w:pPr>
            <w:proofErr w:type="spellStart"/>
            <w:r w:rsidRPr="006A2F7A">
              <w:rPr>
                <w:sz w:val="20"/>
                <w:szCs w:val="20"/>
              </w:rPr>
              <w:t>Apriori</w:t>
            </w:r>
            <w:proofErr w:type="spellEnd"/>
          </w:p>
        </w:tc>
        <w:tc>
          <w:tcPr>
            <w:tcW w:w="1033" w:type="pct"/>
            <w:hideMark/>
          </w:tcPr>
          <w:p w14:paraId="3F629A84" w14:textId="77777777" w:rsidR="006B266D" w:rsidRPr="006A2F7A" w:rsidRDefault="006B266D">
            <w:pPr>
              <w:rPr>
                <w:sz w:val="20"/>
                <w:szCs w:val="20"/>
              </w:rPr>
            </w:pPr>
            <w:proofErr w:type="spellStart"/>
            <w:r w:rsidRPr="006A2F7A">
              <w:rPr>
                <w:sz w:val="20"/>
                <w:szCs w:val="20"/>
              </w:rPr>
              <w:t>Transaksi</w:t>
            </w:r>
            <w:proofErr w:type="spellEnd"/>
            <w:r w:rsidRPr="006A2F7A">
              <w:rPr>
                <w:sz w:val="20"/>
                <w:szCs w:val="20"/>
              </w:rPr>
              <w:t xml:space="preserve"> Retail</w:t>
            </w:r>
          </w:p>
        </w:tc>
        <w:tc>
          <w:tcPr>
            <w:tcW w:w="1675" w:type="pct"/>
            <w:hideMark/>
          </w:tcPr>
          <w:p w14:paraId="44CEA1BB" w14:textId="77777777" w:rsidR="006B266D" w:rsidRPr="00C16FE4" w:rsidRDefault="006B266D">
            <w:pPr>
              <w:rPr>
                <w:sz w:val="20"/>
                <w:szCs w:val="20"/>
                <w:lang w:val="sv-SE"/>
              </w:rPr>
            </w:pPr>
            <w:r w:rsidRPr="00C16FE4">
              <w:rPr>
                <w:sz w:val="20"/>
                <w:szCs w:val="20"/>
                <w:lang w:val="sv-SE"/>
              </w:rPr>
              <w:t xml:space="preserve">Menghasilkan kombinasi produk populer sebagai dasar rekomendasi </w:t>
            </w:r>
            <w:r w:rsidRPr="00C16FE4">
              <w:rPr>
                <w:rStyle w:val="Emphasis"/>
                <w:sz w:val="20"/>
                <w:szCs w:val="20"/>
                <w:lang w:val="sv-SE"/>
              </w:rPr>
              <w:t>bundling</w:t>
            </w:r>
            <w:r w:rsidRPr="00C16FE4">
              <w:rPr>
                <w:sz w:val="20"/>
                <w:szCs w:val="20"/>
                <w:lang w:val="sv-SE"/>
              </w:rPr>
              <w:t xml:space="preserve"> produk.</w:t>
            </w:r>
          </w:p>
        </w:tc>
      </w:tr>
      <w:tr w:rsidR="006A2F7A" w:rsidRPr="00C16FE4" w14:paraId="306195C2" w14:textId="77777777" w:rsidTr="006A2F7A">
        <w:trPr>
          <w:trHeight w:val="301"/>
        </w:trPr>
        <w:tc>
          <w:tcPr>
            <w:tcW w:w="453" w:type="pct"/>
            <w:hideMark/>
          </w:tcPr>
          <w:p w14:paraId="39C165ED" w14:textId="77777777" w:rsidR="006B266D" w:rsidRPr="006A2F7A" w:rsidRDefault="006B266D">
            <w:pPr>
              <w:rPr>
                <w:sz w:val="20"/>
                <w:szCs w:val="20"/>
              </w:rPr>
            </w:pPr>
            <w:r w:rsidRPr="006A2F7A">
              <w:rPr>
                <w:sz w:val="20"/>
                <w:szCs w:val="20"/>
              </w:rPr>
              <w:t>4</w:t>
            </w:r>
          </w:p>
        </w:tc>
        <w:tc>
          <w:tcPr>
            <w:tcW w:w="1013" w:type="pct"/>
            <w:hideMark/>
          </w:tcPr>
          <w:p w14:paraId="4B6FFC47" w14:textId="77777777" w:rsidR="006B266D" w:rsidRPr="006A2F7A" w:rsidRDefault="006B266D">
            <w:pPr>
              <w:rPr>
                <w:sz w:val="20"/>
                <w:szCs w:val="20"/>
              </w:rPr>
            </w:pPr>
            <w:proofErr w:type="spellStart"/>
            <w:r w:rsidRPr="006A2F7A">
              <w:rPr>
                <w:sz w:val="20"/>
                <w:szCs w:val="20"/>
              </w:rPr>
              <w:t>Wulandari</w:t>
            </w:r>
            <w:proofErr w:type="spellEnd"/>
            <w:r w:rsidRPr="006A2F7A">
              <w:rPr>
                <w:sz w:val="20"/>
                <w:szCs w:val="20"/>
              </w:rPr>
              <w:t xml:space="preserve"> </w:t>
            </w:r>
            <w:r w:rsidRPr="006A2F7A">
              <w:rPr>
                <w:rStyle w:val="Emphasis"/>
                <w:sz w:val="20"/>
                <w:szCs w:val="20"/>
              </w:rPr>
              <w:t>et al.</w:t>
            </w:r>
            <w:r w:rsidRPr="006A2F7A">
              <w:rPr>
                <w:sz w:val="20"/>
                <w:szCs w:val="20"/>
              </w:rPr>
              <w:t xml:space="preserve"> (2025)</w:t>
            </w:r>
          </w:p>
        </w:tc>
        <w:tc>
          <w:tcPr>
            <w:tcW w:w="825" w:type="pct"/>
            <w:hideMark/>
          </w:tcPr>
          <w:p w14:paraId="222E1F10" w14:textId="77777777" w:rsidR="006B266D" w:rsidRPr="006A2F7A" w:rsidRDefault="006B266D">
            <w:pPr>
              <w:rPr>
                <w:sz w:val="20"/>
                <w:szCs w:val="20"/>
              </w:rPr>
            </w:pPr>
            <w:proofErr w:type="spellStart"/>
            <w:r w:rsidRPr="006A2F7A">
              <w:rPr>
                <w:sz w:val="20"/>
                <w:szCs w:val="20"/>
              </w:rPr>
              <w:t>Apriori</w:t>
            </w:r>
            <w:proofErr w:type="spellEnd"/>
            <w:r w:rsidRPr="006A2F7A">
              <w:rPr>
                <w:sz w:val="20"/>
                <w:szCs w:val="20"/>
              </w:rPr>
              <w:t xml:space="preserve"> &amp; FP-Growth</w:t>
            </w:r>
          </w:p>
        </w:tc>
        <w:tc>
          <w:tcPr>
            <w:tcW w:w="1033" w:type="pct"/>
            <w:hideMark/>
          </w:tcPr>
          <w:p w14:paraId="5E6A7889" w14:textId="77777777" w:rsidR="006B266D" w:rsidRPr="006A2F7A" w:rsidRDefault="006B266D">
            <w:pPr>
              <w:rPr>
                <w:sz w:val="20"/>
                <w:szCs w:val="20"/>
              </w:rPr>
            </w:pPr>
            <w:proofErr w:type="spellStart"/>
            <w:r w:rsidRPr="006A2F7A">
              <w:rPr>
                <w:sz w:val="20"/>
                <w:szCs w:val="20"/>
              </w:rPr>
              <w:t>Toko</w:t>
            </w:r>
            <w:proofErr w:type="spellEnd"/>
            <w:r w:rsidRPr="006A2F7A">
              <w:rPr>
                <w:sz w:val="20"/>
                <w:szCs w:val="20"/>
              </w:rPr>
              <w:t xml:space="preserve"> Distro</w:t>
            </w:r>
          </w:p>
        </w:tc>
        <w:tc>
          <w:tcPr>
            <w:tcW w:w="1675" w:type="pct"/>
            <w:hideMark/>
          </w:tcPr>
          <w:p w14:paraId="359F03CD" w14:textId="77777777" w:rsidR="006B266D" w:rsidRPr="00C16FE4" w:rsidRDefault="006B266D">
            <w:pPr>
              <w:rPr>
                <w:sz w:val="20"/>
                <w:szCs w:val="20"/>
                <w:lang w:val="sv-SE"/>
              </w:rPr>
            </w:pPr>
            <w:r w:rsidRPr="00C16FE4">
              <w:rPr>
                <w:sz w:val="20"/>
                <w:szCs w:val="20"/>
                <w:lang w:val="sv-SE"/>
              </w:rPr>
              <w:t>Kedua algoritma menghasilkan pola yang serupa, namun memiliki perbedaan pada efisiensi proses komputasi.</w:t>
            </w:r>
          </w:p>
        </w:tc>
      </w:tr>
      <w:tr w:rsidR="006A2F7A" w:rsidRPr="006A2F7A" w14:paraId="7955A8D1" w14:textId="77777777" w:rsidTr="006A2F7A">
        <w:trPr>
          <w:trHeight w:val="219"/>
        </w:trPr>
        <w:tc>
          <w:tcPr>
            <w:tcW w:w="453" w:type="pct"/>
            <w:hideMark/>
          </w:tcPr>
          <w:p w14:paraId="2ABAF57D" w14:textId="77777777" w:rsidR="006B266D" w:rsidRPr="006A2F7A" w:rsidRDefault="006B266D">
            <w:pPr>
              <w:rPr>
                <w:sz w:val="20"/>
                <w:szCs w:val="20"/>
              </w:rPr>
            </w:pPr>
            <w:r w:rsidRPr="006A2F7A">
              <w:rPr>
                <w:sz w:val="20"/>
                <w:szCs w:val="20"/>
              </w:rPr>
              <w:t>5</w:t>
            </w:r>
          </w:p>
        </w:tc>
        <w:tc>
          <w:tcPr>
            <w:tcW w:w="1013" w:type="pct"/>
            <w:hideMark/>
          </w:tcPr>
          <w:p w14:paraId="61689739" w14:textId="77777777" w:rsidR="006B266D" w:rsidRPr="006A2F7A" w:rsidRDefault="006B266D">
            <w:pPr>
              <w:rPr>
                <w:sz w:val="20"/>
                <w:szCs w:val="20"/>
              </w:rPr>
            </w:pPr>
            <w:r w:rsidRPr="006A2F7A">
              <w:rPr>
                <w:sz w:val="20"/>
                <w:szCs w:val="20"/>
              </w:rPr>
              <w:t xml:space="preserve">Singha </w:t>
            </w:r>
            <w:r w:rsidRPr="006A2F7A">
              <w:rPr>
                <w:rStyle w:val="Emphasis"/>
                <w:sz w:val="20"/>
                <w:szCs w:val="20"/>
              </w:rPr>
              <w:t>et al.</w:t>
            </w:r>
          </w:p>
        </w:tc>
        <w:tc>
          <w:tcPr>
            <w:tcW w:w="825" w:type="pct"/>
            <w:hideMark/>
          </w:tcPr>
          <w:p w14:paraId="047E453F" w14:textId="77777777" w:rsidR="006B266D" w:rsidRPr="006A2F7A" w:rsidRDefault="006B266D">
            <w:pPr>
              <w:rPr>
                <w:sz w:val="20"/>
                <w:szCs w:val="20"/>
              </w:rPr>
            </w:pPr>
            <w:r w:rsidRPr="006A2F7A">
              <w:rPr>
                <w:sz w:val="20"/>
                <w:szCs w:val="20"/>
              </w:rPr>
              <w:t>FP-Growth</w:t>
            </w:r>
          </w:p>
        </w:tc>
        <w:tc>
          <w:tcPr>
            <w:tcW w:w="1033" w:type="pct"/>
            <w:hideMark/>
          </w:tcPr>
          <w:p w14:paraId="7B3325B3" w14:textId="77777777" w:rsidR="006B266D" w:rsidRPr="006A2F7A" w:rsidRDefault="006B266D">
            <w:pPr>
              <w:rPr>
                <w:sz w:val="20"/>
                <w:szCs w:val="20"/>
              </w:rPr>
            </w:pPr>
            <w:proofErr w:type="spellStart"/>
            <w:r w:rsidRPr="006A2F7A">
              <w:rPr>
                <w:sz w:val="20"/>
                <w:szCs w:val="20"/>
              </w:rPr>
              <w:t>Toko</w:t>
            </w:r>
            <w:proofErr w:type="spellEnd"/>
            <w:r w:rsidRPr="006A2F7A">
              <w:rPr>
                <w:sz w:val="20"/>
                <w:szCs w:val="20"/>
              </w:rPr>
              <w:t xml:space="preserve"> Makanan </w:t>
            </w:r>
            <w:proofErr w:type="spellStart"/>
            <w:r w:rsidRPr="006A2F7A">
              <w:rPr>
                <w:sz w:val="20"/>
                <w:szCs w:val="20"/>
              </w:rPr>
              <w:t>Sehat</w:t>
            </w:r>
            <w:proofErr w:type="spellEnd"/>
          </w:p>
        </w:tc>
        <w:tc>
          <w:tcPr>
            <w:tcW w:w="1675" w:type="pct"/>
            <w:hideMark/>
          </w:tcPr>
          <w:p w14:paraId="743A3D7C" w14:textId="77777777" w:rsidR="006B266D" w:rsidRPr="006A2F7A" w:rsidRDefault="006B266D">
            <w:pPr>
              <w:rPr>
                <w:sz w:val="20"/>
                <w:szCs w:val="20"/>
              </w:rPr>
            </w:pPr>
            <w:r w:rsidRPr="006A2F7A">
              <w:rPr>
                <w:sz w:val="20"/>
                <w:szCs w:val="20"/>
              </w:rPr>
              <w:t xml:space="preserve">Association rule </w:t>
            </w:r>
            <w:proofErr w:type="spellStart"/>
            <w:r w:rsidRPr="006A2F7A">
              <w:rPr>
                <w:sz w:val="20"/>
                <w:szCs w:val="20"/>
              </w:rPr>
              <w:t>dimanfaatkan</w:t>
            </w:r>
            <w:proofErr w:type="spellEnd"/>
            <w:r w:rsidRPr="006A2F7A">
              <w:rPr>
                <w:sz w:val="20"/>
                <w:szCs w:val="20"/>
              </w:rPr>
              <w:t xml:space="preserve"> untuk </w:t>
            </w:r>
            <w:proofErr w:type="spellStart"/>
            <w:r w:rsidRPr="006A2F7A">
              <w:rPr>
                <w:sz w:val="20"/>
                <w:szCs w:val="20"/>
              </w:rPr>
              <w:t>strategi</w:t>
            </w:r>
            <w:proofErr w:type="spellEnd"/>
            <w:r w:rsidRPr="006A2F7A">
              <w:rPr>
                <w:sz w:val="20"/>
                <w:szCs w:val="20"/>
              </w:rPr>
              <w:t xml:space="preserve"> </w:t>
            </w:r>
            <w:r w:rsidRPr="006A2F7A">
              <w:rPr>
                <w:rStyle w:val="Emphasis"/>
                <w:sz w:val="20"/>
                <w:szCs w:val="20"/>
              </w:rPr>
              <w:t>cross-selling</w:t>
            </w:r>
            <w:r w:rsidRPr="006A2F7A">
              <w:rPr>
                <w:sz w:val="20"/>
                <w:szCs w:val="20"/>
              </w:rPr>
              <w:t xml:space="preserve"> dan </w:t>
            </w:r>
            <w:proofErr w:type="spellStart"/>
            <w:r w:rsidRPr="006A2F7A">
              <w:rPr>
                <w:sz w:val="20"/>
                <w:szCs w:val="20"/>
              </w:rPr>
              <w:t>pemberian</w:t>
            </w:r>
            <w:proofErr w:type="spellEnd"/>
            <w:r w:rsidRPr="006A2F7A">
              <w:rPr>
                <w:sz w:val="20"/>
                <w:szCs w:val="20"/>
              </w:rPr>
              <w:t xml:space="preserve"> diskon.</w:t>
            </w:r>
          </w:p>
        </w:tc>
      </w:tr>
      <w:tr w:rsidR="006A2F7A" w:rsidRPr="00C16FE4" w14:paraId="54DF0A98" w14:textId="77777777" w:rsidTr="006A2F7A">
        <w:trPr>
          <w:trHeight w:val="219"/>
        </w:trPr>
        <w:tc>
          <w:tcPr>
            <w:tcW w:w="453" w:type="pct"/>
            <w:hideMark/>
          </w:tcPr>
          <w:p w14:paraId="663A53FB" w14:textId="77777777" w:rsidR="006B266D" w:rsidRPr="006A2F7A" w:rsidRDefault="006B266D">
            <w:pPr>
              <w:rPr>
                <w:sz w:val="20"/>
                <w:szCs w:val="20"/>
              </w:rPr>
            </w:pPr>
            <w:r w:rsidRPr="006A2F7A">
              <w:rPr>
                <w:sz w:val="20"/>
                <w:szCs w:val="20"/>
              </w:rPr>
              <w:t>6</w:t>
            </w:r>
          </w:p>
        </w:tc>
        <w:tc>
          <w:tcPr>
            <w:tcW w:w="1013" w:type="pct"/>
            <w:hideMark/>
          </w:tcPr>
          <w:p w14:paraId="66B4C056" w14:textId="77777777" w:rsidR="006B266D" w:rsidRPr="006A2F7A" w:rsidRDefault="006B266D">
            <w:pPr>
              <w:rPr>
                <w:sz w:val="20"/>
                <w:szCs w:val="20"/>
              </w:rPr>
            </w:pPr>
            <w:proofErr w:type="spellStart"/>
            <w:r w:rsidRPr="006A2F7A">
              <w:rPr>
                <w:sz w:val="20"/>
                <w:szCs w:val="20"/>
              </w:rPr>
              <w:t>Pradana</w:t>
            </w:r>
            <w:proofErr w:type="spellEnd"/>
            <w:r w:rsidRPr="006A2F7A">
              <w:rPr>
                <w:sz w:val="20"/>
                <w:szCs w:val="20"/>
              </w:rPr>
              <w:t xml:space="preserve"> &amp; </w:t>
            </w:r>
            <w:proofErr w:type="spellStart"/>
            <w:r w:rsidRPr="006A2F7A">
              <w:rPr>
                <w:sz w:val="20"/>
                <w:szCs w:val="20"/>
              </w:rPr>
              <w:t>Khoironi</w:t>
            </w:r>
            <w:proofErr w:type="spellEnd"/>
            <w:r w:rsidRPr="006A2F7A">
              <w:rPr>
                <w:sz w:val="20"/>
                <w:szCs w:val="20"/>
              </w:rPr>
              <w:t xml:space="preserve"> (2025)</w:t>
            </w:r>
          </w:p>
        </w:tc>
        <w:tc>
          <w:tcPr>
            <w:tcW w:w="825" w:type="pct"/>
            <w:hideMark/>
          </w:tcPr>
          <w:p w14:paraId="3F43A29F" w14:textId="77777777" w:rsidR="006B266D" w:rsidRPr="006A2F7A" w:rsidRDefault="006B266D">
            <w:pPr>
              <w:rPr>
                <w:sz w:val="20"/>
                <w:szCs w:val="20"/>
              </w:rPr>
            </w:pPr>
            <w:r w:rsidRPr="006A2F7A">
              <w:rPr>
                <w:sz w:val="20"/>
                <w:szCs w:val="20"/>
              </w:rPr>
              <w:t>ECLAT</w:t>
            </w:r>
          </w:p>
        </w:tc>
        <w:tc>
          <w:tcPr>
            <w:tcW w:w="1033" w:type="pct"/>
            <w:hideMark/>
          </w:tcPr>
          <w:p w14:paraId="20C27F83" w14:textId="77777777" w:rsidR="006B266D" w:rsidRPr="006A2F7A" w:rsidRDefault="006B266D">
            <w:pPr>
              <w:rPr>
                <w:sz w:val="20"/>
                <w:szCs w:val="20"/>
              </w:rPr>
            </w:pPr>
            <w:r w:rsidRPr="006A2F7A">
              <w:rPr>
                <w:sz w:val="20"/>
                <w:szCs w:val="20"/>
              </w:rPr>
              <w:t>Data Groceries</w:t>
            </w:r>
          </w:p>
        </w:tc>
        <w:tc>
          <w:tcPr>
            <w:tcW w:w="1675" w:type="pct"/>
            <w:hideMark/>
          </w:tcPr>
          <w:p w14:paraId="60A27E95" w14:textId="77777777" w:rsidR="006B266D" w:rsidRPr="00C16FE4" w:rsidRDefault="006B266D">
            <w:pPr>
              <w:rPr>
                <w:sz w:val="20"/>
                <w:szCs w:val="20"/>
                <w:lang w:val="sv-SE"/>
              </w:rPr>
            </w:pPr>
            <w:r w:rsidRPr="00C16FE4">
              <w:rPr>
                <w:sz w:val="20"/>
                <w:szCs w:val="20"/>
                <w:lang w:val="sv-SE"/>
              </w:rPr>
              <w:t>Menerapkan algoritma ECLAT untuk menemukan pola pembelian pada data groceries.</w:t>
            </w:r>
          </w:p>
        </w:tc>
      </w:tr>
      <w:tr w:rsidR="006A2F7A" w:rsidRPr="00C16FE4" w14:paraId="2E250A1D" w14:textId="77777777" w:rsidTr="006A2F7A">
        <w:trPr>
          <w:trHeight w:val="274"/>
        </w:trPr>
        <w:tc>
          <w:tcPr>
            <w:tcW w:w="453" w:type="pct"/>
            <w:hideMark/>
          </w:tcPr>
          <w:p w14:paraId="0BA65BB6" w14:textId="77777777" w:rsidR="006B266D" w:rsidRPr="006A2F7A" w:rsidRDefault="006B266D">
            <w:pPr>
              <w:rPr>
                <w:sz w:val="20"/>
                <w:szCs w:val="20"/>
              </w:rPr>
            </w:pPr>
            <w:r w:rsidRPr="006A2F7A">
              <w:rPr>
                <w:sz w:val="20"/>
                <w:szCs w:val="20"/>
              </w:rPr>
              <w:t>7</w:t>
            </w:r>
          </w:p>
        </w:tc>
        <w:tc>
          <w:tcPr>
            <w:tcW w:w="1013" w:type="pct"/>
            <w:hideMark/>
          </w:tcPr>
          <w:p w14:paraId="08191D94" w14:textId="77777777" w:rsidR="006B266D" w:rsidRPr="006A2F7A" w:rsidRDefault="006B266D">
            <w:pPr>
              <w:rPr>
                <w:sz w:val="20"/>
                <w:szCs w:val="20"/>
              </w:rPr>
            </w:pPr>
            <w:proofErr w:type="spellStart"/>
            <w:r w:rsidRPr="006A2F7A">
              <w:rPr>
                <w:sz w:val="20"/>
                <w:szCs w:val="20"/>
              </w:rPr>
              <w:t>Rahayu</w:t>
            </w:r>
            <w:proofErr w:type="spellEnd"/>
            <w:r w:rsidRPr="006A2F7A">
              <w:rPr>
                <w:sz w:val="20"/>
                <w:szCs w:val="20"/>
              </w:rPr>
              <w:t xml:space="preserve">, </w:t>
            </w:r>
            <w:proofErr w:type="spellStart"/>
            <w:r w:rsidRPr="006A2F7A">
              <w:rPr>
                <w:sz w:val="20"/>
                <w:szCs w:val="20"/>
              </w:rPr>
              <w:t>Bernadus</w:t>
            </w:r>
            <w:proofErr w:type="spellEnd"/>
            <w:r w:rsidRPr="006A2F7A">
              <w:rPr>
                <w:sz w:val="20"/>
                <w:szCs w:val="20"/>
              </w:rPr>
              <w:t xml:space="preserve">, &amp; </w:t>
            </w:r>
            <w:proofErr w:type="spellStart"/>
            <w:r w:rsidRPr="006A2F7A">
              <w:rPr>
                <w:sz w:val="20"/>
                <w:szCs w:val="20"/>
              </w:rPr>
              <w:t>Datya</w:t>
            </w:r>
            <w:proofErr w:type="spellEnd"/>
            <w:r w:rsidRPr="006A2F7A">
              <w:rPr>
                <w:sz w:val="20"/>
                <w:szCs w:val="20"/>
              </w:rPr>
              <w:t xml:space="preserve"> (2024)</w:t>
            </w:r>
          </w:p>
        </w:tc>
        <w:tc>
          <w:tcPr>
            <w:tcW w:w="825" w:type="pct"/>
            <w:hideMark/>
          </w:tcPr>
          <w:p w14:paraId="46905CAE" w14:textId="77777777" w:rsidR="006B266D" w:rsidRPr="006A2F7A" w:rsidRDefault="006B266D">
            <w:pPr>
              <w:rPr>
                <w:sz w:val="20"/>
                <w:szCs w:val="20"/>
              </w:rPr>
            </w:pPr>
            <w:proofErr w:type="spellStart"/>
            <w:r w:rsidRPr="006A2F7A">
              <w:rPr>
                <w:sz w:val="20"/>
                <w:szCs w:val="20"/>
              </w:rPr>
              <w:t>Apriori</w:t>
            </w:r>
            <w:proofErr w:type="spellEnd"/>
          </w:p>
        </w:tc>
        <w:tc>
          <w:tcPr>
            <w:tcW w:w="1033" w:type="pct"/>
            <w:hideMark/>
          </w:tcPr>
          <w:p w14:paraId="2B40559B" w14:textId="77777777" w:rsidR="006B266D" w:rsidRPr="006A2F7A" w:rsidRDefault="006B266D">
            <w:pPr>
              <w:rPr>
                <w:sz w:val="20"/>
                <w:szCs w:val="20"/>
              </w:rPr>
            </w:pPr>
            <w:proofErr w:type="spellStart"/>
            <w:r w:rsidRPr="006A2F7A">
              <w:rPr>
                <w:sz w:val="20"/>
                <w:szCs w:val="20"/>
              </w:rPr>
              <w:t>Apotek</w:t>
            </w:r>
            <w:proofErr w:type="spellEnd"/>
          </w:p>
        </w:tc>
        <w:tc>
          <w:tcPr>
            <w:tcW w:w="1675" w:type="pct"/>
            <w:hideMark/>
          </w:tcPr>
          <w:p w14:paraId="5E20DF58" w14:textId="77777777" w:rsidR="006B266D" w:rsidRPr="00C16FE4" w:rsidRDefault="006B266D">
            <w:pPr>
              <w:rPr>
                <w:sz w:val="20"/>
                <w:szCs w:val="20"/>
                <w:lang w:val="sv-SE"/>
              </w:rPr>
            </w:pPr>
            <w:r w:rsidRPr="00C16FE4">
              <w:rPr>
                <w:sz w:val="20"/>
                <w:szCs w:val="20"/>
                <w:lang w:val="sv-SE"/>
              </w:rPr>
              <w:t>Mengidentifikasi pola transaksi pembelian obat sebagai dasar pengelolaan stok dan strategi penjualan.</w:t>
            </w:r>
          </w:p>
        </w:tc>
      </w:tr>
      <w:tr w:rsidR="006A2F7A" w:rsidRPr="006A2F7A" w14:paraId="17EBEB33" w14:textId="77777777" w:rsidTr="006A2F7A">
        <w:trPr>
          <w:trHeight w:val="246"/>
        </w:trPr>
        <w:tc>
          <w:tcPr>
            <w:tcW w:w="453" w:type="pct"/>
            <w:hideMark/>
          </w:tcPr>
          <w:p w14:paraId="5E01B786" w14:textId="77777777" w:rsidR="006B266D" w:rsidRPr="006A2F7A" w:rsidRDefault="006B266D">
            <w:pPr>
              <w:rPr>
                <w:sz w:val="20"/>
                <w:szCs w:val="20"/>
              </w:rPr>
            </w:pPr>
            <w:r w:rsidRPr="006A2F7A">
              <w:rPr>
                <w:sz w:val="20"/>
                <w:szCs w:val="20"/>
              </w:rPr>
              <w:t>8</w:t>
            </w:r>
          </w:p>
        </w:tc>
        <w:tc>
          <w:tcPr>
            <w:tcW w:w="1013" w:type="pct"/>
            <w:hideMark/>
          </w:tcPr>
          <w:p w14:paraId="02EA8A57" w14:textId="77777777" w:rsidR="006B266D" w:rsidRPr="006A2F7A" w:rsidRDefault="006B266D">
            <w:pPr>
              <w:rPr>
                <w:sz w:val="20"/>
                <w:szCs w:val="20"/>
              </w:rPr>
            </w:pPr>
            <w:proofErr w:type="spellStart"/>
            <w:r w:rsidRPr="006A2F7A">
              <w:rPr>
                <w:sz w:val="20"/>
                <w:szCs w:val="20"/>
              </w:rPr>
              <w:t>Pratama</w:t>
            </w:r>
            <w:proofErr w:type="spellEnd"/>
            <w:r w:rsidRPr="006A2F7A">
              <w:rPr>
                <w:sz w:val="20"/>
                <w:szCs w:val="20"/>
              </w:rPr>
              <w:t xml:space="preserve"> (2023)</w:t>
            </w:r>
          </w:p>
        </w:tc>
        <w:tc>
          <w:tcPr>
            <w:tcW w:w="825" w:type="pct"/>
            <w:hideMark/>
          </w:tcPr>
          <w:p w14:paraId="7AC9EC57" w14:textId="77777777" w:rsidR="006B266D" w:rsidRPr="006A2F7A" w:rsidRDefault="006B266D">
            <w:pPr>
              <w:rPr>
                <w:sz w:val="20"/>
                <w:szCs w:val="20"/>
              </w:rPr>
            </w:pPr>
            <w:proofErr w:type="spellStart"/>
            <w:r w:rsidRPr="006A2F7A">
              <w:rPr>
                <w:sz w:val="20"/>
                <w:szCs w:val="20"/>
              </w:rPr>
              <w:t>Apriori</w:t>
            </w:r>
            <w:proofErr w:type="spellEnd"/>
            <w:r w:rsidRPr="006A2F7A">
              <w:rPr>
                <w:sz w:val="20"/>
                <w:szCs w:val="20"/>
              </w:rPr>
              <w:t xml:space="preserve"> &amp; FP-Growth</w:t>
            </w:r>
          </w:p>
        </w:tc>
        <w:tc>
          <w:tcPr>
            <w:tcW w:w="1033" w:type="pct"/>
            <w:hideMark/>
          </w:tcPr>
          <w:p w14:paraId="2F7CC36A" w14:textId="77777777" w:rsidR="006B266D" w:rsidRPr="006A2F7A" w:rsidRDefault="006B266D">
            <w:pPr>
              <w:rPr>
                <w:sz w:val="20"/>
                <w:szCs w:val="20"/>
              </w:rPr>
            </w:pPr>
            <w:r w:rsidRPr="006A2F7A">
              <w:rPr>
                <w:sz w:val="20"/>
                <w:szCs w:val="20"/>
              </w:rPr>
              <w:t>Market Basket Analysis</w:t>
            </w:r>
          </w:p>
        </w:tc>
        <w:tc>
          <w:tcPr>
            <w:tcW w:w="1675" w:type="pct"/>
            <w:hideMark/>
          </w:tcPr>
          <w:p w14:paraId="60618303" w14:textId="77777777" w:rsidR="006B266D" w:rsidRPr="006A2F7A" w:rsidRDefault="006B266D">
            <w:pPr>
              <w:rPr>
                <w:sz w:val="20"/>
                <w:szCs w:val="20"/>
              </w:rPr>
            </w:pPr>
            <w:proofErr w:type="spellStart"/>
            <w:r w:rsidRPr="006A2F7A">
              <w:rPr>
                <w:sz w:val="20"/>
                <w:szCs w:val="20"/>
              </w:rPr>
              <w:t>Membahas</w:t>
            </w:r>
            <w:proofErr w:type="spellEnd"/>
            <w:r w:rsidRPr="006A2F7A">
              <w:rPr>
                <w:sz w:val="20"/>
                <w:szCs w:val="20"/>
              </w:rPr>
              <w:t xml:space="preserve"> </w:t>
            </w:r>
            <w:proofErr w:type="spellStart"/>
            <w:r w:rsidRPr="006A2F7A">
              <w:rPr>
                <w:sz w:val="20"/>
                <w:szCs w:val="20"/>
              </w:rPr>
              <w:t>implementasi</w:t>
            </w:r>
            <w:proofErr w:type="spellEnd"/>
            <w:r w:rsidRPr="006A2F7A">
              <w:rPr>
                <w:sz w:val="20"/>
                <w:szCs w:val="20"/>
              </w:rPr>
              <w:t xml:space="preserve"> dan </w:t>
            </w:r>
            <w:proofErr w:type="spellStart"/>
            <w:r w:rsidRPr="006A2F7A">
              <w:rPr>
                <w:sz w:val="20"/>
                <w:szCs w:val="20"/>
              </w:rPr>
              <w:t>perbandingan</w:t>
            </w:r>
            <w:proofErr w:type="spellEnd"/>
            <w:r w:rsidRPr="006A2F7A">
              <w:rPr>
                <w:sz w:val="20"/>
                <w:szCs w:val="20"/>
              </w:rPr>
              <w:t xml:space="preserve"> </w:t>
            </w:r>
            <w:proofErr w:type="spellStart"/>
            <w:r w:rsidRPr="006A2F7A">
              <w:rPr>
                <w:sz w:val="20"/>
                <w:szCs w:val="20"/>
              </w:rPr>
              <w:t>algoritma</w:t>
            </w:r>
            <w:proofErr w:type="spellEnd"/>
            <w:r w:rsidRPr="006A2F7A">
              <w:rPr>
                <w:sz w:val="20"/>
                <w:szCs w:val="20"/>
              </w:rPr>
              <w:t xml:space="preserve"> </w:t>
            </w:r>
            <w:proofErr w:type="spellStart"/>
            <w:r w:rsidRPr="006A2F7A">
              <w:rPr>
                <w:sz w:val="20"/>
                <w:szCs w:val="20"/>
              </w:rPr>
              <w:t>Apriori</w:t>
            </w:r>
            <w:proofErr w:type="spellEnd"/>
            <w:r w:rsidRPr="006A2F7A">
              <w:rPr>
                <w:sz w:val="20"/>
                <w:szCs w:val="20"/>
              </w:rPr>
              <w:t xml:space="preserve"> dan FP-Growth pada </w:t>
            </w:r>
            <w:proofErr w:type="spellStart"/>
            <w:r w:rsidRPr="006A2F7A">
              <w:rPr>
                <w:sz w:val="20"/>
                <w:szCs w:val="20"/>
              </w:rPr>
              <w:t>analisis</w:t>
            </w:r>
            <w:proofErr w:type="spellEnd"/>
            <w:r w:rsidRPr="006A2F7A">
              <w:rPr>
                <w:sz w:val="20"/>
                <w:szCs w:val="20"/>
              </w:rPr>
              <w:t xml:space="preserve"> </w:t>
            </w:r>
            <w:proofErr w:type="spellStart"/>
            <w:r w:rsidRPr="006A2F7A">
              <w:rPr>
                <w:sz w:val="20"/>
                <w:szCs w:val="20"/>
              </w:rPr>
              <w:t>transaksi</w:t>
            </w:r>
            <w:proofErr w:type="spellEnd"/>
            <w:r w:rsidRPr="006A2F7A">
              <w:rPr>
                <w:sz w:val="20"/>
                <w:szCs w:val="20"/>
              </w:rPr>
              <w:t>.</w:t>
            </w:r>
          </w:p>
        </w:tc>
      </w:tr>
      <w:tr w:rsidR="006A2F7A" w:rsidRPr="006A2F7A" w14:paraId="60907978" w14:textId="77777777" w:rsidTr="006A2F7A">
        <w:trPr>
          <w:trHeight w:val="274"/>
        </w:trPr>
        <w:tc>
          <w:tcPr>
            <w:tcW w:w="453" w:type="pct"/>
            <w:hideMark/>
          </w:tcPr>
          <w:p w14:paraId="50AAC696" w14:textId="77777777" w:rsidR="006B266D" w:rsidRPr="006A2F7A" w:rsidRDefault="006B266D">
            <w:pPr>
              <w:rPr>
                <w:sz w:val="20"/>
                <w:szCs w:val="20"/>
              </w:rPr>
            </w:pPr>
            <w:r w:rsidRPr="006A2F7A">
              <w:rPr>
                <w:sz w:val="20"/>
                <w:szCs w:val="20"/>
              </w:rPr>
              <w:t>9</w:t>
            </w:r>
          </w:p>
        </w:tc>
        <w:tc>
          <w:tcPr>
            <w:tcW w:w="1013" w:type="pct"/>
            <w:hideMark/>
          </w:tcPr>
          <w:p w14:paraId="42915823" w14:textId="77777777" w:rsidR="006B266D" w:rsidRPr="006A2F7A" w:rsidRDefault="006B266D">
            <w:pPr>
              <w:rPr>
                <w:sz w:val="20"/>
                <w:szCs w:val="20"/>
              </w:rPr>
            </w:pPr>
            <w:r w:rsidRPr="006A2F7A">
              <w:rPr>
                <w:sz w:val="20"/>
                <w:szCs w:val="20"/>
              </w:rPr>
              <w:t xml:space="preserve">Christy &amp; </w:t>
            </w:r>
            <w:proofErr w:type="spellStart"/>
            <w:r w:rsidRPr="006A2F7A">
              <w:rPr>
                <w:sz w:val="20"/>
                <w:szCs w:val="20"/>
              </w:rPr>
              <w:t>Maryati</w:t>
            </w:r>
            <w:proofErr w:type="spellEnd"/>
            <w:r w:rsidRPr="006A2F7A">
              <w:rPr>
                <w:sz w:val="20"/>
                <w:szCs w:val="20"/>
              </w:rPr>
              <w:t xml:space="preserve"> (2026)</w:t>
            </w:r>
          </w:p>
        </w:tc>
        <w:tc>
          <w:tcPr>
            <w:tcW w:w="825" w:type="pct"/>
            <w:hideMark/>
          </w:tcPr>
          <w:p w14:paraId="5CEF02EA" w14:textId="77777777" w:rsidR="006B266D" w:rsidRPr="006A2F7A" w:rsidRDefault="006B266D">
            <w:pPr>
              <w:rPr>
                <w:sz w:val="20"/>
                <w:szCs w:val="20"/>
              </w:rPr>
            </w:pPr>
            <w:r w:rsidRPr="006A2F7A">
              <w:rPr>
                <w:sz w:val="20"/>
                <w:szCs w:val="20"/>
              </w:rPr>
              <w:t>FP-Growth</w:t>
            </w:r>
          </w:p>
        </w:tc>
        <w:tc>
          <w:tcPr>
            <w:tcW w:w="1033" w:type="pct"/>
            <w:hideMark/>
          </w:tcPr>
          <w:p w14:paraId="584FC0CB" w14:textId="77777777" w:rsidR="006B266D" w:rsidRPr="006A2F7A" w:rsidRDefault="006B266D">
            <w:pPr>
              <w:rPr>
                <w:sz w:val="20"/>
                <w:szCs w:val="20"/>
              </w:rPr>
            </w:pPr>
            <w:proofErr w:type="spellStart"/>
            <w:r w:rsidRPr="006A2F7A">
              <w:rPr>
                <w:sz w:val="20"/>
                <w:szCs w:val="20"/>
              </w:rPr>
              <w:t>Toko</w:t>
            </w:r>
            <w:proofErr w:type="spellEnd"/>
            <w:r w:rsidRPr="006A2F7A">
              <w:rPr>
                <w:sz w:val="20"/>
                <w:szCs w:val="20"/>
              </w:rPr>
              <w:t xml:space="preserve"> Bahan </w:t>
            </w:r>
            <w:proofErr w:type="spellStart"/>
            <w:r w:rsidRPr="006A2F7A">
              <w:rPr>
                <w:sz w:val="20"/>
                <w:szCs w:val="20"/>
              </w:rPr>
              <w:t>Bangunan</w:t>
            </w:r>
            <w:proofErr w:type="spellEnd"/>
          </w:p>
        </w:tc>
        <w:tc>
          <w:tcPr>
            <w:tcW w:w="1675" w:type="pct"/>
            <w:hideMark/>
          </w:tcPr>
          <w:p w14:paraId="06A41A45" w14:textId="77777777" w:rsidR="006B266D" w:rsidRPr="006A2F7A" w:rsidRDefault="006B266D">
            <w:pPr>
              <w:rPr>
                <w:sz w:val="20"/>
                <w:szCs w:val="20"/>
              </w:rPr>
            </w:pPr>
            <w:proofErr w:type="spellStart"/>
            <w:r w:rsidRPr="006A2F7A">
              <w:rPr>
                <w:sz w:val="20"/>
                <w:szCs w:val="20"/>
              </w:rPr>
              <w:t>Menerapkan</w:t>
            </w:r>
            <w:proofErr w:type="spellEnd"/>
            <w:r w:rsidRPr="006A2F7A">
              <w:rPr>
                <w:sz w:val="20"/>
                <w:szCs w:val="20"/>
              </w:rPr>
              <w:t xml:space="preserve"> FP-Growth untuk </w:t>
            </w:r>
            <w:proofErr w:type="spellStart"/>
            <w:r w:rsidRPr="006A2F7A">
              <w:rPr>
                <w:sz w:val="20"/>
                <w:szCs w:val="20"/>
              </w:rPr>
              <w:t>menemukan</w:t>
            </w:r>
            <w:proofErr w:type="spellEnd"/>
            <w:r w:rsidRPr="006A2F7A">
              <w:rPr>
                <w:sz w:val="20"/>
                <w:szCs w:val="20"/>
              </w:rPr>
              <w:t xml:space="preserve"> </w:t>
            </w:r>
            <w:proofErr w:type="spellStart"/>
            <w:r w:rsidRPr="006A2F7A">
              <w:rPr>
                <w:sz w:val="20"/>
                <w:szCs w:val="20"/>
              </w:rPr>
              <w:t>pola</w:t>
            </w:r>
            <w:proofErr w:type="spellEnd"/>
            <w:r w:rsidRPr="006A2F7A">
              <w:rPr>
                <w:sz w:val="20"/>
                <w:szCs w:val="20"/>
              </w:rPr>
              <w:t xml:space="preserve"> </w:t>
            </w:r>
            <w:proofErr w:type="spellStart"/>
            <w:r w:rsidRPr="006A2F7A">
              <w:rPr>
                <w:sz w:val="20"/>
                <w:szCs w:val="20"/>
              </w:rPr>
              <w:t>pembelian</w:t>
            </w:r>
            <w:proofErr w:type="spellEnd"/>
            <w:r w:rsidRPr="006A2F7A">
              <w:rPr>
                <w:sz w:val="20"/>
                <w:szCs w:val="20"/>
              </w:rPr>
              <w:t xml:space="preserve"> </w:t>
            </w:r>
            <w:proofErr w:type="spellStart"/>
            <w:r w:rsidRPr="006A2F7A">
              <w:rPr>
                <w:sz w:val="20"/>
                <w:szCs w:val="20"/>
              </w:rPr>
              <w:t>pelanggan</w:t>
            </w:r>
            <w:proofErr w:type="spellEnd"/>
            <w:r w:rsidRPr="006A2F7A">
              <w:rPr>
                <w:sz w:val="20"/>
                <w:szCs w:val="20"/>
              </w:rPr>
              <w:t xml:space="preserve"> pada </w:t>
            </w:r>
            <w:proofErr w:type="spellStart"/>
            <w:r w:rsidRPr="006A2F7A">
              <w:rPr>
                <w:sz w:val="20"/>
                <w:szCs w:val="20"/>
              </w:rPr>
              <w:t>toko</w:t>
            </w:r>
            <w:proofErr w:type="spellEnd"/>
            <w:r w:rsidRPr="006A2F7A">
              <w:rPr>
                <w:sz w:val="20"/>
                <w:szCs w:val="20"/>
              </w:rPr>
              <w:t xml:space="preserve"> bahan </w:t>
            </w:r>
            <w:proofErr w:type="spellStart"/>
            <w:r w:rsidRPr="006A2F7A">
              <w:rPr>
                <w:sz w:val="20"/>
                <w:szCs w:val="20"/>
              </w:rPr>
              <w:t>bangunan</w:t>
            </w:r>
            <w:proofErr w:type="spellEnd"/>
            <w:r w:rsidRPr="006A2F7A">
              <w:rPr>
                <w:sz w:val="20"/>
                <w:szCs w:val="20"/>
              </w:rPr>
              <w:t>.</w:t>
            </w:r>
          </w:p>
        </w:tc>
      </w:tr>
      <w:tr w:rsidR="006A2F7A" w:rsidRPr="006A2F7A" w14:paraId="41045B7D" w14:textId="77777777" w:rsidTr="006A2F7A">
        <w:trPr>
          <w:trHeight w:val="81"/>
        </w:trPr>
        <w:tc>
          <w:tcPr>
            <w:tcW w:w="453" w:type="pct"/>
            <w:hideMark/>
          </w:tcPr>
          <w:p w14:paraId="2190D779" w14:textId="77777777" w:rsidR="006B266D" w:rsidRPr="006A2F7A" w:rsidRDefault="006B266D">
            <w:pPr>
              <w:rPr>
                <w:sz w:val="20"/>
                <w:szCs w:val="20"/>
              </w:rPr>
            </w:pPr>
            <w:r w:rsidRPr="006A2F7A">
              <w:rPr>
                <w:sz w:val="20"/>
                <w:szCs w:val="20"/>
              </w:rPr>
              <w:t>10</w:t>
            </w:r>
          </w:p>
        </w:tc>
        <w:tc>
          <w:tcPr>
            <w:tcW w:w="1013" w:type="pct"/>
            <w:hideMark/>
          </w:tcPr>
          <w:p w14:paraId="4CA6FF7E" w14:textId="77777777" w:rsidR="006B266D" w:rsidRPr="006A2F7A" w:rsidRDefault="006B266D">
            <w:pPr>
              <w:rPr>
                <w:sz w:val="20"/>
                <w:szCs w:val="20"/>
              </w:rPr>
            </w:pPr>
            <w:proofErr w:type="spellStart"/>
            <w:r w:rsidRPr="006A2F7A">
              <w:rPr>
                <w:sz w:val="20"/>
                <w:szCs w:val="20"/>
              </w:rPr>
              <w:t>Karimah</w:t>
            </w:r>
            <w:proofErr w:type="spellEnd"/>
            <w:r w:rsidRPr="006A2F7A">
              <w:rPr>
                <w:sz w:val="20"/>
                <w:szCs w:val="20"/>
              </w:rPr>
              <w:t xml:space="preserve"> &amp; </w:t>
            </w:r>
            <w:proofErr w:type="spellStart"/>
            <w:r w:rsidRPr="006A2F7A">
              <w:rPr>
                <w:sz w:val="20"/>
                <w:szCs w:val="20"/>
              </w:rPr>
              <w:t>Udayanti</w:t>
            </w:r>
            <w:proofErr w:type="spellEnd"/>
            <w:r w:rsidRPr="006A2F7A">
              <w:rPr>
                <w:sz w:val="20"/>
                <w:szCs w:val="20"/>
              </w:rPr>
              <w:t xml:space="preserve"> (2026)</w:t>
            </w:r>
          </w:p>
        </w:tc>
        <w:tc>
          <w:tcPr>
            <w:tcW w:w="825" w:type="pct"/>
            <w:hideMark/>
          </w:tcPr>
          <w:p w14:paraId="3DA46A01" w14:textId="77777777" w:rsidR="006B266D" w:rsidRPr="006A2F7A" w:rsidRDefault="006B266D">
            <w:pPr>
              <w:rPr>
                <w:sz w:val="20"/>
                <w:szCs w:val="20"/>
              </w:rPr>
            </w:pPr>
            <w:proofErr w:type="spellStart"/>
            <w:r w:rsidRPr="006A2F7A">
              <w:rPr>
                <w:sz w:val="20"/>
                <w:szCs w:val="20"/>
              </w:rPr>
              <w:t>Apriori</w:t>
            </w:r>
            <w:proofErr w:type="spellEnd"/>
            <w:r w:rsidRPr="006A2F7A">
              <w:rPr>
                <w:sz w:val="20"/>
                <w:szCs w:val="20"/>
              </w:rPr>
              <w:t xml:space="preserve"> &amp; FP-Growth</w:t>
            </w:r>
          </w:p>
        </w:tc>
        <w:tc>
          <w:tcPr>
            <w:tcW w:w="1033" w:type="pct"/>
            <w:hideMark/>
          </w:tcPr>
          <w:p w14:paraId="67836B0C" w14:textId="77777777" w:rsidR="006B266D" w:rsidRPr="006A2F7A" w:rsidRDefault="006B266D">
            <w:pPr>
              <w:rPr>
                <w:sz w:val="20"/>
                <w:szCs w:val="20"/>
              </w:rPr>
            </w:pPr>
            <w:proofErr w:type="spellStart"/>
            <w:r w:rsidRPr="006A2F7A">
              <w:rPr>
                <w:sz w:val="20"/>
                <w:szCs w:val="20"/>
              </w:rPr>
              <w:t>Penjualan</w:t>
            </w:r>
            <w:proofErr w:type="spellEnd"/>
            <w:r w:rsidRPr="006A2F7A">
              <w:rPr>
                <w:sz w:val="20"/>
                <w:szCs w:val="20"/>
              </w:rPr>
              <w:t xml:space="preserve"> Buku Online</w:t>
            </w:r>
          </w:p>
        </w:tc>
        <w:tc>
          <w:tcPr>
            <w:tcW w:w="1675" w:type="pct"/>
            <w:hideMark/>
          </w:tcPr>
          <w:p w14:paraId="37AE9E86" w14:textId="77777777" w:rsidR="006B266D" w:rsidRPr="006A2F7A" w:rsidRDefault="006B266D">
            <w:pPr>
              <w:rPr>
                <w:sz w:val="20"/>
                <w:szCs w:val="20"/>
              </w:rPr>
            </w:pPr>
            <w:proofErr w:type="spellStart"/>
            <w:r w:rsidRPr="006A2F7A">
              <w:rPr>
                <w:sz w:val="20"/>
                <w:szCs w:val="20"/>
              </w:rPr>
              <w:t>Membandingkan</w:t>
            </w:r>
            <w:proofErr w:type="spellEnd"/>
            <w:r w:rsidRPr="006A2F7A">
              <w:rPr>
                <w:sz w:val="20"/>
                <w:szCs w:val="20"/>
              </w:rPr>
              <w:t xml:space="preserve"> </w:t>
            </w:r>
            <w:proofErr w:type="spellStart"/>
            <w:r w:rsidRPr="006A2F7A">
              <w:rPr>
                <w:sz w:val="20"/>
                <w:szCs w:val="20"/>
              </w:rPr>
              <w:t>performa</w:t>
            </w:r>
            <w:proofErr w:type="spellEnd"/>
            <w:r w:rsidRPr="006A2F7A">
              <w:rPr>
                <w:sz w:val="20"/>
                <w:szCs w:val="20"/>
              </w:rPr>
              <w:t xml:space="preserve"> </w:t>
            </w:r>
            <w:proofErr w:type="spellStart"/>
            <w:r w:rsidRPr="006A2F7A">
              <w:rPr>
                <w:sz w:val="20"/>
                <w:szCs w:val="20"/>
              </w:rPr>
              <w:t>Apriori</w:t>
            </w:r>
            <w:proofErr w:type="spellEnd"/>
            <w:r w:rsidRPr="006A2F7A">
              <w:rPr>
                <w:sz w:val="20"/>
                <w:szCs w:val="20"/>
              </w:rPr>
              <w:t xml:space="preserve"> dan FP-Growth dalam </w:t>
            </w:r>
            <w:proofErr w:type="spellStart"/>
            <w:r w:rsidRPr="006A2F7A">
              <w:rPr>
                <w:sz w:val="20"/>
                <w:szCs w:val="20"/>
              </w:rPr>
              <w:t>menemukan</w:t>
            </w:r>
            <w:proofErr w:type="spellEnd"/>
            <w:r w:rsidRPr="006A2F7A">
              <w:rPr>
                <w:sz w:val="20"/>
                <w:szCs w:val="20"/>
              </w:rPr>
              <w:t xml:space="preserve"> association rule pada </w:t>
            </w:r>
            <w:proofErr w:type="spellStart"/>
            <w:r w:rsidRPr="006A2F7A">
              <w:rPr>
                <w:sz w:val="20"/>
                <w:szCs w:val="20"/>
              </w:rPr>
              <w:t>transaksi</w:t>
            </w:r>
            <w:proofErr w:type="spellEnd"/>
            <w:r w:rsidRPr="006A2F7A">
              <w:rPr>
                <w:sz w:val="20"/>
                <w:szCs w:val="20"/>
              </w:rPr>
              <w:t xml:space="preserve"> </w:t>
            </w:r>
            <w:proofErr w:type="spellStart"/>
            <w:r w:rsidRPr="006A2F7A">
              <w:rPr>
                <w:sz w:val="20"/>
                <w:szCs w:val="20"/>
              </w:rPr>
              <w:t>penjualan</w:t>
            </w:r>
            <w:proofErr w:type="spellEnd"/>
            <w:r w:rsidRPr="006A2F7A">
              <w:rPr>
                <w:sz w:val="20"/>
                <w:szCs w:val="20"/>
              </w:rPr>
              <w:t xml:space="preserve"> buku.</w:t>
            </w:r>
          </w:p>
        </w:tc>
      </w:tr>
      <w:tr w:rsidR="006A2F7A" w:rsidRPr="00C16FE4" w14:paraId="258E279A" w14:textId="77777777" w:rsidTr="006A2F7A">
        <w:trPr>
          <w:trHeight w:val="274"/>
        </w:trPr>
        <w:tc>
          <w:tcPr>
            <w:tcW w:w="453" w:type="pct"/>
            <w:hideMark/>
          </w:tcPr>
          <w:p w14:paraId="5F3697F6" w14:textId="77777777" w:rsidR="006B266D" w:rsidRPr="006A2F7A" w:rsidRDefault="006B266D">
            <w:pPr>
              <w:rPr>
                <w:sz w:val="20"/>
                <w:szCs w:val="20"/>
              </w:rPr>
            </w:pPr>
            <w:r w:rsidRPr="006A2F7A">
              <w:rPr>
                <w:sz w:val="20"/>
                <w:szCs w:val="20"/>
              </w:rPr>
              <w:t>11</w:t>
            </w:r>
          </w:p>
        </w:tc>
        <w:tc>
          <w:tcPr>
            <w:tcW w:w="1013" w:type="pct"/>
            <w:hideMark/>
          </w:tcPr>
          <w:p w14:paraId="4C709221" w14:textId="77777777" w:rsidR="006B266D" w:rsidRPr="006A2F7A" w:rsidRDefault="006B266D">
            <w:pPr>
              <w:rPr>
                <w:sz w:val="20"/>
                <w:szCs w:val="20"/>
              </w:rPr>
            </w:pPr>
            <w:proofErr w:type="spellStart"/>
            <w:r w:rsidRPr="006A2F7A">
              <w:rPr>
                <w:sz w:val="20"/>
                <w:szCs w:val="20"/>
              </w:rPr>
              <w:t>Putrevu</w:t>
            </w:r>
            <w:proofErr w:type="spellEnd"/>
            <w:r w:rsidRPr="006A2F7A">
              <w:rPr>
                <w:sz w:val="20"/>
                <w:szCs w:val="20"/>
              </w:rPr>
              <w:t xml:space="preserve"> &amp; </w:t>
            </w:r>
            <w:proofErr w:type="spellStart"/>
            <w:r w:rsidRPr="006A2F7A">
              <w:rPr>
                <w:sz w:val="20"/>
                <w:szCs w:val="20"/>
              </w:rPr>
              <w:t>Pj</w:t>
            </w:r>
            <w:proofErr w:type="spellEnd"/>
          </w:p>
        </w:tc>
        <w:tc>
          <w:tcPr>
            <w:tcW w:w="825" w:type="pct"/>
            <w:hideMark/>
          </w:tcPr>
          <w:p w14:paraId="15A2ED0F" w14:textId="77777777" w:rsidR="006B266D" w:rsidRPr="006A2F7A" w:rsidRDefault="006B266D">
            <w:pPr>
              <w:rPr>
                <w:sz w:val="20"/>
                <w:szCs w:val="20"/>
              </w:rPr>
            </w:pPr>
            <w:proofErr w:type="spellStart"/>
            <w:r w:rsidRPr="006A2F7A">
              <w:rPr>
                <w:sz w:val="20"/>
                <w:szCs w:val="20"/>
              </w:rPr>
              <w:t>Apriori</w:t>
            </w:r>
            <w:proofErr w:type="spellEnd"/>
          </w:p>
        </w:tc>
        <w:tc>
          <w:tcPr>
            <w:tcW w:w="1033" w:type="pct"/>
            <w:hideMark/>
          </w:tcPr>
          <w:p w14:paraId="266D0F99" w14:textId="77777777" w:rsidR="006B266D" w:rsidRPr="006A2F7A" w:rsidRDefault="006B266D">
            <w:pPr>
              <w:rPr>
                <w:sz w:val="20"/>
                <w:szCs w:val="20"/>
              </w:rPr>
            </w:pPr>
            <w:r w:rsidRPr="006A2F7A">
              <w:rPr>
                <w:sz w:val="20"/>
                <w:szCs w:val="20"/>
              </w:rPr>
              <w:t>Market Basket Analysis</w:t>
            </w:r>
          </w:p>
        </w:tc>
        <w:tc>
          <w:tcPr>
            <w:tcW w:w="1675" w:type="pct"/>
            <w:hideMark/>
          </w:tcPr>
          <w:p w14:paraId="40FC2E6F" w14:textId="77777777" w:rsidR="006B266D" w:rsidRPr="00C16FE4" w:rsidRDefault="006B266D">
            <w:pPr>
              <w:rPr>
                <w:sz w:val="20"/>
                <w:szCs w:val="20"/>
                <w:lang w:val="sv-SE"/>
              </w:rPr>
            </w:pPr>
            <w:r w:rsidRPr="00C16FE4">
              <w:rPr>
                <w:sz w:val="20"/>
                <w:szCs w:val="20"/>
                <w:lang w:val="sv-SE"/>
              </w:rPr>
              <w:t xml:space="preserve">Mengembangkan Apriori dengan pendekatan </w:t>
            </w:r>
            <w:r w:rsidRPr="00C16FE4">
              <w:rPr>
                <w:rStyle w:val="Emphasis"/>
                <w:sz w:val="20"/>
                <w:szCs w:val="20"/>
                <w:lang w:val="sv-SE"/>
              </w:rPr>
              <w:t>pruning</w:t>
            </w:r>
            <w:r w:rsidRPr="00C16FE4">
              <w:rPr>
                <w:sz w:val="20"/>
                <w:szCs w:val="20"/>
                <w:lang w:val="sv-SE"/>
              </w:rPr>
              <w:t xml:space="preserve"> untuk meningkatkan efisiensi pembentukan association rule.</w:t>
            </w:r>
          </w:p>
        </w:tc>
      </w:tr>
      <w:tr w:rsidR="006A2F7A" w:rsidRPr="00C16FE4" w14:paraId="1CDC3892" w14:textId="77777777" w:rsidTr="006A2F7A">
        <w:trPr>
          <w:trHeight w:val="301"/>
        </w:trPr>
        <w:tc>
          <w:tcPr>
            <w:tcW w:w="453" w:type="pct"/>
            <w:hideMark/>
          </w:tcPr>
          <w:p w14:paraId="5991F92A" w14:textId="77777777" w:rsidR="006B266D" w:rsidRPr="006A2F7A" w:rsidRDefault="006B266D">
            <w:pPr>
              <w:rPr>
                <w:sz w:val="20"/>
                <w:szCs w:val="20"/>
              </w:rPr>
            </w:pPr>
            <w:r w:rsidRPr="006A2F7A">
              <w:rPr>
                <w:sz w:val="20"/>
                <w:szCs w:val="20"/>
              </w:rPr>
              <w:t>12</w:t>
            </w:r>
          </w:p>
        </w:tc>
        <w:tc>
          <w:tcPr>
            <w:tcW w:w="1013" w:type="pct"/>
            <w:hideMark/>
          </w:tcPr>
          <w:p w14:paraId="50109F44" w14:textId="77777777" w:rsidR="006B266D" w:rsidRPr="006A2F7A" w:rsidRDefault="006B266D">
            <w:pPr>
              <w:rPr>
                <w:sz w:val="20"/>
                <w:szCs w:val="20"/>
              </w:rPr>
            </w:pPr>
            <w:proofErr w:type="spellStart"/>
            <w:r w:rsidRPr="006A2F7A">
              <w:rPr>
                <w:sz w:val="20"/>
                <w:szCs w:val="20"/>
              </w:rPr>
              <w:t>Saputra</w:t>
            </w:r>
            <w:proofErr w:type="spellEnd"/>
            <w:r w:rsidRPr="006A2F7A">
              <w:rPr>
                <w:sz w:val="20"/>
                <w:szCs w:val="20"/>
              </w:rPr>
              <w:t xml:space="preserve">, </w:t>
            </w:r>
            <w:proofErr w:type="spellStart"/>
            <w:r w:rsidRPr="006A2F7A">
              <w:rPr>
                <w:sz w:val="20"/>
                <w:szCs w:val="20"/>
              </w:rPr>
              <w:t>Rahayu</w:t>
            </w:r>
            <w:proofErr w:type="spellEnd"/>
            <w:r w:rsidRPr="006A2F7A">
              <w:rPr>
                <w:sz w:val="20"/>
                <w:szCs w:val="20"/>
              </w:rPr>
              <w:t xml:space="preserve">, &amp; </w:t>
            </w:r>
            <w:proofErr w:type="spellStart"/>
            <w:r w:rsidRPr="006A2F7A">
              <w:rPr>
                <w:sz w:val="20"/>
                <w:szCs w:val="20"/>
              </w:rPr>
              <w:t>Hariguna</w:t>
            </w:r>
            <w:proofErr w:type="spellEnd"/>
          </w:p>
        </w:tc>
        <w:tc>
          <w:tcPr>
            <w:tcW w:w="825" w:type="pct"/>
            <w:hideMark/>
          </w:tcPr>
          <w:p w14:paraId="28BAD9D5" w14:textId="77777777" w:rsidR="006B266D" w:rsidRPr="006A2F7A" w:rsidRDefault="006B266D">
            <w:pPr>
              <w:rPr>
                <w:sz w:val="20"/>
                <w:szCs w:val="20"/>
              </w:rPr>
            </w:pPr>
            <w:r w:rsidRPr="006A2F7A">
              <w:rPr>
                <w:sz w:val="20"/>
                <w:szCs w:val="20"/>
              </w:rPr>
              <w:t>FP-Growth</w:t>
            </w:r>
          </w:p>
        </w:tc>
        <w:tc>
          <w:tcPr>
            <w:tcW w:w="1033" w:type="pct"/>
            <w:hideMark/>
          </w:tcPr>
          <w:p w14:paraId="234389F6" w14:textId="77777777" w:rsidR="006B266D" w:rsidRPr="006A2F7A" w:rsidRDefault="006B266D">
            <w:pPr>
              <w:rPr>
                <w:sz w:val="20"/>
                <w:szCs w:val="20"/>
              </w:rPr>
            </w:pPr>
            <w:proofErr w:type="spellStart"/>
            <w:r w:rsidRPr="006A2F7A">
              <w:rPr>
                <w:sz w:val="20"/>
                <w:szCs w:val="20"/>
              </w:rPr>
              <w:t>Strategi</w:t>
            </w:r>
            <w:proofErr w:type="spellEnd"/>
            <w:r w:rsidRPr="006A2F7A">
              <w:rPr>
                <w:sz w:val="20"/>
                <w:szCs w:val="20"/>
              </w:rPr>
              <w:t xml:space="preserve"> </w:t>
            </w:r>
            <w:proofErr w:type="spellStart"/>
            <w:r w:rsidRPr="006A2F7A">
              <w:rPr>
                <w:sz w:val="20"/>
                <w:szCs w:val="20"/>
              </w:rPr>
              <w:t>Pemasaran</w:t>
            </w:r>
            <w:proofErr w:type="spellEnd"/>
          </w:p>
        </w:tc>
        <w:tc>
          <w:tcPr>
            <w:tcW w:w="1675" w:type="pct"/>
            <w:hideMark/>
          </w:tcPr>
          <w:p w14:paraId="71106414" w14:textId="77777777" w:rsidR="006B266D" w:rsidRPr="00C16FE4" w:rsidRDefault="006B266D">
            <w:pPr>
              <w:rPr>
                <w:sz w:val="20"/>
                <w:szCs w:val="20"/>
                <w:lang w:val="sv-SE"/>
              </w:rPr>
            </w:pPr>
            <w:r w:rsidRPr="00C16FE4">
              <w:rPr>
                <w:sz w:val="20"/>
                <w:szCs w:val="20"/>
                <w:lang w:val="sv-SE"/>
              </w:rPr>
              <w:t>Menggunakan FP-Growth untuk menemukan pola pembelian konsumen sebagai dasar penyusunan strategi pemasaran.</w:t>
            </w:r>
          </w:p>
        </w:tc>
      </w:tr>
    </w:tbl>
    <w:p w14:paraId="0710BD34" w14:textId="13FE3BD1" w:rsidR="00B7407C" w:rsidRDefault="00B7407C" w:rsidP="00973331">
      <w:pPr>
        <w:pStyle w:val="PARAIndent"/>
        <w:rPr>
          <w:lang w:val="sv-SE"/>
        </w:rPr>
      </w:pPr>
    </w:p>
    <w:p w14:paraId="66C62C15" w14:textId="018A7F7B" w:rsidR="00E519FE" w:rsidRPr="00E519FE" w:rsidRDefault="00CC3A14" w:rsidP="00E519FE">
      <w:pPr>
        <w:pStyle w:val="PARAIndent"/>
        <w:ind w:firstLine="0"/>
        <w:rPr>
          <w:lang w:val="sv-SE"/>
        </w:rPr>
      </w:pPr>
      <w:r w:rsidRPr="00C16FE4">
        <w:rPr>
          <w:lang w:val="sv-SE"/>
        </w:rPr>
        <w:t>Berdasarkan Tabel 1, penelitian-penelitian terdahulu, algoritma Apriori dan FP-Growth secara ekstensif telah dimanfaatkan dalam upaya ekstraksi pola pembelian konsumen melalui pendekatan Market Basket Analysis. Mayoritas studi sebelumnya berfokus pada identifikasi frequent itemset, pembentukan association rule, serta perumusan strategi bundling dan cross-selling yang didasarkan pada metrik support, confidence, dan lift. Namun, aplikasi dari penelitian-penelitian tersebut secara dominan ditemukan pada sektor ritel, seperti toko bahan bangunan, toko buku, dan apotek. Oleh karena itu, penelitian ini berinisiatif untuk mengimplementasikan algoritma Apriori pada data transaksi layanan laundry guna menghasilkan rekomendasi strategi bundling yang relevan, berdasarkan karakteristik transaksi pelanggan Time Laundry. Pendekatan ini diharapkan dapat memperluas cakupan penerapan Market Basket Analysis ke dalam domain layanan, khususnya pada usaha laundry.</w:t>
      </w:r>
    </w:p>
    <w:p w14:paraId="5B961EC3" w14:textId="77777777" w:rsidR="00E519FE" w:rsidRPr="00E519FE" w:rsidRDefault="00E519FE" w:rsidP="00E519FE">
      <w:pPr>
        <w:pStyle w:val="PARAIndent"/>
        <w:rPr>
          <w:lang w:val="sv-SE"/>
        </w:rPr>
      </w:pPr>
    </w:p>
    <w:p w14:paraId="2926F65C" w14:textId="53BE4FF8" w:rsidR="00E519FE" w:rsidRPr="00E519FE" w:rsidRDefault="00CC3A14" w:rsidP="00E519FE">
      <w:pPr>
        <w:pStyle w:val="PARAIndent"/>
        <w:rPr>
          <w:lang w:val="sv-SE"/>
        </w:rPr>
      </w:pPr>
      <w:r w:rsidRPr="00C16FE4">
        <w:rPr>
          <w:lang w:val="sv-SE"/>
        </w:rPr>
        <w:t>Dapat diidentifikasi bahwa algoritma Apriori dan FP-Growth merupakan dua metodologi yang paling sering diadopsi dalam studi Market Basket Analysis. Algoritma Apriori dipilih karena kapabilitasnya dalam menghasilkan association rule yang mudah diinterpretasikan melalui komputasi nilai support dan confidence. Sementara itu, FP-Growth lebih sering diaplikasikan pada dataset berukuran besar mengingat efisiensi proses komputasinya yang tidak memerlukan pembentukan candidate itemset secara iteratif. Selain kedua algoritma tersebut, terdapat pula penelitian yang mengaplikasikan algoritma ECLAT sebagai alternatif untuk mengidentifikasi pola keterkaitan antaritem dalam data transaksi</w:t>
      </w:r>
      <w:r w:rsidR="00E519FE" w:rsidRPr="00E519FE">
        <w:rPr>
          <w:lang w:val="sv-SE"/>
        </w:rPr>
        <w:t>.</w:t>
      </w:r>
    </w:p>
    <w:p w14:paraId="56C5E0E4" w14:textId="5175C030" w:rsidR="00E519FE" w:rsidRDefault="00E519FE" w:rsidP="00E519FE">
      <w:pPr>
        <w:pStyle w:val="PARAIndent"/>
        <w:rPr>
          <w:lang w:val="sv-SE"/>
        </w:rPr>
      </w:pPr>
    </w:p>
    <w:p w14:paraId="2D5AE14F" w14:textId="024D9DE7" w:rsidR="00CC3A14" w:rsidRDefault="00CC3A14" w:rsidP="00E519FE">
      <w:pPr>
        <w:pStyle w:val="PARAIndent"/>
        <w:rPr>
          <w:lang w:val="sv-SE"/>
        </w:rPr>
      </w:pPr>
      <w:r w:rsidRPr="00C16FE4">
        <w:rPr>
          <w:lang w:val="sv-SE"/>
        </w:rPr>
        <w:t>Dari perspektif objek penelitian, sebagian besar investigasi terdahulu telah dilaksanakan pada sektor perdagangan eceran, mencakup toko bahan makanan, toko buku, toko bahan bangunan, apotek, serta penjualan produk lainnya. Penelitian yang berorientasi pada sektor jasa, khususnya usaha laundry, masih tergolong relatif minim. Konsekuensinya, studi ini memanfaatkan algoritma Apriori untuk menganalisis data transaksi layanan pada Time Laundry, dengan harapan dapat memberikan gambaran komprehensif mengenai pola penggunaan layanan pelanggan yang dapat dioptimalkan dalam formulasi strategi bundling maupun cross-selling.</w:t>
      </w:r>
    </w:p>
    <w:p w14:paraId="4B7E9061" w14:textId="77777777" w:rsidR="00CC3A14" w:rsidRPr="00E519FE" w:rsidRDefault="00CC3A14" w:rsidP="00E519FE">
      <w:pPr>
        <w:pStyle w:val="PARAIndent"/>
        <w:rPr>
          <w:lang w:val="sv-SE"/>
        </w:rPr>
      </w:pPr>
    </w:p>
    <w:p w14:paraId="1B499034" w14:textId="5F864EE4" w:rsidR="006A2F7A" w:rsidRDefault="00CC3A14" w:rsidP="00CC3A14">
      <w:pPr>
        <w:pStyle w:val="PARAIndent"/>
        <w:ind w:firstLine="180"/>
        <w:rPr>
          <w:lang w:val="sv-SE"/>
        </w:rPr>
      </w:pPr>
      <w:r w:rsidRPr="00C16FE4">
        <w:rPr>
          <w:lang w:val="sv-SE"/>
        </w:rPr>
        <w:t>Sebagai diferensiasi signifikan, penelitian ini tidak hanya terbatas pada identifikasi pola transaksi, melainkan juga menyertakan ekstraksi interpretatif terhadap hasil association rule. Hal ini bertujuan untuk menghasilkan rekomendasi konkret yang dapat berfungsi sebagai landasan pengambilan keputusan bisnis. Dengan demikian, penelitian ini diharapkan mampu memberikan kontribusi praktis yang substansial bagi manajer operasional usaha laundry</w:t>
      </w:r>
      <w:r w:rsidR="00533532">
        <w:rPr>
          <w:lang w:val="sv-SE"/>
        </w:rPr>
        <w:t>.</w:t>
      </w:r>
    </w:p>
    <w:p w14:paraId="7DB774E6" w14:textId="020C8595" w:rsidR="00533532" w:rsidRDefault="00533532" w:rsidP="00E519FE">
      <w:pPr>
        <w:pStyle w:val="PARAIndent"/>
        <w:ind w:firstLine="0"/>
        <w:rPr>
          <w:lang w:val="sv-SE"/>
        </w:rPr>
      </w:pPr>
    </w:p>
    <w:p w14:paraId="34B2DE7B" w14:textId="77777777" w:rsidR="00533532" w:rsidRDefault="00533532" w:rsidP="00D45467">
      <w:pPr>
        <w:pStyle w:val="H2Cont"/>
        <w:numPr>
          <w:ilvl w:val="0"/>
          <w:numId w:val="8"/>
        </w:numPr>
      </w:pPr>
      <w:proofErr w:type="spellStart"/>
      <w:r w:rsidRPr="00533532">
        <w:t>Perbandingan</w:t>
      </w:r>
      <w:proofErr w:type="spellEnd"/>
      <w:r w:rsidRPr="00533532">
        <w:t xml:space="preserve"> Hasil </w:t>
      </w:r>
      <w:proofErr w:type="spellStart"/>
      <w:r w:rsidRPr="00533532">
        <w:t>dengan</w:t>
      </w:r>
      <w:proofErr w:type="spellEnd"/>
      <w:r w:rsidRPr="00533532">
        <w:t xml:space="preserve"> Penelitian </w:t>
      </w:r>
      <w:proofErr w:type="spellStart"/>
      <w:r w:rsidRPr="00533532">
        <w:t>Terdahulu</w:t>
      </w:r>
      <w:proofErr w:type="spellEnd"/>
    </w:p>
    <w:p w14:paraId="7FE0E784" w14:textId="1905D216" w:rsidR="00533532" w:rsidRPr="00C16FE4" w:rsidRDefault="00CC3A14" w:rsidP="00533532">
      <w:pPr>
        <w:pStyle w:val="H2Cont"/>
        <w:numPr>
          <w:ilvl w:val="0"/>
          <w:numId w:val="0"/>
        </w:numPr>
        <w:jc w:val="both"/>
        <w:rPr>
          <w:rFonts w:ascii="Times New Roman" w:hAnsi="Times New Roman"/>
          <w:b w:val="0"/>
          <w:bCs w:val="0"/>
          <w:i w:val="0"/>
          <w:iCs w:val="0"/>
          <w:color w:val="auto"/>
          <w:sz w:val="20"/>
          <w:lang w:val="sv-SE"/>
        </w:rPr>
      </w:pPr>
      <w:r w:rsidRPr="00C16FE4">
        <w:rPr>
          <w:rFonts w:ascii="Times New Roman" w:hAnsi="Times New Roman"/>
          <w:b w:val="0"/>
          <w:bCs w:val="0"/>
          <w:i w:val="0"/>
          <w:iCs w:val="0"/>
          <w:color w:val="auto"/>
          <w:sz w:val="20"/>
          <w:lang w:val="sv-SE"/>
        </w:rPr>
        <w:t>Temuan dari studi ini menunjukkan konsistensi dengan penelitian yang dilakukan oleh Hashad et al. (2024), di mana dikemukakan bahwa algoritma Apriori memiliki kapabilitas untuk menghasilkan association rule yang efektif dalam mengidentifikasi pola transaksi konsumen. Selain itu, terdapat paralelisme antara penelitian ini dengan karya Roja et al. (2025), yang mana hasil association rule diutilisasi sebagai landasan fundamental bagi perumusan strategi bundling. Namun, diferensiasi esensial terletak pada objek kajian penelitian ini, yaitu layanan laundry, yang secara inheren menghasilkan pola asosiasi yang divergen apabila dibandingkan dengan temuan dari studi yang berfokus pada sektor ritel atau penjualan produk</w:t>
      </w:r>
      <w:r w:rsidR="00533532" w:rsidRPr="00C16FE4">
        <w:rPr>
          <w:rFonts w:ascii="Times New Roman" w:hAnsi="Times New Roman"/>
          <w:b w:val="0"/>
          <w:bCs w:val="0"/>
          <w:i w:val="0"/>
          <w:iCs w:val="0"/>
          <w:color w:val="auto"/>
          <w:sz w:val="20"/>
          <w:lang w:val="sv-SE"/>
        </w:rPr>
        <w:t xml:space="preserve">. </w:t>
      </w:r>
    </w:p>
    <w:p w14:paraId="356D5981" w14:textId="341B171A" w:rsidR="00533532" w:rsidRPr="00C42A7B" w:rsidRDefault="00533532" w:rsidP="00533532">
      <w:pPr>
        <w:pStyle w:val="PARAIndent"/>
        <w:rPr>
          <w:lang w:val="sv-SE"/>
        </w:rPr>
      </w:pPr>
    </w:p>
    <w:p w14:paraId="005EE237" w14:textId="36AB1BE3" w:rsidR="00486E60" w:rsidRPr="006777B9" w:rsidRDefault="00FA2999" w:rsidP="00FA2999">
      <w:pPr>
        <w:pStyle w:val="H1ListSpace"/>
      </w:pPr>
      <w:r w:rsidRPr="00FA2999">
        <w:t>METODOLOGI PENELITIAN</w:t>
      </w:r>
    </w:p>
    <w:p w14:paraId="01E5042D" w14:textId="36CE7DF3" w:rsidR="00CF1C08" w:rsidRPr="00CF1C08" w:rsidRDefault="00FA2999" w:rsidP="00D45467">
      <w:pPr>
        <w:pStyle w:val="H2First"/>
        <w:numPr>
          <w:ilvl w:val="0"/>
          <w:numId w:val="10"/>
        </w:numPr>
      </w:pPr>
      <w:proofErr w:type="spellStart"/>
      <w:r w:rsidRPr="00FA2999">
        <w:t>Objek</w:t>
      </w:r>
      <w:proofErr w:type="spellEnd"/>
      <w:r w:rsidRPr="00FA2999">
        <w:t xml:space="preserve"> Penelitian</w:t>
      </w:r>
    </w:p>
    <w:p w14:paraId="61FAD631" w14:textId="03714912" w:rsidR="000467DB" w:rsidRPr="00C42A7B" w:rsidRDefault="005A7EAD" w:rsidP="000467DB">
      <w:pPr>
        <w:pStyle w:val="PARA"/>
        <w:rPr>
          <w:lang w:val="sv-SE"/>
        </w:rPr>
      </w:pPr>
      <w:r w:rsidRPr="005A7EAD">
        <w:t xml:space="preserve">Penelitian ini </w:t>
      </w:r>
      <w:proofErr w:type="spellStart"/>
      <w:r w:rsidRPr="005A7EAD">
        <w:t>berfokus</w:t>
      </w:r>
      <w:proofErr w:type="spellEnd"/>
      <w:r w:rsidRPr="005A7EAD">
        <w:t xml:space="preserve"> pada </w:t>
      </w:r>
      <w:proofErr w:type="spellStart"/>
      <w:r w:rsidRPr="005A7EAD">
        <w:t>analisis</w:t>
      </w:r>
      <w:proofErr w:type="spellEnd"/>
      <w:r w:rsidRPr="005A7EAD">
        <w:t xml:space="preserve"> data </w:t>
      </w:r>
      <w:proofErr w:type="spellStart"/>
      <w:r w:rsidRPr="005A7EAD">
        <w:t>transaksi</w:t>
      </w:r>
      <w:proofErr w:type="spellEnd"/>
      <w:r w:rsidRPr="005A7EAD">
        <w:t xml:space="preserve"> </w:t>
      </w:r>
      <w:proofErr w:type="spellStart"/>
      <w:r w:rsidRPr="005A7EAD">
        <w:t>pelanggan</w:t>
      </w:r>
      <w:proofErr w:type="spellEnd"/>
      <w:r w:rsidRPr="005A7EAD">
        <w:t xml:space="preserve"> yang </w:t>
      </w:r>
      <w:proofErr w:type="spellStart"/>
      <w:r w:rsidRPr="005A7EAD">
        <w:t>tercatat</w:t>
      </w:r>
      <w:proofErr w:type="spellEnd"/>
      <w:r w:rsidRPr="005A7EAD">
        <w:t xml:space="preserve"> di Time Laundry, </w:t>
      </w:r>
      <w:proofErr w:type="spellStart"/>
      <w:r w:rsidRPr="005A7EAD">
        <w:t>mencakup</w:t>
      </w:r>
      <w:proofErr w:type="spellEnd"/>
      <w:r w:rsidRPr="005A7EAD">
        <w:t xml:space="preserve"> </w:t>
      </w:r>
      <w:proofErr w:type="spellStart"/>
      <w:r w:rsidRPr="005A7EAD">
        <w:t>beragam</w:t>
      </w:r>
      <w:proofErr w:type="spellEnd"/>
      <w:r w:rsidRPr="005A7EAD">
        <w:t xml:space="preserve"> jenis </w:t>
      </w:r>
      <w:proofErr w:type="spellStart"/>
      <w:r w:rsidRPr="005A7EAD">
        <w:t>layanan</w:t>
      </w:r>
      <w:proofErr w:type="spellEnd"/>
      <w:r w:rsidRPr="005A7EAD">
        <w:t xml:space="preserve"> yang </w:t>
      </w:r>
      <w:proofErr w:type="spellStart"/>
      <w:r w:rsidRPr="005A7EAD">
        <w:t>dimanfaatkan</w:t>
      </w:r>
      <w:proofErr w:type="spellEnd"/>
      <w:r w:rsidRPr="005A7EAD">
        <w:t xml:space="preserve"> dalam setiap </w:t>
      </w:r>
      <w:proofErr w:type="spellStart"/>
      <w:r w:rsidRPr="005A7EAD">
        <w:t>transaksi</w:t>
      </w:r>
      <w:proofErr w:type="spellEnd"/>
      <w:r w:rsidRPr="005A7EAD">
        <w:t xml:space="preserve">. </w:t>
      </w:r>
      <w:r w:rsidRPr="00C16FE4">
        <w:rPr>
          <w:lang w:val="sv-SE"/>
        </w:rPr>
        <w:t>Pemanfaatan data ini bertujuan untuk mengidentifikasi pola keterkaitan antar layanan melalui penerapan teknik Market Basket Analysis. Analisis tersebut diarahkan untuk memperoleh informasi mengenai kombinasi layanan yang paling sering dipilih oleh pelanggan, yang selanjutnya dapat dijadikan landasan dalam perumusan strategi bundling layanan.</w:t>
      </w:r>
    </w:p>
    <w:p w14:paraId="6EF7FE8C" w14:textId="77777777" w:rsidR="000467DB" w:rsidRPr="00C42A7B" w:rsidRDefault="000467DB" w:rsidP="000467DB">
      <w:pPr>
        <w:pStyle w:val="PARA"/>
        <w:rPr>
          <w:lang w:val="sv-SE"/>
        </w:rPr>
      </w:pPr>
    </w:p>
    <w:p w14:paraId="49DDD26B" w14:textId="5678E973" w:rsidR="00A21E81" w:rsidRDefault="005A7EAD" w:rsidP="000467DB">
      <w:pPr>
        <w:pStyle w:val="PARA"/>
        <w:rPr>
          <w:lang w:val="sv-SE"/>
        </w:rPr>
      </w:pPr>
      <w:r w:rsidRPr="00C16FE4">
        <w:rPr>
          <w:lang w:val="sv-SE"/>
        </w:rPr>
        <w:t>Dataset yang digunakan dalam studi ini mencakup 273 transaksi dan 19 jenis layanan yang berbeda. Jenis-jenis layanan tersebut meliputi, namun tidak terbatas pada, Cuci Kering, Setrika, Cuci Lipat, Bed Cover, Sprei, Selimut, Karpet, Gordyn, Boneka, Sepatu, serta beberapa kombinasi layanan lainnya. Setiap entri transaksi merepresentasikan satu nota pelanggan, yang di dalamnya tercatat satu atau lebih layanan yang dimanfaatkan secara simultan</w:t>
      </w:r>
      <w:r w:rsidR="000467DB" w:rsidRPr="00C42A7B">
        <w:rPr>
          <w:lang w:val="sv-SE"/>
        </w:rPr>
        <w:t>.</w:t>
      </w:r>
    </w:p>
    <w:p w14:paraId="65145E3E" w14:textId="77777777" w:rsidR="00955C8B" w:rsidRDefault="00955C8B" w:rsidP="000467DB">
      <w:pPr>
        <w:pStyle w:val="PARA"/>
        <w:rPr>
          <w:lang w:val="sv-SE"/>
        </w:rPr>
      </w:pPr>
    </w:p>
    <w:p w14:paraId="7FE446A4" w14:textId="7DFB350B" w:rsidR="00DD1931" w:rsidRPr="00955C8B" w:rsidRDefault="00955C8B" w:rsidP="00955C8B">
      <w:pPr>
        <w:pStyle w:val="PARA"/>
        <w:jc w:val="center"/>
        <w:rPr>
          <w:sz w:val="16"/>
          <w:szCs w:val="16"/>
          <w:lang w:val="sv-SE"/>
        </w:rPr>
      </w:pPr>
      <w:r>
        <w:rPr>
          <w:sz w:val="16"/>
          <w:szCs w:val="16"/>
          <w:lang w:val="sv-SE"/>
        </w:rPr>
        <w:t xml:space="preserve">Tabel 2. </w:t>
      </w:r>
      <w:r w:rsidRPr="00955C8B">
        <w:rPr>
          <w:sz w:val="16"/>
          <w:szCs w:val="16"/>
          <w:lang w:val="sv-SE"/>
        </w:rPr>
        <w:t>Deskripsi Dataset dan Parameter Penelitian</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787"/>
        <w:gridCol w:w="3033"/>
      </w:tblGrid>
      <w:tr w:rsidR="00DD1931" w:rsidRPr="00DD1931" w14:paraId="1A78C870" w14:textId="77777777" w:rsidTr="0018600E">
        <w:trPr>
          <w:tblHeader/>
          <w:tblCellSpacing w:w="15" w:type="dxa"/>
        </w:trPr>
        <w:tc>
          <w:tcPr>
            <w:tcW w:w="0" w:type="auto"/>
            <w:tcBorders>
              <w:top w:val="single" w:sz="4" w:space="0" w:color="auto"/>
              <w:bottom w:val="single" w:sz="4" w:space="0" w:color="auto"/>
            </w:tcBorders>
            <w:vAlign w:val="center"/>
            <w:hideMark/>
          </w:tcPr>
          <w:p w14:paraId="7DB7EA34" w14:textId="77777777" w:rsidR="00DD1931" w:rsidRPr="00DD1931" w:rsidRDefault="00DD1931">
            <w:pPr>
              <w:jc w:val="center"/>
              <w:rPr>
                <w:b/>
                <w:bCs/>
                <w:sz w:val="20"/>
                <w:szCs w:val="20"/>
                <w:lang w:val="en-ID" w:eastAsia="en-ID"/>
              </w:rPr>
            </w:pPr>
            <w:r w:rsidRPr="00DD1931">
              <w:rPr>
                <w:b/>
                <w:bCs/>
                <w:sz w:val="20"/>
                <w:szCs w:val="20"/>
              </w:rPr>
              <w:t>Parameter</w:t>
            </w:r>
          </w:p>
        </w:tc>
        <w:tc>
          <w:tcPr>
            <w:tcW w:w="0" w:type="auto"/>
            <w:tcBorders>
              <w:top w:val="single" w:sz="4" w:space="0" w:color="auto"/>
              <w:bottom w:val="single" w:sz="4" w:space="0" w:color="auto"/>
            </w:tcBorders>
            <w:vAlign w:val="center"/>
            <w:hideMark/>
          </w:tcPr>
          <w:p w14:paraId="13A0CA2C" w14:textId="77777777" w:rsidR="00DD1931" w:rsidRPr="00DD1931" w:rsidRDefault="00DD1931">
            <w:pPr>
              <w:jc w:val="center"/>
              <w:rPr>
                <w:b/>
                <w:bCs/>
                <w:sz w:val="20"/>
                <w:szCs w:val="20"/>
              </w:rPr>
            </w:pPr>
            <w:r w:rsidRPr="00DD1931">
              <w:rPr>
                <w:b/>
                <w:bCs/>
                <w:sz w:val="20"/>
                <w:szCs w:val="20"/>
              </w:rPr>
              <w:t>Nilai</w:t>
            </w:r>
          </w:p>
        </w:tc>
      </w:tr>
      <w:tr w:rsidR="00DD1931" w:rsidRPr="00DD1931" w14:paraId="459F97E7" w14:textId="77777777" w:rsidTr="00DD1931">
        <w:trPr>
          <w:tblCellSpacing w:w="15" w:type="dxa"/>
        </w:trPr>
        <w:tc>
          <w:tcPr>
            <w:tcW w:w="0" w:type="auto"/>
            <w:vAlign w:val="center"/>
            <w:hideMark/>
          </w:tcPr>
          <w:p w14:paraId="26AE2AFC" w14:textId="77777777" w:rsidR="00DD1931" w:rsidRPr="00DD1931" w:rsidRDefault="00DD1931">
            <w:pPr>
              <w:rPr>
                <w:sz w:val="20"/>
                <w:szCs w:val="20"/>
              </w:rPr>
            </w:pPr>
            <w:proofErr w:type="spellStart"/>
            <w:r w:rsidRPr="00DD1931">
              <w:rPr>
                <w:sz w:val="20"/>
                <w:szCs w:val="20"/>
              </w:rPr>
              <w:t>Objek</w:t>
            </w:r>
            <w:proofErr w:type="spellEnd"/>
            <w:r w:rsidRPr="00DD1931">
              <w:rPr>
                <w:sz w:val="20"/>
                <w:szCs w:val="20"/>
              </w:rPr>
              <w:t xml:space="preserve"> Penelitian</w:t>
            </w:r>
          </w:p>
        </w:tc>
        <w:tc>
          <w:tcPr>
            <w:tcW w:w="0" w:type="auto"/>
            <w:vAlign w:val="center"/>
            <w:hideMark/>
          </w:tcPr>
          <w:p w14:paraId="02B3C52A" w14:textId="77777777" w:rsidR="00DD1931" w:rsidRPr="00DD1931" w:rsidRDefault="00DD1931">
            <w:pPr>
              <w:rPr>
                <w:sz w:val="20"/>
                <w:szCs w:val="20"/>
              </w:rPr>
            </w:pPr>
            <w:r w:rsidRPr="00DD1931">
              <w:rPr>
                <w:sz w:val="20"/>
                <w:szCs w:val="20"/>
              </w:rPr>
              <w:t>Time Laundry</w:t>
            </w:r>
          </w:p>
        </w:tc>
      </w:tr>
      <w:tr w:rsidR="00DD1931" w:rsidRPr="00DD1931" w14:paraId="0D7A88AD" w14:textId="77777777" w:rsidTr="00DD1931">
        <w:trPr>
          <w:tblCellSpacing w:w="15" w:type="dxa"/>
        </w:trPr>
        <w:tc>
          <w:tcPr>
            <w:tcW w:w="0" w:type="auto"/>
            <w:vAlign w:val="center"/>
            <w:hideMark/>
          </w:tcPr>
          <w:p w14:paraId="169342E1" w14:textId="77777777" w:rsidR="00DD1931" w:rsidRPr="00DD1931" w:rsidRDefault="00DD1931">
            <w:pPr>
              <w:rPr>
                <w:sz w:val="20"/>
                <w:szCs w:val="20"/>
              </w:rPr>
            </w:pPr>
            <w:proofErr w:type="spellStart"/>
            <w:r w:rsidRPr="00DD1931">
              <w:rPr>
                <w:sz w:val="20"/>
                <w:szCs w:val="20"/>
              </w:rPr>
              <w:t>Jumlah</w:t>
            </w:r>
            <w:proofErr w:type="spellEnd"/>
            <w:r w:rsidRPr="00DD1931">
              <w:rPr>
                <w:sz w:val="20"/>
                <w:szCs w:val="20"/>
              </w:rPr>
              <w:t xml:space="preserve"> </w:t>
            </w:r>
            <w:proofErr w:type="spellStart"/>
            <w:r w:rsidRPr="00DD1931">
              <w:rPr>
                <w:sz w:val="20"/>
                <w:szCs w:val="20"/>
              </w:rPr>
              <w:t>Transaksi</w:t>
            </w:r>
            <w:proofErr w:type="spellEnd"/>
          </w:p>
        </w:tc>
        <w:tc>
          <w:tcPr>
            <w:tcW w:w="0" w:type="auto"/>
            <w:vAlign w:val="center"/>
            <w:hideMark/>
          </w:tcPr>
          <w:p w14:paraId="2A796092" w14:textId="77777777" w:rsidR="00DD1931" w:rsidRPr="00DD1931" w:rsidRDefault="00DD1931">
            <w:pPr>
              <w:rPr>
                <w:sz w:val="20"/>
                <w:szCs w:val="20"/>
              </w:rPr>
            </w:pPr>
            <w:r w:rsidRPr="00DD1931">
              <w:rPr>
                <w:sz w:val="20"/>
                <w:szCs w:val="20"/>
              </w:rPr>
              <w:t xml:space="preserve">273 </w:t>
            </w:r>
            <w:proofErr w:type="spellStart"/>
            <w:r w:rsidRPr="00DD1931">
              <w:rPr>
                <w:sz w:val="20"/>
                <w:szCs w:val="20"/>
              </w:rPr>
              <w:t>transaksi</w:t>
            </w:r>
            <w:proofErr w:type="spellEnd"/>
          </w:p>
        </w:tc>
      </w:tr>
      <w:tr w:rsidR="00DD1931" w:rsidRPr="00DD1931" w14:paraId="7494E8B8" w14:textId="77777777" w:rsidTr="00DD1931">
        <w:trPr>
          <w:tblCellSpacing w:w="15" w:type="dxa"/>
        </w:trPr>
        <w:tc>
          <w:tcPr>
            <w:tcW w:w="0" w:type="auto"/>
            <w:vAlign w:val="center"/>
            <w:hideMark/>
          </w:tcPr>
          <w:p w14:paraId="30D9FAD6" w14:textId="77777777" w:rsidR="00DD1931" w:rsidRPr="00DD1931" w:rsidRDefault="00DD1931">
            <w:pPr>
              <w:rPr>
                <w:sz w:val="20"/>
                <w:szCs w:val="20"/>
              </w:rPr>
            </w:pPr>
            <w:proofErr w:type="spellStart"/>
            <w:r w:rsidRPr="00DD1931">
              <w:rPr>
                <w:sz w:val="20"/>
                <w:szCs w:val="20"/>
              </w:rPr>
              <w:t>Jumlah</w:t>
            </w:r>
            <w:proofErr w:type="spellEnd"/>
            <w:r w:rsidRPr="00DD1931">
              <w:rPr>
                <w:sz w:val="20"/>
                <w:szCs w:val="20"/>
              </w:rPr>
              <w:t xml:space="preserve"> Jenis </w:t>
            </w:r>
            <w:proofErr w:type="spellStart"/>
            <w:r w:rsidRPr="00DD1931">
              <w:rPr>
                <w:sz w:val="20"/>
                <w:szCs w:val="20"/>
              </w:rPr>
              <w:t>Layanan</w:t>
            </w:r>
            <w:proofErr w:type="spellEnd"/>
          </w:p>
        </w:tc>
        <w:tc>
          <w:tcPr>
            <w:tcW w:w="0" w:type="auto"/>
            <w:vAlign w:val="center"/>
            <w:hideMark/>
          </w:tcPr>
          <w:p w14:paraId="3578C11B" w14:textId="77777777" w:rsidR="00DD1931" w:rsidRPr="00DD1931" w:rsidRDefault="00DD1931">
            <w:pPr>
              <w:rPr>
                <w:sz w:val="20"/>
                <w:szCs w:val="20"/>
              </w:rPr>
            </w:pPr>
            <w:r w:rsidRPr="00DD1931">
              <w:rPr>
                <w:sz w:val="20"/>
                <w:szCs w:val="20"/>
              </w:rPr>
              <w:t xml:space="preserve">19 </w:t>
            </w:r>
            <w:proofErr w:type="spellStart"/>
            <w:r w:rsidRPr="00DD1931">
              <w:rPr>
                <w:sz w:val="20"/>
                <w:szCs w:val="20"/>
              </w:rPr>
              <w:t>layanan</w:t>
            </w:r>
            <w:proofErr w:type="spellEnd"/>
          </w:p>
        </w:tc>
      </w:tr>
      <w:tr w:rsidR="00DD1931" w:rsidRPr="00DD1931" w14:paraId="08D592B0" w14:textId="77777777" w:rsidTr="00DD1931">
        <w:trPr>
          <w:tblCellSpacing w:w="15" w:type="dxa"/>
        </w:trPr>
        <w:tc>
          <w:tcPr>
            <w:tcW w:w="0" w:type="auto"/>
            <w:vAlign w:val="center"/>
            <w:hideMark/>
          </w:tcPr>
          <w:p w14:paraId="0FB0D8BA" w14:textId="77777777" w:rsidR="00DD1931" w:rsidRPr="00DD1931" w:rsidRDefault="00DD1931">
            <w:pPr>
              <w:rPr>
                <w:sz w:val="20"/>
                <w:szCs w:val="20"/>
              </w:rPr>
            </w:pPr>
            <w:proofErr w:type="spellStart"/>
            <w:r w:rsidRPr="00DD1931">
              <w:rPr>
                <w:sz w:val="20"/>
                <w:szCs w:val="20"/>
              </w:rPr>
              <w:t>Metode</w:t>
            </w:r>
            <w:proofErr w:type="spellEnd"/>
            <w:r w:rsidRPr="00DD1931">
              <w:rPr>
                <w:sz w:val="20"/>
                <w:szCs w:val="20"/>
              </w:rPr>
              <w:t xml:space="preserve"> Data Mining</w:t>
            </w:r>
          </w:p>
        </w:tc>
        <w:tc>
          <w:tcPr>
            <w:tcW w:w="0" w:type="auto"/>
            <w:vAlign w:val="center"/>
            <w:hideMark/>
          </w:tcPr>
          <w:p w14:paraId="0E77110B" w14:textId="77777777" w:rsidR="00DD1931" w:rsidRPr="00DD1931" w:rsidRDefault="00DD1931">
            <w:pPr>
              <w:rPr>
                <w:sz w:val="20"/>
                <w:szCs w:val="20"/>
              </w:rPr>
            </w:pPr>
            <w:r w:rsidRPr="00DD1931">
              <w:rPr>
                <w:sz w:val="20"/>
                <w:szCs w:val="20"/>
              </w:rPr>
              <w:t>Market Basket Analysis</w:t>
            </w:r>
          </w:p>
        </w:tc>
      </w:tr>
      <w:tr w:rsidR="00DD1931" w:rsidRPr="00DD1931" w14:paraId="6EB97503" w14:textId="77777777" w:rsidTr="00DD1931">
        <w:trPr>
          <w:tblCellSpacing w:w="15" w:type="dxa"/>
        </w:trPr>
        <w:tc>
          <w:tcPr>
            <w:tcW w:w="0" w:type="auto"/>
            <w:vAlign w:val="center"/>
            <w:hideMark/>
          </w:tcPr>
          <w:p w14:paraId="04692C8D" w14:textId="77777777" w:rsidR="00DD1931" w:rsidRPr="00DD1931" w:rsidRDefault="00DD1931">
            <w:pPr>
              <w:rPr>
                <w:sz w:val="20"/>
                <w:szCs w:val="20"/>
              </w:rPr>
            </w:pPr>
            <w:proofErr w:type="spellStart"/>
            <w:r w:rsidRPr="00DD1931">
              <w:rPr>
                <w:sz w:val="20"/>
                <w:szCs w:val="20"/>
              </w:rPr>
              <w:t>Algoritma</w:t>
            </w:r>
            <w:proofErr w:type="spellEnd"/>
          </w:p>
        </w:tc>
        <w:tc>
          <w:tcPr>
            <w:tcW w:w="0" w:type="auto"/>
            <w:vAlign w:val="center"/>
            <w:hideMark/>
          </w:tcPr>
          <w:p w14:paraId="51DEE30E" w14:textId="77777777" w:rsidR="00DD1931" w:rsidRPr="00DD1931" w:rsidRDefault="00DD1931">
            <w:pPr>
              <w:rPr>
                <w:sz w:val="20"/>
                <w:szCs w:val="20"/>
              </w:rPr>
            </w:pPr>
            <w:proofErr w:type="spellStart"/>
            <w:r w:rsidRPr="00DD1931">
              <w:rPr>
                <w:sz w:val="20"/>
                <w:szCs w:val="20"/>
              </w:rPr>
              <w:t>Apriori</w:t>
            </w:r>
            <w:proofErr w:type="spellEnd"/>
          </w:p>
        </w:tc>
      </w:tr>
      <w:tr w:rsidR="00DD1931" w:rsidRPr="00DD1931" w14:paraId="2D0892FB" w14:textId="77777777" w:rsidTr="00DD1931">
        <w:trPr>
          <w:tblCellSpacing w:w="15" w:type="dxa"/>
        </w:trPr>
        <w:tc>
          <w:tcPr>
            <w:tcW w:w="0" w:type="auto"/>
            <w:vAlign w:val="center"/>
            <w:hideMark/>
          </w:tcPr>
          <w:p w14:paraId="5BCAE7A1" w14:textId="77777777" w:rsidR="00DD1931" w:rsidRPr="00DD1931" w:rsidRDefault="00DD1931">
            <w:pPr>
              <w:rPr>
                <w:sz w:val="20"/>
                <w:szCs w:val="20"/>
              </w:rPr>
            </w:pPr>
            <w:r w:rsidRPr="00DD1931">
              <w:rPr>
                <w:sz w:val="20"/>
                <w:szCs w:val="20"/>
              </w:rPr>
              <w:t>Minimum Support</w:t>
            </w:r>
          </w:p>
        </w:tc>
        <w:tc>
          <w:tcPr>
            <w:tcW w:w="0" w:type="auto"/>
            <w:vAlign w:val="center"/>
            <w:hideMark/>
          </w:tcPr>
          <w:p w14:paraId="1224E8ED" w14:textId="77777777" w:rsidR="00DD1931" w:rsidRPr="00DD1931" w:rsidRDefault="00DD1931">
            <w:pPr>
              <w:rPr>
                <w:sz w:val="20"/>
                <w:szCs w:val="20"/>
              </w:rPr>
            </w:pPr>
            <w:r w:rsidRPr="00DD1931">
              <w:rPr>
                <w:sz w:val="20"/>
                <w:szCs w:val="20"/>
              </w:rPr>
              <w:t>4%</w:t>
            </w:r>
          </w:p>
        </w:tc>
      </w:tr>
      <w:tr w:rsidR="00DD1931" w:rsidRPr="00DD1931" w14:paraId="3B60B5FD" w14:textId="77777777" w:rsidTr="00DD1931">
        <w:trPr>
          <w:tblCellSpacing w:w="15" w:type="dxa"/>
        </w:trPr>
        <w:tc>
          <w:tcPr>
            <w:tcW w:w="0" w:type="auto"/>
            <w:vAlign w:val="center"/>
            <w:hideMark/>
          </w:tcPr>
          <w:p w14:paraId="3CFB7A94" w14:textId="77777777" w:rsidR="00DD1931" w:rsidRPr="00DD1931" w:rsidRDefault="00DD1931">
            <w:pPr>
              <w:rPr>
                <w:sz w:val="20"/>
                <w:szCs w:val="20"/>
              </w:rPr>
            </w:pPr>
            <w:r w:rsidRPr="00DD1931">
              <w:rPr>
                <w:sz w:val="20"/>
                <w:szCs w:val="20"/>
              </w:rPr>
              <w:t>Minimum Confidence</w:t>
            </w:r>
          </w:p>
        </w:tc>
        <w:tc>
          <w:tcPr>
            <w:tcW w:w="0" w:type="auto"/>
            <w:vAlign w:val="center"/>
            <w:hideMark/>
          </w:tcPr>
          <w:p w14:paraId="169A5FFA" w14:textId="77777777" w:rsidR="00DD1931" w:rsidRPr="00DD1931" w:rsidRDefault="00DD1931">
            <w:pPr>
              <w:rPr>
                <w:sz w:val="20"/>
                <w:szCs w:val="20"/>
              </w:rPr>
            </w:pPr>
            <w:r w:rsidRPr="00DD1931">
              <w:rPr>
                <w:sz w:val="20"/>
                <w:szCs w:val="20"/>
              </w:rPr>
              <w:t>30%</w:t>
            </w:r>
          </w:p>
        </w:tc>
      </w:tr>
      <w:tr w:rsidR="00DD1931" w:rsidRPr="00DD1931" w14:paraId="6AAC559A" w14:textId="77777777" w:rsidTr="00DD1931">
        <w:trPr>
          <w:tblCellSpacing w:w="15" w:type="dxa"/>
        </w:trPr>
        <w:tc>
          <w:tcPr>
            <w:tcW w:w="0" w:type="auto"/>
            <w:vAlign w:val="center"/>
            <w:hideMark/>
          </w:tcPr>
          <w:p w14:paraId="08327F48" w14:textId="77777777" w:rsidR="00DD1931" w:rsidRPr="00DD1931" w:rsidRDefault="00DD1931">
            <w:pPr>
              <w:rPr>
                <w:sz w:val="20"/>
                <w:szCs w:val="20"/>
              </w:rPr>
            </w:pPr>
            <w:r w:rsidRPr="00DD1931">
              <w:rPr>
                <w:sz w:val="20"/>
                <w:szCs w:val="20"/>
              </w:rPr>
              <w:t>Software</w:t>
            </w:r>
          </w:p>
        </w:tc>
        <w:tc>
          <w:tcPr>
            <w:tcW w:w="0" w:type="auto"/>
            <w:vAlign w:val="center"/>
            <w:hideMark/>
          </w:tcPr>
          <w:p w14:paraId="1449B4DE" w14:textId="77777777" w:rsidR="00DD1931" w:rsidRPr="00DD1931" w:rsidRDefault="00DD1931">
            <w:pPr>
              <w:rPr>
                <w:sz w:val="20"/>
                <w:szCs w:val="20"/>
              </w:rPr>
            </w:pPr>
            <w:r w:rsidRPr="00DD1931">
              <w:rPr>
                <w:sz w:val="20"/>
                <w:szCs w:val="20"/>
              </w:rPr>
              <w:t>Python</w:t>
            </w:r>
          </w:p>
        </w:tc>
      </w:tr>
      <w:tr w:rsidR="00DD1931" w:rsidRPr="00DD1931" w14:paraId="62F4C6BC" w14:textId="77777777" w:rsidTr="00DD1931">
        <w:trPr>
          <w:tblCellSpacing w:w="15" w:type="dxa"/>
        </w:trPr>
        <w:tc>
          <w:tcPr>
            <w:tcW w:w="0" w:type="auto"/>
            <w:vAlign w:val="center"/>
            <w:hideMark/>
          </w:tcPr>
          <w:p w14:paraId="705CF48C" w14:textId="77777777" w:rsidR="00DD1931" w:rsidRPr="00DD1931" w:rsidRDefault="00DD1931">
            <w:pPr>
              <w:rPr>
                <w:sz w:val="20"/>
                <w:szCs w:val="20"/>
              </w:rPr>
            </w:pPr>
            <w:r w:rsidRPr="00DD1931">
              <w:rPr>
                <w:sz w:val="20"/>
                <w:szCs w:val="20"/>
              </w:rPr>
              <w:t>Library</w:t>
            </w:r>
          </w:p>
        </w:tc>
        <w:tc>
          <w:tcPr>
            <w:tcW w:w="0" w:type="auto"/>
            <w:vAlign w:val="center"/>
            <w:hideMark/>
          </w:tcPr>
          <w:p w14:paraId="391E8583" w14:textId="77777777" w:rsidR="00DD1931" w:rsidRPr="00DD1931" w:rsidRDefault="00DD1931">
            <w:pPr>
              <w:rPr>
                <w:sz w:val="20"/>
                <w:szCs w:val="20"/>
              </w:rPr>
            </w:pPr>
            <w:r w:rsidRPr="00DD1931">
              <w:rPr>
                <w:sz w:val="20"/>
                <w:szCs w:val="20"/>
              </w:rPr>
              <w:t xml:space="preserve">Pandas, </w:t>
            </w:r>
            <w:proofErr w:type="spellStart"/>
            <w:r w:rsidRPr="00DD1931">
              <w:rPr>
                <w:sz w:val="20"/>
                <w:szCs w:val="20"/>
              </w:rPr>
              <w:t>Mlxtend</w:t>
            </w:r>
            <w:proofErr w:type="spellEnd"/>
            <w:r w:rsidRPr="00DD1931">
              <w:rPr>
                <w:sz w:val="20"/>
                <w:szCs w:val="20"/>
              </w:rPr>
              <w:t>, Matplotlib, Seaborn</w:t>
            </w:r>
          </w:p>
        </w:tc>
      </w:tr>
      <w:tr w:rsidR="00DD1931" w:rsidRPr="00DD1931" w14:paraId="30AD5A57" w14:textId="77777777" w:rsidTr="00DD1931">
        <w:trPr>
          <w:tblCellSpacing w:w="15" w:type="dxa"/>
        </w:trPr>
        <w:tc>
          <w:tcPr>
            <w:tcW w:w="0" w:type="auto"/>
            <w:vAlign w:val="center"/>
            <w:hideMark/>
          </w:tcPr>
          <w:p w14:paraId="6378F376" w14:textId="77777777" w:rsidR="00DD1931" w:rsidRPr="00DD1931" w:rsidRDefault="00DD1931">
            <w:pPr>
              <w:rPr>
                <w:sz w:val="20"/>
                <w:szCs w:val="20"/>
              </w:rPr>
            </w:pPr>
            <w:r w:rsidRPr="00DD1931">
              <w:rPr>
                <w:sz w:val="20"/>
                <w:szCs w:val="20"/>
              </w:rPr>
              <w:lastRenderedPageBreak/>
              <w:t>Output</w:t>
            </w:r>
          </w:p>
        </w:tc>
        <w:tc>
          <w:tcPr>
            <w:tcW w:w="0" w:type="auto"/>
            <w:vAlign w:val="center"/>
            <w:hideMark/>
          </w:tcPr>
          <w:p w14:paraId="3220D58D" w14:textId="77777777" w:rsidR="00DD1931" w:rsidRPr="00DD1931" w:rsidRDefault="00DD1931">
            <w:pPr>
              <w:rPr>
                <w:sz w:val="20"/>
                <w:szCs w:val="20"/>
              </w:rPr>
            </w:pPr>
            <w:r w:rsidRPr="00DD1931">
              <w:rPr>
                <w:sz w:val="20"/>
                <w:szCs w:val="20"/>
              </w:rPr>
              <w:t>Frequent Itemset dan Association Rule</w:t>
            </w:r>
          </w:p>
        </w:tc>
      </w:tr>
    </w:tbl>
    <w:p w14:paraId="36B770F9" w14:textId="55A71016" w:rsidR="00DD1931" w:rsidRPr="00C16FE4" w:rsidRDefault="00DD1931" w:rsidP="000467DB">
      <w:pPr>
        <w:pStyle w:val="PARA"/>
        <w:rPr>
          <w:lang w:val="en-ID"/>
        </w:rPr>
      </w:pPr>
    </w:p>
    <w:p w14:paraId="0520F1A4" w14:textId="6194995D" w:rsidR="00E3754D" w:rsidRPr="00C42A7B" w:rsidRDefault="005A7EAD" w:rsidP="000467DB">
      <w:pPr>
        <w:pStyle w:val="PARA"/>
        <w:rPr>
          <w:lang w:val="sv-SE"/>
        </w:rPr>
      </w:pPr>
      <w:r w:rsidRPr="00C16FE4">
        <w:rPr>
          <w:lang w:val="sv-SE"/>
        </w:rPr>
        <w:t>Parameter-parameter kunci yang diterapkan dalam penelitian ini disajikan pada Tabel 2. Penetapan nilai minimum support sebesar 4% dan minimum confidence sebesar 30% dilakukan dengan mempertimbangkan karakteristik spesifik dataset, guna memastikan bahwa aturan asosiasi yang dihasilkan memiliki relevansi yang optimal, tidak terlalu sedikit maupun berlebihan</w:t>
      </w:r>
      <w:r w:rsidR="009D6668">
        <w:rPr>
          <w:lang w:val="sv-SE"/>
        </w:rPr>
        <w:t xml:space="preserve"> </w:t>
      </w:r>
      <w:r w:rsidRPr="00C16FE4">
        <w:rPr>
          <w:lang w:val="sv-SE"/>
        </w:rPr>
        <w:t>. Lebih lanjut, pustaka Pandas digunakan untuk memfasilitasi proses pengolahan data, sementara Mlxtend dimanfaatkan secara khusus dalam pembentukan frequent itemset dan association rule. Untuk mempermudah interpretasi terhadap pola hubungan antar layanan, visualisasi hasil analisis diimplementasikan dengan bantuan pustaka Matplotlib dan Seaborn</w:t>
      </w:r>
      <w:r w:rsidR="00E3754D" w:rsidRPr="00E3754D">
        <w:rPr>
          <w:lang w:val="sv-SE"/>
        </w:rPr>
        <w:t>.</w:t>
      </w:r>
    </w:p>
    <w:p w14:paraId="5486A571" w14:textId="3A8418F5" w:rsidR="00FA2999" w:rsidRDefault="00A9478A" w:rsidP="00D45467">
      <w:pPr>
        <w:pStyle w:val="H2First"/>
        <w:numPr>
          <w:ilvl w:val="0"/>
          <w:numId w:val="10"/>
        </w:numPr>
      </w:pPr>
      <w:proofErr w:type="spellStart"/>
      <w:r w:rsidRPr="00A9478A">
        <w:t>Metode</w:t>
      </w:r>
      <w:proofErr w:type="spellEnd"/>
      <w:r w:rsidRPr="00A9478A">
        <w:t xml:space="preserve"> Penelitian</w:t>
      </w:r>
    </w:p>
    <w:p w14:paraId="78BE4205" w14:textId="681D48DF" w:rsidR="000467DB" w:rsidRDefault="005A7EAD" w:rsidP="000467DB">
      <w:pPr>
        <w:pStyle w:val="H2First"/>
        <w:numPr>
          <w:ilvl w:val="0"/>
          <w:numId w:val="0"/>
        </w:numPr>
        <w:jc w:val="both"/>
        <w:rPr>
          <w:rFonts w:ascii="Times New Roman" w:hAnsi="Times New Roman" w:cs="Times New Roman"/>
          <w:b w:val="0"/>
          <w:bCs/>
          <w:i w:val="0"/>
          <w:iCs/>
          <w:color w:val="auto"/>
          <w:sz w:val="20"/>
          <w:szCs w:val="20"/>
        </w:rPr>
      </w:pPr>
      <w:r w:rsidRPr="005A7EAD">
        <w:rPr>
          <w:rFonts w:ascii="Times New Roman" w:hAnsi="Times New Roman" w:cs="Times New Roman"/>
          <w:b w:val="0"/>
          <w:bCs/>
          <w:i w:val="0"/>
          <w:iCs/>
          <w:color w:val="auto"/>
          <w:sz w:val="20"/>
          <w:szCs w:val="20"/>
        </w:rPr>
        <w:t xml:space="preserve">Dalam penelitian ini, </w:t>
      </w:r>
      <w:proofErr w:type="spellStart"/>
      <w:r w:rsidRPr="005A7EAD">
        <w:rPr>
          <w:rFonts w:ascii="Times New Roman" w:hAnsi="Times New Roman" w:cs="Times New Roman"/>
          <w:b w:val="0"/>
          <w:bCs/>
          <w:i w:val="0"/>
          <w:iCs/>
          <w:color w:val="auto"/>
          <w:sz w:val="20"/>
          <w:szCs w:val="20"/>
        </w:rPr>
        <w:t>metode</w:t>
      </w:r>
      <w:proofErr w:type="spellEnd"/>
      <w:r w:rsidRPr="005A7EAD">
        <w:rPr>
          <w:rFonts w:ascii="Times New Roman" w:hAnsi="Times New Roman" w:cs="Times New Roman"/>
          <w:b w:val="0"/>
          <w:bCs/>
          <w:i w:val="0"/>
          <w:iCs/>
          <w:color w:val="auto"/>
          <w:sz w:val="20"/>
          <w:szCs w:val="20"/>
        </w:rPr>
        <w:t xml:space="preserve"> Knowledge Discovery in Database (KDD) </w:t>
      </w:r>
      <w:proofErr w:type="spellStart"/>
      <w:r w:rsidRPr="005A7EAD">
        <w:rPr>
          <w:rFonts w:ascii="Times New Roman" w:hAnsi="Times New Roman" w:cs="Times New Roman"/>
          <w:b w:val="0"/>
          <w:bCs/>
          <w:i w:val="0"/>
          <w:iCs/>
          <w:color w:val="auto"/>
          <w:sz w:val="20"/>
          <w:szCs w:val="20"/>
        </w:rPr>
        <w:t>diadopsi</w:t>
      </w:r>
      <w:proofErr w:type="spellEnd"/>
      <w:r w:rsidRPr="005A7EAD">
        <w:rPr>
          <w:rFonts w:ascii="Times New Roman" w:hAnsi="Times New Roman" w:cs="Times New Roman"/>
          <w:b w:val="0"/>
          <w:bCs/>
          <w:i w:val="0"/>
          <w:iCs/>
          <w:color w:val="auto"/>
          <w:sz w:val="20"/>
          <w:szCs w:val="20"/>
        </w:rPr>
        <w:t xml:space="preserve"> sebagai kerangka kerja </w:t>
      </w:r>
      <w:proofErr w:type="spellStart"/>
      <w:r w:rsidRPr="005A7EAD">
        <w:rPr>
          <w:rFonts w:ascii="Times New Roman" w:hAnsi="Times New Roman" w:cs="Times New Roman"/>
          <w:b w:val="0"/>
          <w:bCs/>
          <w:i w:val="0"/>
          <w:iCs/>
          <w:color w:val="auto"/>
          <w:sz w:val="20"/>
          <w:szCs w:val="20"/>
        </w:rPr>
        <w:t>utama</w:t>
      </w:r>
      <w:proofErr w:type="spellEnd"/>
      <w:r w:rsidRPr="005A7EAD">
        <w:rPr>
          <w:rFonts w:ascii="Times New Roman" w:hAnsi="Times New Roman" w:cs="Times New Roman"/>
          <w:b w:val="0"/>
          <w:bCs/>
          <w:i w:val="0"/>
          <w:iCs/>
          <w:color w:val="auto"/>
          <w:sz w:val="20"/>
          <w:szCs w:val="20"/>
        </w:rPr>
        <w:t xml:space="preserve"> untuk </w:t>
      </w:r>
      <w:proofErr w:type="spellStart"/>
      <w:r w:rsidRPr="005A7EAD">
        <w:rPr>
          <w:rFonts w:ascii="Times New Roman" w:hAnsi="Times New Roman" w:cs="Times New Roman"/>
          <w:b w:val="0"/>
          <w:bCs/>
          <w:i w:val="0"/>
          <w:iCs/>
          <w:color w:val="auto"/>
          <w:sz w:val="20"/>
          <w:szCs w:val="20"/>
        </w:rPr>
        <w:t>memfasilitasi</w:t>
      </w:r>
      <w:proofErr w:type="spellEnd"/>
      <w:r w:rsidRPr="005A7EAD">
        <w:rPr>
          <w:rFonts w:ascii="Times New Roman" w:hAnsi="Times New Roman" w:cs="Times New Roman"/>
          <w:b w:val="0"/>
          <w:bCs/>
          <w:i w:val="0"/>
          <w:iCs/>
          <w:color w:val="auto"/>
          <w:sz w:val="20"/>
          <w:szCs w:val="20"/>
        </w:rPr>
        <w:t xml:space="preserve"> proses </w:t>
      </w:r>
      <w:proofErr w:type="spellStart"/>
      <w:r w:rsidRPr="005A7EAD">
        <w:rPr>
          <w:rFonts w:ascii="Times New Roman" w:hAnsi="Times New Roman" w:cs="Times New Roman"/>
          <w:b w:val="0"/>
          <w:bCs/>
          <w:i w:val="0"/>
          <w:iCs/>
          <w:color w:val="auto"/>
          <w:sz w:val="20"/>
          <w:szCs w:val="20"/>
        </w:rPr>
        <w:t>pengolahan</w:t>
      </w:r>
      <w:proofErr w:type="spellEnd"/>
      <w:r w:rsidRPr="005A7EAD">
        <w:rPr>
          <w:rFonts w:ascii="Times New Roman" w:hAnsi="Times New Roman" w:cs="Times New Roman"/>
          <w:b w:val="0"/>
          <w:bCs/>
          <w:i w:val="0"/>
          <w:iCs/>
          <w:color w:val="auto"/>
          <w:sz w:val="20"/>
          <w:szCs w:val="20"/>
        </w:rPr>
        <w:t xml:space="preserve"> data. </w:t>
      </w:r>
      <w:proofErr w:type="spellStart"/>
      <w:r w:rsidRPr="005A7EAD">
        <w:rPr>
          <w:rFonts w:ascii="Times New Roman" w:hAnsi="Times New Roman" w:cs="Times New Roman"/>
          <w:b w:val="0"/>
          <w:bCs/>
          <w:i w:val="0"/>
          <w:iCs/>
          <w:color w:val="auto"/>
          <w:sz w:val="20"/>
          <w:szCs w:val="20"/>
        </w:rPr>
        <w:t>Pemilihan</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metode</w:t>
      </w:r>
      <w:proofErr w:type="spellEnd"/>
      <w:r w:rsidRPr="005A7EAD">
        <w:rPr>
          <w:rFonts w:ascii="Times New Roman" w:hAnsi="Times New Roman" w:cs="Times New Roman"/>
          <w:b w:val="0"/>
          <w:bCs/>
          <w:i w:val="0"/>
          <w:iCs/>
          <w:color w:val="auto"/>
          <w:sz w:val="20"/>
          <w:szCs w:val="20"/>
        </w:rPr>
        <w:t xml:space="preserve"> KDD </w:t>
      </w:r>
      <w:proofErr w:type="spellStart"/>
      <w:r w:rsidRPr="005A7EAD">
        <w:rPr>
          <w:rFonts w:ascii="Times New Roman" w:hAnsi="Times New Roman" w:cs="Times New Roman"/>
          <w:b w:val="0"/>
          <w:bCs/>
          <w:i w:val="0"/>
          <w:iCs/>
          <w:color w:val="auto"/>
          <w:sz w:val="20"/>
          <w:szCs w:val="20"/>
        </w:rPr>
        <w:t>didasarkan</w:t>
      </w:r>
      <w:proofErr w:type="spellEnd"/>
      <w:r w:rsidRPr="005A7EAD">
        <w:rPr>
          <w:rFonts w:ascii="Times New Roman" w:hAnsi="Times New Roman" w:cs="Times New Roman"/>
          <w:b w:val="0"/>
          <w:bCs/>
          <w:i w:val="0"/>
          <w:iCs/>
          <w:color w:val="auto"/>
          <w:sz w:val="20"/>
          <w:szCs w:val="20"/>
        </w:rPr>
        <w:t xml:space="preserve"> pada </w:t>
      </w:r>
      <w:proofErr w:type="spellStart"/>
      <w:r w:rsidRPr="005A7EAD">
        <w:rPr>
          <w:rFonts w:ascii="Times New Roman" w:hAnsi="Times New Roman" w:cs="Times New Roman"/>
          <w:b w:val="0"/>
          <w:bCs/>
          <w:i w:val="0"/>
          <w:iCs/>
          <w:color w:val="auto"/>
          <w:sz w:val="20"/>
          <w:szCs w:val="20"/>
        </w:rPr>
        <w:t>kapabilitasnya</w:t>
      </w:r>
      <w:proofErr w:type="spellEnd"/>
      <w:r w:rsidRPr="005A7EAD">
        <w:rPr>
          <w:rFonts w:ascii="Times New Roman" w:hAnsi="Times New Roman" w:cs="Times New Roman"/>
          <w:b w:val="0"/>
          <w:bCs/>
          <w:i w:val="0"/>
          <w:iCs/>
          <w:color w:val="auto"/>
          <w:sz w:val="20"/>
          <w:szCs w:val="20"/>
        </w:rPr>
        <w:t xml:space="preserve"> dalam </w:t>
      </w:r>
      <w:proofErr w:type="spellStart"/>
      <w:r w:rsidRPr="005A7EAD">
        <w:rPr>
          <w:rFonts w:ascii="Times New Roman" w:hAnsi="Times New Roman" w:cs="Times New Roman"/>
          <w:b w:val="0"/>
          <w:bCs/>
          <w:i w:val="0"/>
          <w:iCs/>
          <w:color w:val="auto"/>
          <w:sz w:val="20"/>
          <w:szCs w:val="20"/>
        </w:rPr>
        <w:t>mentransformasi</w:t>
      </w:r>
      <w:proofErr w:type="spellEnd"/>
      <w:r w:rsidRPr="005A7EAD">
        <w:rPr>
          <w:rFonts w:ascii="Times New Roman" w:hAnsi="Times New Roman" w:cs="Times New Roman"/>
          <w:b w:val="0"/>
          <w:bCs/>
          <w:i w:val="0"/>
          <w:iCs/>
          <w:color w:val="auto"/>
          <w:sz w:val="20"/>
          <w:szCs w:val="20"/>
        </w:rPr>
        <w:t xml:space="preserve"> data </w:t>
      </w:r>
      <w:proofErr w:type="spellStart"/>
      <w:r w:rsidRPr="005A7EAD">
        <w:rPr>
          <w:rFonts w:ascii="Times New Roman" w:hAnsi="Times New Roman" w:cs="Times New Roman"/>
          <w:b w:val="0"/>
          <w:bCs/>
          <w:i w:val="0"/>
          <w:iCs/>
          <w:color w:val="auto"/>
          <w:sz w:val="20"/>
          <w:szCs w:val="20"/>
        </w:rPr>
        <w:t>transaksional</w:t>
      </w:r>
      <w:proofErr w:type="spellEnd"/>
      <w:r w:rsidRPr="005A7EAD">
        <w:rPr>
          <w:rFonts w:ascii="Times New Roman" w:hAnsi="Times New Roman" w:cs="Times New Roman"/>
          <w:b w:val="0"/>
          <w:bCs/>
          <w:i w:val="0"/>
          <w:iCs/>
          <w:color w:val="auto"/>
          <w:sz w:val="20"/>
          <w:szCs w:val="20"/>
        </w:rPr>
        <w:t xml:space="preserve"> menjadi informasi yang </w:t>
      </w:r>
      <w:proofErr w:type="spellStart"/>
      <w:r w:rsidRPr="005A7EAD">
        <w:rPr>
          <w:rFonts w:ascii="Times New Roman" w:hAnsi="Times New Roman" w:cs="Times New Roman"/>
          <w:b w:val="0"/>
          <w:bCs/>
          <w:i w:val="0"/>
          <w:iCs/>
          <w:color w:val="auto"/>
          <w:sz w:val="20"/>
          <w:szCs w:val="20"/>
        </w:rPr>
        <w:t>bernilai</w:t>
      </w:r>
      <w:proofErr w:type="spellEnd"/>
      <w:r w:rsidRPr="005A7EAD">
        <w:rPr>
          <w:rFonts w:ascii="Times New Roman" w:hAnsi="Times New Roman" w:cs="Times New Roman"/>
          <w:b w:val="0"/>
          <w:bCs/>
          <w:i w:val="0"/>
          <w:iCs/>
          <w:color w:val="auto"/>
          <w:sz w:val="20"/>
          <w:szCs w:val="20"/>
        </w:rPr>
        <w:t xml:space="preserve">, yang </w:t>
      </w:r>
      <w:proofErr w:type="spellStart"/>
      <w:r w:rsidRPr="005A7EAD">
        <w:rPr>
          <w:rFonts w:ascii="Times New Roman" w:hAnsi="Times New Roman" w:cs="Times New Roman"/>
          <w:b w:val="0"/>
          <w:bCs/>
          <w:i w:val="0"/>
          <w:iCs/>
          <w:color w:val="auto"/>
          <w:sz w:val="20"/>
          <w:szCs w:val="20"/>
        </w:rPr>
        <w:t>terealisasi</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melalui</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serangkaian</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tahapan</w:t>
      </w:r>
      <w:proofErr w:type="spellEnd"/>
      <w:r w:rsidRPr="005A7EAD">
        <w:rPr>
          <w:rFonts w:ascii="Times New Roman" w:hAnsi="Times New Roman" w:cs="Times New Roman"/>
          <w:b w:val="0"/>
          <w:bCs/>
          <w:i w:val="0"/>
          <w:iCs/>
          <w:color w:val="auto"/>
          <w:sz w:val="20"/>
          <w:szCs w:val="20"/>
        </w:rPr>
        <w:t xml:space="preserve"> yang </w:t>
      </w:r>
      <w:proofErr w:type="spellStart"/>
      <w:r w:rsidRPr="005A7EAD">
        <w:rPr>
          <w:rFonts w:ascii="Times New Roman" w:hAnsi="Times New Roman" w:cs="Times New Roman"/>
          <w:b w:val="0"/>
          <w:bCs/>
          <w:i w:val="0"/>
          <w:iCs/>
          <w:color w:val="auto"/>
          <w:sz w:val="20"/>
          <w:szCs w:val="20"/>
        </w:rPr>
        <w:t>terintegrasi</w:t>
      </w:r>
      <w:proofErr w:type="spellEnd"/>
      <w:r w:rsidRPr="005A7EAD">
        <w:rPr>
          <w:rFonts w:ascii="Times New Roman" w:hAnsi="Times New Roman" w:cs="Times New Roman"/>
          <w:b w:val="0"/>
          <w:bCs/>
          <w:i w:val="0"/>
          <w:iCs/>
          <w:color w:val="auto"/>
          <w:sz w:val="20"/>
          <w:szCs w:val="20"/>
        </w:rPr>
        <w:t xml:space="preserve"> secara </w:t>
      </w:r>
      <w:proofErr w:type="spellStart"/>
      <w:r w:rsidRPr="005A7EAD">
        <w:rPr>
          <w:rFonts w:ascii="Times New Roman" w:hAnsi="Times New Roman" w:cs="Times New Roman"/>
          <w:b w:val="0"/>
          <w:bCs/>
          <w:i w:val="0"/>
          <w:iCs/>
          <w:color w:val="auto"/>
          <w:sz w:val="20"/>
          <w:szCs w:val="20"/>
        </w:rPr>
        <w:t>sekuensial</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Rangkaian</w:t>
      </w:r>
      <w:proofErr w:type="spellEnd"/>
      <w:r w:rsidRPr="005A7EAD">
        <w:rPr>
          <w:rFonts w:ascii="Times New Roman" w:hAnsi="Times New Roman" w:cs="Times New Roman"/>
          <w:b w:val="0"/>
          <w:bCs/>
          <w:i w:val="0"/>
          <w:iCs/>
          <w:color w:val="auto"/>
          <w:sz w:val="20"/>
          <w:szCs w:val="20"/>
        </w:rPr>
        <w:t xml:space="preserve"> </w:t>
      </w:r>
      <w:proofErr w:type="spellStart"/>
      <w:r w:rsidRPr="005A7EAD">
        <w:rPr>
          <w:rFonts w:ascii="Times New Roman" w:hAnsi="Times New Roman" w:cs="Times New Roman"/>
          <w:b w:val="0"/>
          <w:bCs/>
          <w:i w:val="0"/>
          <w:iCs/>
          <w:color w:val="auto"/>
          <w:sz w:val="20"/>
          <w:szCs w:val="20"/>
        </w:rPr>
        <w:t>tahapan</w:t>
      </w:r>
      <w:proofErr w:type="spellEnd"/>
      <w:r w:rsidRPr="005A7EAD">
        <w:rPr>
          <w:rFonts w:ascii="Times New Roman" w:hAnsi="Times New Roman" w:cs="Times New Roman"/>
          <w:b w:val="0"/>
          <w:bCs/>
          <w:i w:val="0"/>
          <w:iCs/>
          <w:color w:val="auto"/>
          <w:sz w:val="20"/>
          <w:szCs w:val="20"/>
        </w:rPr>
        <w:t xml:space="preserve"> penelitian </w:t>
      </w:r>
      <w:proofErr w:type="spellStart"/>
      <w:r w:rsidRPr="005A7EAD">
        <w:rPr>
          <w:rFonts w:ascii="Times New Roman" w:hAnsi="Times New Roman" w:cs="Times New Roman"/>
          <w:b w:val="0"/>
          <w:bCs/>
          <w:i w:val="0"/>
          <w:iCs/>
          <w:color w:val="auto"/>
          <w:sz w:val="20"/>
          <w:szCs w:val="20"/>
        </w:rPr>
        <w:t>diilustrasikan</w:t>
      </w:r>
      <w:proofErr w:type="spellEnd"/>
      <w:r w:rsidRPr="005A7EAD">
        <w:rPr>
          <w:rFonts w:ascii="Times New Roman" w:hAnsi="Times New Roman" w:cs="Times New Roman"/>
          <w:b w:val="0"/>
          <w:bCs/>
          <w:i w:val="0"/>
          <w:iCs/>
          <w:color w:val="auto"/>
          <w:sz w:val="20"/>
          <w:szCs w:val="20"/>
        </w:rPr>
        <w:t xml:space="preserve"> secara </w:t>
      </w:r>
      <w:proofErr w:type="spellStart"/>
      <w:r w:rsidRPr="005A7EAD">
        <w:rPr>
          <w:rFonts w:ascii="Times New Roman" w:hAnsi="Times New Roman" w:cs="Times New Roman"/>
          <w:b w:val="0"/>
          <w:bCs/>
          <w:i w:val="0"/>
          <w:iCs/>
          <w:color w:val="auto"/>
          <w:sz w:val="20"/>
          <w:szCs w:val="20"/>
        </w:rPr>
        <w:t>komprehensif</w:t>
      </w:r>
      <w:proofErr w:type="spellEnd"/>
      <w:r w:rsidRPr="005A7EAD">
        <w:rPr>
          <w:rFonts w:ascii="Times New Roman" w:hAnsi="Times New Roman" w:cs="Times New Roman"/>
          <w:b w:val="0"/>
          <w:bCs/>
          <w:i w:val="0"/>
          <w:iCs/>
          <w:color w:val="auto"/>
          <w:sz w:val="20"/>
          <w:szCs w:val="20"/>
        </w:rPr>
        <w:t xml:space="preserve"> pada Gambar </w:t>
      </w:r>
      <w:r w:rsidR="00D91D9F">
        <w:rPr>
          <w:rFonts w:ascii="Times New Roman" w:hAnsi="Times New Roman" w:cs="Times New Roman"/>
          <w:b w:val="0"/>
          <w:bCs/>
          <w:i w:val="0"/>
          <w:iCs/>
          <w:color w:val="auto"/>
          <w:sz w:val="20"/>
          <w:szCs w:val="20"/>
        </w:rPr>
        <w:t>2</w:t>
      </w:r>
      <w:r w:rsidR="000467DB" w:rsidRPr="000467DB">
        <w:rPr>
          <w:rFonts w:ascii="Times New Roman" w:hAnsi="Times New Roman" w:cs="Times New Roman"/>
          <w:b w:val="0"/>
          <w:bCs/>
          <w:i w:val="0"/>
          <w:iCs/>
          <w:color w:val="auto"/>
          <w:sz w:val="20"/>
          <w:szCs w:val="20"/>
        </w:rPr>
        <w:t>.</w:t>
      </w:r>
    </w:p>
    <w:p w14:paraId="5F3C9B28" w14:textId="33192DF7" w:rsidR="00C42A7B" w:rsidRDefault="00C42A7B" w:rsidP="00C42A7B">
      <w:pPr>
        <w:pStyle w:val="H2First"/>
        <w:numPr>
          <w:ilvl w:val="0"/>
          <w:numId w:val="0"/>
        </w:numPr>
        <w:jc w:val="center"/>
        <w:rPr>
          <w:lang w:val="sv-SE"/>
        </w:rPr>
      </w:pPr>
      <w:r w:rsidRPr="006715AF">
        <w:rPr>
          <w:b w:val="0"/>
          <w:bCs/>
          <w:noProof/>
          <w:sz w:val="22"/>
          <w:szCs w:val="20"/>
          <w:lang w:val="sv-SE"/>
        </w:rPr>
        <w:drawing>
          <wp:inline distT="0" distB="0" distL="0" distR="0" wp14:anchorId="68052DCD" wp14:editId="48789A00">
            <wp:extent cx="2286000" cy="4182342"/>
            <wp:effectExtent l="0" t="0" r="0" b="8890"/>
            <wp:docPr id="70024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42751" name=""/>
                    <pic:cNvPicPr/>
                  </pic:nvPicPr>
                  <pic:blipFill>
                    <a:blip r:embed="rId12">
                      <a:extLst>
                        <a:ext uri="{28A0092B-C50C-407E-A947-70E740481C1C}">
                          <a14:useLocalDpi xmlns:a14="http://schemas.microsoft.com/office/drawing/2010/main" val="0"/>
                        </a:ext>
                      </a:extLst>
                    </a:blip>
                    <a:stretch>
                      <a:fillRect/>
                    </a:stretch>
                  </pic:blipFill>
                  <pic:spPr>
                    <a:xfrm>
                      <a:off x="0" y="0"/>
                      <a:ext cx="2308799" cy="4224054"/>
                    </a:xfrm>
                    <a:prstGeom prst="rect">
                      <a:avLst/>
                    </a:prstGeom>
                  </pic:spPr>
                </pic:pic>
              </a:graphicData>
            </a:graphic>
          </wp:inline>
        </w:drawing>
      </w:r>
    </w:p>
    <w:p w14:paraId="4F5BBC97" w14:textId="31DA40B4" w:rsidR="00C42A7B" w:rsidRPr="00C42A7B" w:rsidRDefault="00C42A7B" w:rsidP="00C42A7B">
      <w:pPr>
        <w:pStyle w:val="H2First"/>
        <w:numPr>
          <w:ilvl w:val="0"/>
          <w:numId w:val="0"/>
        </w:numPr>
        <w:jc w:val="center"/>
        <w:rPr>
          <w:sz w:val="16"/>
          <w:szCs w:val="16"/>
          <w:lang w:val="sv-SE"/>
        </w:rPr>
      </w:pPr>
      <w:r w:rsidRPr="008464F1">
        <w:rPr>
          <w:b w:val="0"/>
          <w:bCs/>
          <w:sz w:val="16"/>
          <w:szCs w:val="16"/>
          <w:lang w:val="sv-SE"/>
        </w:rPr>
        <w:t xml:space="preserve">Gambar </w:t>
      </w:r>
      <w:r w:rsidR="00955C8B">
        <w:rPr>
          <w:b w:val="0"/>
          <w:bCs/>
          <w:sz w:val="16"/>
          <w:szCs w:val="16"/>
          <w:lang w:val="sv-SE"/>
        </w:rPr>
        <w:t>2</w:t>
      </w:r>
      <w:r w:rsidRPr="008464F1">
        <w:rPr>
          <w:b w:val="0"/>
          <w:bCs/>
          <w:sz w:val="16"/>
          <w:szCs w:val="16"/>
          <w:lang w:val="sv-SE"/>
        </w:rPr>
        <w:t>.</w:t>
      </w:r>
      <w:r w:rsidRPr="00C42A7B">
        <w:rPr>
          <w:sz w:val="16"/>
          <w:szCs w:val="16"/>
          <w:lang w:val="sv-SE"/>
        </w:rPr>
        <w:t xml:space="preserve"> </w:t>
      </w:r>
      <w:r w:rsidRPr="00C42A7B">
        <w:rPr>
          <w:b w:val="0"/>
          <w:bCs/>
          <w:color w:val="auto"/>
          <w:sz w:val="16"/>
          <w:szCs w:val="16"/>
        </w:rPr>
        <w:t>Flowchart data preparation</w:t>
      </w:r>
      <w:r w:rsidRPr="00C42A7B">
        <w:rPr>
          <w:b w:val="0"/>
          <w:bCs/>
          <w:i w:val="0"/>
          <w:color w:val="auto"/>
          <w:sz w:val="16"/>
          <w:szCs w:val="16"/>
        </w:rPr>
        <w:t>.</w:t>
      </w:r>
    </w:p>
    <w:p w14:paraId="5716B11D" w14:textId="4CD71734" w:rsidR="00C4059B" w:rsidRDefault="00A9478A" w:rsidP="00D45467">
      <w:pPr>
        <w:pStyle w:val="H2First"/>
        <w:numPr>
          <w:ilvl w:val="0"/>
          <w:numId w:val="10"/>
        </w:numPr>
      </w:pPr>
      <w:r w:rsidRPr="00A9478A">
        <w:t>Data Selection</w:t>
      </w:r>
    </w:p>
    <w:p w14:paraId="450E103A" w14:textId="7189B2B7" w:rsidR="00C4059B" w:rsidRPr="00C42A7B" w:rsidRDefault="005A7EAD" w:rsidP="00C4059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Fase awal dalam metodologi ini melibatkan penyeleksian data transaksi yang bersumber dari Time Laundry. Kumpulan data primer tersebut memuat informasi mengenai identifikasi transaksi, tanggal pelaksanaan transaksi, kategori layanan yang dimanfaatkan oleh konsumen, serta besaran nilai transaksi</w:t>
      </w:r>
      <w:r w:rsidR="00C4059B" w:rsidRPr="00C42A7B">
        <w:rPr>
          <w:rFonts w:ascii="Times New Roman" w:hAnsi="Times New Roman" w:cs="Times New Roman"/>
          <w:b w:val="0"/>
          <w:bCs/>
          <w:i w:val="0"/>
          <w:iCs/>
          <w:color w:val="auto"/>
          <w:sz w:val="20"/>
          <w:szCs w:val="20"/>
          <w:lang w:val="sv-SE"/>
        </w:rPr>
        <w:t>.</w:t>
      </w:r>
    </w:p>
    <w:p w14:paraId="2FA3FF72" w14:textId="105D17AD" w:rsidR="00C4059B" w:rsidRPr="00C42A7B" w:rsidRDefault="005A7EAD" w:rsidP="00C4059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Pada tahapan ini, hanya atribut-atribut yang memiliki relevansi langsung dengan proses Market Basket Analysis yang dipertahankan. Informasi yang tidak memberikan kontribusi signifikan terhadap pembentukan kaidah asosiasi, seperti identitas pelanggan atau atribut administratif lainnya, secara sengaja tidak diikutsertakan dalam proses analisis</w:t>
      </w:r>
      <w:r w:rsidR="00C4059B" w:rsidRPr="00C42A7B">
        <w:rPr>
          <w:rFonts w:ascii="Times New Roman" w:hAnsi="Times New Roman" w:cs="Times New Roman"/>
          <w:b w:val="0"/>
          <w:bCs/>
          <w:i w:val="0"/>
          <w:iCs/>
          <w:color w:val="auto"/>
          <w:sz w:val="20"/>
          <w:szCs w:val="20"/>
          <w:lang w:val="sv-SE"/>
        </w:rPr>
        <w:t>.</w:t>
      </w:r>
    </w:p>
    <w:p w14:paraId="72A1FF0D" w14:textId="33F6CF43" w:rsidR="00C4059B" w:rsidRPr="00C42A7B" w:rsidRDefault="005A7EAD" w:rsidP="00C4059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Objektif utama dari proses seleksi data ini adalah untuk menghasilkan kumpulan data yang lebih ringkas dan terfokus, guna meningkatkan efisiensi dalam proses pengolahan data, tanpa mengeliminasi informasi krusial yang esensial untuk identifikasi pola transaksi</w:t>
      </w:r>
      <w:r w:rsidR="00C4059B" w:rsidRPr="00C42A7B">
        <w:rPr>
          <w:rFonts w:ascii="Times New Roman" w:hAnsi="Times New Roman" w:cs="Times New Roman"/>
          <w:b w:val="0"/>
          <w:bCs/>
          <w:i w:val="0"/>
          <w:iCs/>
          <w:color w:val="auto"/>
          <w:sz w:val="20"/>
          <w:szCs w:val="20"/>
          <w:lang w:val="sv-SE"/>
        </w:rPr>
        <w:t>.</w:t>
      </w:r>
    </w:p>
    <w:p w14:paraId="0919DFC4" w14:textId="2D8D95AF" w:rsidR="007C4F64" w:rsidRDefault="00A9478A" w:rsidP="00D45467">
      <w:pPr>
        <w:pStyle w:val="H2First"/>
        <w:numPr>
          <w:ilvl w:val="0"/>
          <w:numId w:val="10"/>
        </w:numPr>
      </w:pPr>
      <w:r w:rsidRPr="00A9478A">
        <w:t>Data Preprocessing</w:t>
      </w:r>
    </w:p>
    <w:p w14:paraId="2BB432FE" w14:textId="01420218" w:rsidR="007C4F64" w:rsidRPr="00C42A7B" w:rsidRDefault="00D26FED" w:rsidP="007C4F64">
      <w:pPr>
        <w:pStyle w:val="H2First"/>
        <w:numPr>
          <w:ilvl w:val="0"/>
          <w:numId w:val="0"/>
        </w:numPr>
        <w:jc w:val="both"/>
        <w:rPr>
          <w:rFonts w:ascii="Times New Roman" w:hAnsi="Times New Roman" w:cs="Times New Roman"/>
          <w:b w:val="0"/>
          <w:bCs/>
          <w:i w:val="0"/>
          <w:iCs/>
          <w:color w:val="auto"/>
          <w:sz w:val="20"/>
          <w:szCs w:val="20"/>
          <w:lang w:val="sv-SE"/>
        </w:rPr>
      </w:pPr>
      <w:r w:rsidRPr="00D26FED">
        <w:rPr>
          <w:rFonts w:ascii="Times New Roman" w:hAnsi="Times New Roman" w:cs="Times New Roman"/>
          <w:b w:val="0"/>
          <w:bCs/>
          <w:i w:val="0"/>
          <w:iCs/>
          <w:color w:val="auto"/>
          <w:sz w:val="20"/>
          <w:szCs w:val="20"/>
        </w:rPr>
        <w:lastRenderedPageBreak/>
        <w:t xml:space="preserve">Proses </w:t>
      </w:r>
      <w:proofErr w:type="spellStart"/>
      <w:r w:rsidRPr="00D26FED">
        <w:rPr>
          <w:rFonts w:ascii="Times New Roman" w:hAnsi="Times New Roman" w:cs="Times New Roman"/>
          <w:b w:val="0"/>
          <w:bCs/>
          <w:i w:val="0"/>
          <w:iCs/>
          <w:color w:val="auto"/>
          <w:sz w:val="20"/>
          <w:szCs w:val="20"/>
        </w:rPr>
        <w:t>prapemrosesan</w:t>
      </w:r>
      <w:proofErr w:type="spellEnd"/>
      <w:r w:rsidRPr="00D26FED">
        <w:rPr>
          <w:rFonts w:ascii="Times New Roman" w:hAnsi="Times New Roman" w:cs="Times New Roman"/>
          <w:b w:val="0"/>
          <w:bCs/>
          <w:i w:val="0"/>
          <w:iCs/>
          <w:color w:val="auto"/>
          <w:sz w:val="20"/>
          <w:szCs w:val="20"/>
        </w:rPr>
        <w:t xml:space="preserve"> data </w:t>
      </w:r>
      <w:proofErr w:type="spellStart"/>
      <w:r w:rsidRPr="00D26FED">
        <w:rPr>
          <w:rFonts w:ascii="Times New Roman" w:hAnsi="Times New Roman" w:cs="Times New Roman"/>
          <w:b w:val="0"/>
          <w:bCs/>
          <w:i w:val="0"/>
          <w:iCs/>
          <w:color w:val="auto"/>
          <w:sz w:val="20"/>
          <w:szCs w:val="20"/>
        </w:rPr>
        <w:t>dilaksanakan</w:t>
      </w:r>
      <w:proofErr w:type="spellEnd"/>
      <w:r w:rsidRPr="00D26FED">
        <w:rPr>
          <w:rFonts w:ascii="Times New Roman" w:hAnsi="Times New Roman" w:cs="Times New Roman"/>
          <w:b w:val="0"/>
          <w:bCs/>
          <w:i w:val="0"/>
          <w:iCs/>
          <w:color w:val="auto"/>
          <w:sz w:val="20"/>
          <w:szCs w:val="20"/>
        </w:rPr>
        <w:t xml:space="preserve"> guna mengoptimalkan </w:t>
      </w:r>
      <w:proofErr w:type="spellStart"/>
      <w:r w:rsidRPr="00D26FED">
        <w:rPr>
          <w:rFonts w:ascii="Times New Roman" w:hAnsi="Times New Roman" w:cs="Times New Roman"/>
          <w:b w:val="0"/>
          <w:bCs/>
          <w:i w:val="0"/>
          <w:iCs/>
          <w:color w:val="auto"/>
          <w:sz w:val="20"/>
          <w:szCs w:val="20"/>
        </w:rPr>
        <w:t>kualitas</w:t>
      </w:r>
      <w:proofErr w:type="spellEnd"/>
      <w:r w:rsidRPr="00D26FED">
        <w:rPr>
          <w:rFonts w:ascii="Times New Roman" w:hAnsi="Times New Roman" w:cs="Times New Roman"/>
          <w:b w:val="0"/>
          <w:bCs/>
          <w:i w:val="0"/>
          <w:iCs/>
          <w:color w:val="auto"/>
          <w:sz w:val="20"/>
          <w:szCs w:val="20"/>
        </w:rPr>
        <w:t xml:space="preserve"> data sebelum data </w:t>
      </w:r>
      <w:proofErr w:type="spellStart"/>
      <w:r w:rsidRPr="00D26FED">
        <w:rPr>
          <w:rFonts w:ascii="Times New Roman" w:hAnsi="Times New Roman" w:cs="Times New Roman"/>
          <w:b w:val="0"/>
          <w:bCs/>
          <w:i w:val="0"/>
          <w:iCs/>
          <w:color w:val="auto"/>
          <w:sz w:val="20"/>
          <w:szCs w:val="20"/>
        </w:rPr>
        <w:t>diintegrasikan</w:t>
      </w:r>
      <w:proofErr w:type="spellEnd"/>
      <w:r w:rsidRPr="00D26FED">
        <w:rPr>
          <w:rFonts w:ascii="Times New Roman" w:hAnsi="Times New Roman" w:cs="Times New Roman"/>
          <w:b w:val="0"/>
          <w:bCs/>
          <w:i w:val="0"/>
          <w:iCs/>
          <w:color w:val="auto"/>
          <w:sz w:val="20"/>
          <w:szCs w:val="20"/>
        </w:rPr>
        <w:t xml:space="preserve"> ke dalam </w:t>
      </w:r>
      <w:proofErr w:type="spellStart"/>
      <w:r w:rsidRPr="00D26FED">
        <w:rPr>
          <w:rFonts w:ascii="Times New Roman" w:hAnsi="Times New Roman" w:cs="Times New Roman"/>
          <w:b w:val="0"/>
          <w:bCs/>
          <w:i w:val="0"/>
          <w:iCs/>
          <w:color w:val="auto"/>
          <w:sz w:val="20"/>
          <w:szCs w:val="20"/>
        </w:rPr>
        <w:t>tahapan</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analisis</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Lingkup</w:t>
      </w:r>
      <w:proofErr w:type="spellEnd"/>
      <w:r w:rsidRPr="00D26FED">
        <w:rPr>
          <w:rFonts w:ascii="Times New Roman" w:hAnsi="Times New Roman" w:cs="Times New Roman"/>
          <w:b w:val="0"/>
          <w:bCs/>
          <w:i w:val="0"/>
          <w:iCs/>
          <w:color w:val="auto"/>
          <w:sz w:val="20"/>
          <w:szCs w:val="20"/>
        </w:rPr>
        <w:t xml:space="preserve"> kegiatan ini </w:t>
      </w:r>
      <w:proofErr w:type="spellStart"/>
      <w:r w:rsidRPr="00D26FED">
        <w:rPr>
          <w:rFonts w:ascii="Times New Roman" w:hAnsi="Times New Roman" w:cs="Times New Roman"/>
          <w:b w:val="0"/>
          <w:bCs/>
          <w:i w:val="0"/>
          <w:iCs/>
          <w:color w:val="auto"/>
          <w:sz w:val="20"/>
          <w:szCs w:val="20"/>
        </w:rPr>
        <w:t>meliputi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identifikasi</w:t>
      </w:r>
      <w:proofErr w:type="spellEnd"/>
      <w:r w:rsidRPr="00D26FED">
        <w:rPr>
          <w:rFonts w:ascii="Times New Roman" w:hAnsi="Times New Roman" w:cs="Times New Roman"/>
          <w:b w:val="0"/>
          <w:bCs/>
          <w:i w:val="0"/>
          <w:iCs/>
          <w:color w:val="auto"/>
          <w:sz w:val="20"/>
          <w:szCs w:val="20"/>
        </w:rPr>
        <w:t xml:space="preserve"> dan </w:t>
      </w:r>
      <w:proofErr w:type="spellStart"/>
      <w:r w:rsidRPr="00D26FED">
        <w:rPr>
          <w:rFonts w:ascii="Times New Roman" w:hAnsi="Times New Roman" w:cs="Times New Roman"/>
          <w:b w:val="0"/>
          <w:bCs/>
          <w:i w:val="0"/>
          <w:iCs/>
          <w:color w:val="auto"/>
          <w:sz w:val="20"/>
          <w:szCs w:val="20"/>
        </w:rPr>
        <w:t>penanganan</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nilai-nilai</w:t>
      </w:r>
      <w:proofErr w:type="spellEnd"/>
      <w:r w:rsidRPr="00D26FED">
        <w:rPr>
          <w:rFonts w:ascii="Times New Roman" w:hAnsi="Times New Roman" w:cs="Times New Roman"/>
          <w:b w:val="0"/>
          <w:bCs/>
          <w:i w:val="0"/>
          <w:iCs/>
          <w:color w:val="auto"/>
          <w:sz w:val="20"/>
          <w:szCs w:val="20"/>
        </w:rPr>
        <w:t xml:space="preserve"> yang </w:t>
      </w:r>
      <w:proofErr w:type="spellStart"/>
      <w:r w:rsidRPr="00D26FED">
        <w:rPr>
          <w:rFonts w:ascii="Times New Roman" w:hAnsi="Times New Roman" w:cs="Times New Roman"/>
          <w:b w:val="0"/>
          <w:bCs/>
          <w:i w:val="0"/>
          <w:iCs/>
          <w:color w:val="auto"/>
          <w:sz w:val="20"/>
          <w:szCs w:val="20"/>
        </w:rPr>
        <w:t>hilang</w:t>
      </w:r>
      <w:proofErr w:type="spellEnd"/>
      <w:r w:rsidRPr="00D26FED">
        <w:rPr>
          <w:rFonts w:ascii="Times New Roman" w:hAnsi="Times New Roman" w:cs="Times New Roman"/>
          <w:b w:val="0"/>
          <w:bCs/>
          <w:i w:val="0"/>
          <w:iCs/>
          <w:color w:val="auto"/>
          <w:sz w:val="20"/>
          <w:szCs w:val="20"/>
        </w:rPr>
        <w:t xml:space="preserve"> (missing value), </w:t>
      </w:r>
      <w:proofErr w:type="spellStart"/>
      <w:r w:rsidRPr="00D26FED">
        <w:rPr>
          <w:rFonts w:ascii="Times New Roman" w:hAnsi="Times New Roman" w:cs="Times New Roman"/>
          <w:b w:val="0"/>
          <w:bCs/>
          <w:i w:val="0"/>
          <w:iCs/>
          <w:color w:val="auto"/>
          <w:sz w:val="20"/>
          <w:szCs w:val="20"/>
        </w:rPr>
        <w:t>deteksi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duplikasi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entri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transaksi</w:t>
      </w:r>
      <w:proofErr w:type="spellEnd"/>
      <w:r w:rsidRPr="00D26FED">
        <w:rPr>
          <w:rFonts w:ascii="Times New Roman" w:hAnsi="Times New Roman" w:cs="Times New Roman"/>
          <w:b w:val="0"/>
          <w:bCs/>
          <w:i w:val="0"/>
          <w:iCs/>
          <w:color w:val="auto"/>
          <w:sz w:val="20"/>
          <w:szCs w:val="20"/>
        </w:rPr>
        <w:t xml:space="preserve">, koreksi kesalahan </w:t>
      </w:r>
      <w:proofErr w:type="spellStart"/>
      <w:r w:rsidRPr="00D26FED">
        <w:rPr>
          <w:rFonts w:ascii="Times New Roman" w:hAnsi="Times New Roman" w:cs="Times New Roman"/>
          <w:b w:val="0"/>
          <w:bCs/>
          <w:i w:val="0"/>
          <w:iCs/>
          <w:color w:val="auto"/>
          <w:sz w:val="20"/>
          <w:szCs w:val="20"/>
        </w:rPr>
        <w:t>penulisan</w:t>
      </w:r>
      <w:proofErr w:type="spellEnd"/>
      <w:r w:rsidRPr="00D26FED">
        <w:rPr>
          <w:rFonts w:ascii="Times New Roman" w:hAnsi="Times New Roman" w:cs="Times New Roman"/>
          <w:b w:val="0"/>
          <w:bCs/>
          <w:i w:val="0"/>
          <w:iCs/>
          <w:color w:val="auto"/>
          <w:sz w:val="20"/>
          <w:szCs w:val="20"/>
        </w:rPr>
        <w:t xml:space="preserve"> pada </w:t>
      </w:r>
      <w:proofErr w:type="spellStart"/>
      <w:r w:rsidRPr="00D26FED">
        <w:rPr>
          <w:rFonts w:ascii="Times New Roman" w:hAnsi="Times New Roman" w:cs="Times New Roman"/>
          <w:b w:val="0"/>
          <w:bCs/>
          <w:i w:val="0"/>
          <w:iCs/>
          <w:color w:val="auto"/>
          <w:sz w:val="20"/>
          <w:szCs w:val="20"/>
        </w:rPr>
        <w:t>nomenklatur</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layanan</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serta</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resolusi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inkonsistensi</w:t>
      </w:r>
      <w:proofErr w:type="spellEnd"/>
      <w:r w:rsidRPr="00D26FED">
        <w:rPr>
          <w:rFonts w:ascii="Times New Roman" w:hAnsi="Times New Roman" w:cs="Times New Roman"/>
          <w:b w:val="0"/>
          <w:bCs/>
          <w:i w:val="0"/>
          <w:iCs/>
          <w:color w:val="auto"/>
          <w:sz w:val="20"/>
          <w:szCs w:val="20"/>
        </w:rPr>
        <w:t xml:space="preserve"> format data. </w:t>
      </w:r>
      <w:r w:rsidRPr="00C16FE4">
        <w:rPr>
          <w:rFonts w:ascii="Times New Roman" w:hAnsi="Times New Roman" w:cs="Times New Roman"/>
          <w:b w:val="0"/>
          <w:bCs/>
          <w:i w:val="0"/>
          <w:iCs/>
          <w:color w:val="auto"/>
          <w:sz w:val="20"/>
          <w:szCs w:val="20"/>
          <w:lang w:val="sv-SE"/>
        </w:rPr>
        <w:t>Lebih lanjut, penyeragaman nomenklatur layanan yang bervariasi namun mengacu pada entitas yang identik dilaksanakan guna memastikan konsistensi representasi pada setiap entitas data. Fase ini memiliki signifikansi krusial, mengingat bahwa kualitas data secara langsung akan memengaruhi validitas dan akurasi hasil kaidah asosiasi yang diekstraksi melalui implementasi algoritma Apriori</w:t>
      </w:r>
      <w:r w:rsidR="00C11647">
        <w:rPr>
          <w:rFonts w:ascii="Times New Roman" w:hAnsi="Times New Roman" w:cs="Times New Roman"/>
          <w:b w:val="0"/>
          <w:bCs/>
          <w:i w:val="0"/>
          <w:iCs/>
          <w:color w:val="auto"/>
          <w:sz w:val="20"/>
          <w:szCs w:val="20"/>
          <w:lang w:val="sv-SE"/>
        </w:rPr>
        <w:t xml:space="preserve"> </w:t>
      </w:r>
      <w:r w:rsidR="00C11647">
        <w:rPr>
          <w:rFonts w:ascii="Times New Roman" w:hAnsi="Times New Roman" w:cs="Times New Roman"/>
          <w:b w:val="0"/>
          <w:bCs/>
          <w:i w:val="0"/>
          <w:iCs/>
          <w:color w:val="auto"/>
          <w:sz w:val="20"/>
          <w:szCs w:val="20"/>
          <w:lang w:val="sv-SE"/>
        </w:rPr>
        <w:fldChar w:fldCharType="begin" w:fldLock="1"/>
      </w:r>
      <w:r w:rsidR="009D6668">
        <w:rPr>
          <w:rFonts w:ascii="Times New Roman" w:hAnsi="Times New Roman" w:cs="Times New Roman"/>
          <w:b w:val="0"/>
          <w:bCs/>
          <w:i w:val="0"/>
          <w:iCs/>
          <w:color w:val="auto"/>
          <w:sz w:val="20"/>
          <w:szCs w:val="20"/>
          <w:lang w:val="sv-SE"/>
        </w:rPr>
        <w:instrText>ADDIN CSL_CITATION {"citationItems":[{"id":"ITEM-1","itemData":{"DOI":"10.5505/pajes.2021.62687","author":[{"dropping-particle":"","family":"Çetİn","given":"Volkan","non-dropping-particle":"","parse-names":false,"suffix":""}],"id":"ITEM-1","issue":"2","issued":{"date-parts":[["2022"]]},"page":"299-312","title":"Pamukkale Üniversitesi Mühendislik Bili mleri Dergisi Pamukkale University Journal of Engineering Sciences A comprehensive review on data preprocessing techniques in data analysis Veri analizinde veri ön işleme teknikleri üzerine kapsamlı bir inceleme","type":"article-journal","volume":"28"},"uris":["http://www.mendeley.com/documents/?uuid=3b51cc74-f13e-4cf9-ac07-16732566203e"]}],"mendeley":{"formattedCitation":"[17]","plainTextFormattedCitation":"[17]","previouslyFormattedCitation":"[16]"},"properties":{"noteIndex":0},"schema":"https://github.com/citation-style-language/schema/raw/master/csl-citation.json"}</w:instrText>
      </w:r>
      <w:r w:rsidR="00C11647">
        <w:rPr>
          <w:rFonts w:ascii="Times New Roman" w:hAnsi="Times New Roman" w:cs="Times New Roman"/>
          <w:b w:val="0"/>
          <w:bCs/>
          <w:i w:val="0"/>
          <w:iCs/>
          <w:color w:val="auto"/>
          <w:sz w:val="20"/>
          <w:szCs w:val="20"/>
          <w:lang w:val="sv-SE"/>
        </w:rPr>
        <w:fldChar w:fldCharType="separate"/>
      </w:r>
      <w:r w:rsidR="009D6668" w:rsidRPr="009D6668">
        <w:rPr>
          <w:rFonts w:ascii="Times New Roman" w:hAnsi="Times New Roman" w:cs="Times New Roman"/>
          <w:b w:val="0"/>
          <w:bCs/>
          <w:i w:val="0"/>
          <w:iCs/>
          <w:noProof/>
          <w:color w:val="auto"/>
          <w:sz w:val="20"/>
          <w:szCs w:val="20"/>
          <w:lang w:val="sv-SE"/>
        </w:rPr>
        <w:t>[17]</w:t>
      </w:r>
      <w:r w:rsidR="00C11647">
        <w:rPr>
          <w:rFonts w:ascii="Times New Roman" w:hAnsi="Times New Roman" w:cs="Times New Roman"/>
          <w:b w:val="0"/>
          <w:bCs/>
          <w:i w:val="0"/>
          <w:iCs/>
          <w:color w:val="auto"/>
          <w:sz w:val="20"/>
          <w:szCs w:val="20"/>
          <w:lang w:val="sv-SE"/>
        </w:rPr>
        <w:fldChar w:fldCharType="end"/>
      </w:r>
      <w:r w:rsidR="007C4F64" w:rsidRPr="00C42A7B">
        <w:rPr>
          <w:rFonts w:ascii="Times New Roman" w:hAnsi="Times New Roman" w:cs="Times New Roman"/>
          <w:b w:val="0"/>
          <w:bCs/>
          <w:i w:val="0"/>
          <w:iCs/>
          <w:color w:val="auto"/>
          <w:sz w:val="20"/>
          <w:szCs w:val="20"/>
          <w:lang w:val="sv-SE"/>
        </w:rPr>
        <w:t>.</w:t>
      </w:r>
    </w:p>
    <w:p w14:paraId="13604C20" w14:textId="26E3ED4B" w:rsidR="00FA2999" w:rsidRDefault="00FA2999" w:rsidP="00D45467">
      <w:pPr>
        <w:pStyle w:val="H2First"/>
        <w:numPr>
          <w:ilvl w:val="0"/>
          <w:numId w:val="10"/>
        </w:numPr>
      </w:pPr>
      <w:r w:rsidRPr="00FA2999">
        <w:t>Data Transformation</w:t>
      </w:r>
    </w:p>
    <w:p w14:paraId="2C0AB374" w14:textId="5AFB5EBE" w:rsidR="00D26FED" w:rsidRPr="00C16FE4" w:rsidRDefault="007C4F64" w:rsidP="00D26FED">
      <w:pPr>
        <w:pStyle w:val="H2First"/>
        <w:numPr>
          <w:ilvl w:val="0"/>
          <w:numId w:val="0"/>
        </w:numPr>
        <w:jc w:val="both"/>
        <w:rPr>
          <w:rFonts w:ascii="Times New Roman" w:hAnsi="Times New Roman" w:cs="Times New Roman"/>
          <w:b w:val="0"/>
          <w:bCs/>
          <w:i w:val="0"/>
          <w:iCs/>
          <w:color w:val="auto"/>
          <w:sz w:val="20"/>
          <w:szCs w:val="20"/>
          <w:lang w:val="sv-SE"/>
        </w:rPr>
      </w:pPr>
      <w:r w:rsidRPr="00BF21DB">
        <w:rPr>
          <w:rFonts w:ascii="Times New Roman" w:hAnsi="Times New Roman" w:cs="Times New Roman"/>
          <w:b w:val="0"/>
          <w:bCs/>
          <w:i w:val="0"/>
          <w:iCs/>
          <w:color w:val="auto"/>
          <w:sz w:val="20"/>
          <w:szCs w:val="20"/>
          <w:lang w:val="sv-SE"/>
        </w:rPr>
        <w:t xml:space="preserve">Data transaksi yang semula berbentuk tabel transaksi </w:t>
      </w:r>
      <w:r w:rsidR="00D26FED" w:rsidRPr="00C16FE4">
        <w:rPr>
          <w:rFonts w:ascii="Times New Roman" w:hAnsi="Times New Roman" w:cs="Times New Roman"/>
          <w:b w:val="0"/>
          <w:bCs/>
          <w:i w:val="0"/>
          <w:iCs/>
          <w:color w:val="auto"/>
          <w:sz w:val="20"/>
          <w:szCs w:val="20"/>
          <w:lang w:val="sv-SE"/>
        </w:rPr>
        <w:t>Data transaksi, yang pada awalnya tersimpan dalam format tabel, selanjutnya diubah menjadi struktur transaction basket. Transformasi ini esensial untuk memungkinkan pemrosesan data melalui implementasi algoritma Apriori</w:t>
      </w:r>
      <w:r w:rsidR="001C4D1C">
        <w:rPr>
          <w:rFonts w:ascii="Times New Roman" w:hAnsi="Times New Roman" w:cs="Times New Roman"/>
          <w:b w:val="0"/>
          <w:bCs/>
          <w:i w:val="0"/>
          <w:iCs/>
          <w:color w:val="auto"/>
          <w:sz w:val="20"/>
          <w:szCs w:val="20"/>
          <w:lang w:val="sv-SE"/>
        </w:rPr>
        <w:t xml:space="preserve"> </w:t>
      </w:r>
      <w:r w:rsidR="001C4D1C">
        <w:rPr>
          <w:rFonts w:ascii="Times New Roman" w:hAnsi="Times New Roman" w:cs="Times New Roman"/>
          <w:b w:val="0"/>
          <w:bCs/>
          <w:i w:val="0"/>
          <w:iCs/>
          <w:color w:val="auto"/>
          <w:sz w:val="20"/>
          <w:szCs w:val="20"/>
          <w:lang w:val="sv-SE"/>
        </w:rPr>
        <w:fldChar w:fldCharType="begin" w:fldLock="1"/>
      </w:r>
      <w:r w:rsidR="009D6668">
        <w:rPr>
          <w:rFonts w:ascii="Times New Roman" w:hAnsi="Times New Roman" w:cs="Times New Roman"/>
          <w:b w:val="0"/>
          <w:bCs/>
          <w:i w:val="0"/>
          <w:iCs/>
          <w:color w:val="auto"/>
          <w:sz w:val="20"/>
          <w:szCs w:val="20"/>
          <w:lang w:val="sv-SE"/>
        </w:rPr>
        <w:instrText>ADDIN CSL_CITATION {"citationItems":[{"id":"ITEM-1","itemData":{"author":[{"dropping-particle":"","family":"Hakim","given":"Bhustomy","non-dropping-particle":"","parse-names":false,"suffix":""}],"id":"ITEM-1","issue":"2","issued":{"date-parts":[["2021"]]},"page":"16-22","title":"ANALISA SENTIMEN DATA TEXT PREPROCESSING PADA DATA MINING DENGAN MENGGUNAKAN MACHINE LEARNING DATA TEXT PRE-PROCESSING SENTIMENT ANALYSIS IN DATA MINING USING MACHINE LEARNING School of Computer Science and Technology , Harbin Institute of Technology","type":"article-journal","volume":"4"},"uris":["http://www.mendeley.com/documents/?uuid=383a1d1c-15ea-4e26-b46c-df2b2a33bfc0"]}],"mendeley":{"formattedCitation":"[18]","plainTextFormattedCitation":"[18]","previouslyFormattedCitation":"[17]"},"properties":{"noteIndex":0},"schema":"https://github.com/citation-style-language/schema/raw/master/csl-citation.json"}</w:instrText>
      </w:r>
      <w:r w:rsidR="001C4D1C">
        <w:rPr>
          <w:rFonts w:ascii="Times New Roman" w:hAnsi="Times New Roman" w:cs="Times New Roman"/>
          <w:b w:val="0"/>
          <w:bCs/>
          <w:i w:val="0"/>
          <w:iCs/>
          <w:color w:val="auto"/>
          <w:sz w:val="20"/>
          <w:szCs w:val="20"/>
          <w:lang w:val="sv-SE"/>
        </w:rPr>
        <w:fldChar w:fldCharType="separate"/>
      </w:r>
      <w:r w:rsidR="009D6668" w:rsidRPr="009D6668">
        <w:rPr>
          <w:rFonts w:ascii="Times New Roman" w:hAnsi="Times New Roman" w:cs="Times New Roman"/>
          <w:b w:val="0"/>
          <w:bCs/>
          <w:i w:val="0"/>
          <w:iCs/>
          <w:noProof/>
          <w:color w:val="auto"/>
          <w:sz w:val="20"/>
          <w:szCs w:val="20"/>
          <w:lang w:val="sv-SE"/>
        </w:rPr>
        <w:t>[18]</w:t>
      </w:r>
      <w:r w:rsidR="001C4D1C">
        <w:rPr>
          <w:rFonts w:ascii="Times New Roman" w:hAnsi="Times New Roman" w:cs="Times New Roman"/>
          <w:b w:val="0"/>
          <w:bCs/>
          <w:i w:val="0"/>
          <w:iCs/>
          <w:color w:val="auto"/>
          <w:sz w:val="20"/>
          <w:szCs w:val="20"/>
          <w:lang w:val="sv-SE"/>
        </w:rPr>
        <w:fldChar w:fldCharType="end"/>
      </w:r>
      <w:r w:rsidR="00D26FED" w:rsidRPr="00C16FE4">
        <w:rPr>
          <w:rFonts w:ascii="Times New Roman" w:hAnsi="Times New Roman" w:cs="Times New Roman"/>
          <w:b w:val="0"/>
          <w:bCs/>
          <w:i w:val="0"/>
          <w:iCs/>
          <w:color w:val="auto"/>
          <w:sz w:val="20"/>
          <w:szCs w:val="20"/>
          <w:lang w:val="sv-SE"/>
        </w:rPr>
        <w:t xml:space="preserve">. </w:t>
      </w:r>
    </w:p>
    <w:p w14:paraId="111320A7" w14:textId="443BC422" w:rsidR="007C4F64" w:rsidRPr="00C16FE4" w:rsidRDefault="00D26FED" w:rsidP="00D26FED">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Dalam tahapan ini, setiap entitas transaksi diwujudkan sebagai koleksi item layanan yang telah dipilih oleh konsumen dalam satu dokumen transaksi. Proses one-hot encoding kemudian diterapkan, yang berimplikasi pada representasi setiap layanan dalam format nilai biner, sebagai berikut:</w:t>
      </w:r>
    </w:p>
    <w:p w14:paraId="2E29F43C" w14:textId="77777777" w:rsidR="007C4F64" w:rsidRPr="00BF21DB" w:rsidRDefault="007C4F64" w:rsidP="00D45467">
      <w:pPr>
        <w:pStyle w:val="H2First"/>
        <w:numPr>
          <w:ilvl w:val="0"/>
          <w:numId w:val="17"/>
        </w:numPr>
        <w:jc w:val="both"/>
        <w:rPr>
          <w:rFonts w:ascii="Times New Roman" w:hAnsi="Times New Roman" w:cs="Times New Roman"/>
          <w:b w:val="0"/>
          <w:bCs/>
          <w:i w:val="0"/>
          <w:iCs/>
          <w:color w:val="auto"/>
          <w:sz w:val="20"/>
          <w:szCs w:val="20"/>
        </w:rPr>
      </w:pPr>
      <w:r w:rsidRPr="00BF21DB">
        <w:rPr>
          <w:rFonts w:ascii="Times New Roman" w:hAnsi="Times New Roman" w:cs="Times New Roman"/>
          <w:b w:val="0"/>
          <w:bCs/>
          <w:i w:val="0"/>
          <w:iCs/>
          <w:color w:val="auto"/>
          <w:sz w:val="20"/>
          <w:szCs w:val="20"/>
        </w:rPr>
        <w:t xml:space="preserve">1 menunjukkan </w:t>
      </w:r>
      <w:proofErr w:type="spellStart"/>
      <w:r w:rsidRPr="00BF21DB">
        <w:rPr>
          <w:rFonts w:ascii="Times New Roman" w:hAnsi="Times New Roman" w:cs="Times New Roman"/>
          <w:b w:val="0"/>
          <w:bCs/>
          <w:i w:val="0"/>
          <w:iCs/>
          <w:color w:val="auto"/>
          <w:sz w:val="20"/>
          <w:szCs w:val="20"/>
        </w:rPr>
        <w:t>layanan</w:t>
      </w:r>
      <w:proofErr w:type="spellEnd"/>
      <w:r w:rsidRPr="00BF21DB">
        <w:rPr>
          <w:rFonts w:ascii="Times New Roman" w:hAnsi="Times New Roman" w:cs="Times New Roman"/>
          <w:b w:val="0"/>
          <w:bCs/>
          <w:i w:val="0"/>
          <w:iCs/>
          <w:color w:val="auto"/>
          <w:sz w:val="20"/>
          <w:szCs w:val="20"/>
        </w:rPr>
        <w:t xml:space="preserve"> </w:t>
      </w:r>
      <w:proofErr w:type="spellStart"/>
      <w:r w:rsidRPr="00BF21DB">
        <w:rPr>
          <w:rFonts w:ascii="Times New Roman" w:hAnsi="Times New Roman" w:cs="Times New Roman"/>
          <w:b w:val="0"/>
          <w:bCs/>
          <w:i w:val="0"/>
          <w:iCs/>
          <w:color w:val="auto"/>
          <w:sz w:val="20"/>
          <w:szCs w:val="20"/>
        </w:rPr>
        <w:t>dipilih</w:t>
      </w:r>
      <w:proofErr w:type="spellEnd"/>
      <w:r w:rsidRPr="00BF21DB">
        <w:rPr>
          <w:rFonts w:ascii="Times New Roman" w:hAnsi="Times New Roman" w:cs="Times New Roman"/>
          <w:b w:val="0"/>
          <w:bCs/>
          <w:i w:val="0"/>
          <w:iCs/>
          <w:color w:val="auto"/>
          <w:sz w:val="20"/>
          <w:szCs w:val="20"/>
        </w:rPr>
        <w:t>.</w:t>
      </w:r>
    </w:p>
    <w:p w14:paraId="43575C35" w14:textId="60625743" w:rsidR="007C4F64" w:rsidRPr="00BF21DB" w:rsidRDefault="007C4F64" w:rsidP="00D45467">
      <w:pPr>
        <w:pStyle w:val="H2First"/>
        <w:numPr>
          <w:ilvl w:val="0"/>
          <w:numId w:val="17"/>
        </w:numPr>
        <w:jc w:val="both"/>
        <w:rPr>
          <w:rFonts w:ascii="Times New Roman" w:hAnsi="Times New Roman" w:cs="Times New Roman"/>
          <w:b w:val="0"/>
          <w:bCs/>
          <w:i w:val="0"/>
          <w:iCs/>
          <w:color w:val="auto"/>
          <w:sz w:val="20"/>
          <w:szCs w:val="20"/>
        </w:rPr>
      </w:pPr>
      <w:r w:rsidRPr="00BF21DB">
        <w:rPr>
          <w:rFonts w:ascii="Times New Roman" w:hAnsi="Times New Roman" w:cs="Times New Roman"/>
          <w:b w:val="0"/>
          <w:bCs/>
          <w:i w:val="0"/>
          <w:iCs/>
          <w:color w:val="auto"/>
          <w:sz w:val="20"/>
          <w:szCs w:val="20"/>
        </w:rPr>
        <w:t xml:space="preserve">0 menunjukkan </w:t>
      </w:r>
      <w:proofErr w:type="spellStart"/>
      <w:r w:rsidRPr="00BF21DB">
        <w:rPr>
          <w:rFonts w:ascii="Times New Roman" w:hAnsi="Times New Roman" w:cs="Times New Roman"/>
          <w:b w:val="0"/>
          <w:bCs/>
          <w:i w:val="0"/>
          <w:iCs/>
          <w:color w:val="auto"/>
          <w:sz w:val="20"/>
          <w:szCs w:val="20"/>
        </w:rPr>
        <w:t>layanan</w:t>
      </w:r>
      <w:proofErr w:type="spellEnd"/>
      <w:r w:rsidRPr="00BF21DB">
        <w:rPr>
          <w:rFonts w:ascii="Times New Roman" w:hAnsi="Times New Roman" w:cs="Times New Roman"/>
          <w:b w:val="0"/>
          <w:bCs/>
          <w:i w:val="0"/>
          <w:iCs/>
          <w:color w:val="auto"/>
          <w:sz w:val="20"/>
          <w:szCs w:val="20"/>
        </w:rPr>
        <w:t xml:space="preserve"> </w:t>
      </w:r>
      <w:proofErr w:type="spellStart"/>
      <w:r w:rsidRPr="00BF21DB">
        <w:rPr>
          <w:rFonts w:ascii="Times New Roman" w:hAnsi="Times New Roman" w:cs="Times New Roman"/>
          <w:b w:val="0"/>
          <w:bCs/>
          <w:i w:val="0"/>
          <w:iCs/>
          <w:color w:val="auto"/>
          <w:sz w:val="20"/>
          <w:szCs w:val="20"/>
        </w:rPr>
        <w:t>tidak</w:t>
      </w:r>
      <w:proofErr w:type="spellEnd"/>
      <w:r w:rsidRPr="00BF21DB">
        <w:rPr>
          <w:rFonts w:ascii="Times New Roman" w:hAnsi="Times New Roman" w:cs="Times New Roman"/>
          <w:b w:val="0"/>
          <w:bCs/>
          <w:i w:val="0"/>
          <w:iCs/>
          <w:color w:val="auto"/>
          <w:sz w:val="20"/>
          <w:szCs w:val="20"/>
        </w:rPr>
        <w:t xml:space="preserve"> </w:t>
      </w:r>
      <w:proofErr w:type="spellStart"/>
      <w:r w:rsidRPr="00BF21DB">
        <w:rPr>
          <w:rFonts w:ascii="Times New Roman" w:hAnsi="Times New Roman" w:cs="Times New Roman"/>
          <w:b w:val="0"/>
          <w:bCs/>
          <w:i w:val="0"/>
          <w:iCs/>
          <w:color w:val="auto"/>
          <w:sz w:val="20"/>
          <w:szCs w:val="20"/>
        </w:rPr>
        <w:t>dipilih</w:t>
      </w:r>
      <w:proofErr w:type="spellEnd"/>
      <w:r w:rsidRPr="00BF21DB">
        <w:rPr>
          <w:rFonts w:ascii="Times New Roman" w:hAnsi="Times New Roman" w:cs="Times New Roman"/>
          <w:b w:val="0"/>
          <w:bCs/>
          <w:i w:val="0"/>
          <w:iCs/>
          <w:color w:val="auto"/>
          <w:sz w:val="20"/>
          <w:szCs w:val="20"/>
        </w:rPr>
        <w:t>.</w:t>
      </w:r>
    </w:p>
    <w:p w14:paraId="37BA8CBE" w14:textId="67D78BF7" w:rsidR="007C4F64" w:rsidRPr="00C16FE4" w:rsidRDefault="00D26FED" w:rsidP="007C4F64">
      <w:pPr>
        <w:pStyle w:val="H2First"/>
        <w:numPr>
          <w:ilvl w:val="0"/>
          <w:numId w:val="0"/>
        </w:numPr>
        <w:jc w:val="both"/>
        <w:rPr>
          <w:rFonts w:ascii="Times New Roman" w:hAnsi="Times New Roman" w:cs="Times New Roman"/>
          <w:b w:val="0"/>
          <w:bCs/>
          <w:i w:val="0"/>
          <w:iCs/>
          <w:color w:val="auto"/>
          <w:sz w:val="20"/>
          <w:szCs w:val="20"/>
        </w:rPr>
      </w:pPr>
      <w:proofErr w:type="spellStart"/>
      <w:r w:rsidRPr="00D26FED">
        <w:rPr>
          <w:rFonts w:ascii="Times New Roman" w:hAnsi="Times New Roman" w:cs="Times New Roman"/>
          <w:b w:val="0"/>
          <w:bCs/>
          <w:i w:val="0"/>
          <w:iCs/>
          <w:color w:val="auto"/>
          <w:sz w:val="20"/>
          <w:szCs w:val="20"/>
        </w:rPr>
        <w:t>Representasi</w:t>
      </w:r>
      <w:proofErr w:type="spellEnd"/>
      <w:r w:rsidRPr="00D26FED">
        <w:rPr>
          <w:rFonts w:ascii="Times New Roman" w:hAnsi="Times New Roman" w:cs="Times New Roman"/>
          <w:b w:val="0"/>
          <w:bCs/>
          <w:i w:val="0"/>
          <w:iCs/>
          <w:color w:val="auto"/>
          <w:sz w:val="20"/>
          <w:szCs w:val="20"/>
        </w:rPr>
        <w:t xml:space="preserve"> data </w:t>
      </w:r>
      <w:proofErr w:type="spellStart"/>
      <w:r w:rsidRPr="00D26FED">
        <w:rPr>
          <w:rFonts w:ascii="Times New Roman" w:hAnsi="Times New Roman" w:cs="Times New Roman"/>
          <w:b w:val="0"/>
          <w:bCs/>
          <w:i w:val="0"/>
          <w:iCs/>
          <w:color w:val="auto"/>
          <w:sz w:val="20"/>
          <w:szCs w:val="20"/>
        </w:rPr>
        <w:t>semacam</w:t>
      </w:r>
      <w:proofErr w:type="spellEnd"/>
      <w:r w:rsidRPr="00D26FED">
        <w:rPr>
          <w:rFonts w:ascii="Times New Roman" w:hAnsi="Times New Roman" w:cs="Times New Roman"/>
          <w:b w:val="0"/>
          <w:bCs/>
          <w:i w:val="0"/>
          <w:iCs/>
          <w:color w:val="auto"/>
          <w:sz w:val="20"/>
          <w:szCs w:val="20"/>
        </w:rPr>
        <w:t xml:space="preserve"> ini secara </w:t>
      </w:r>
      <w:proofErr w:type="spellStart"/>
      <w:r w:rsidRPr="00D26FED">
        <w:rPr>
          <w:rFonts w:ascii="Times New Roman" w:hAnsi="Times New Roman" w:cs="Times New Roman"/>
          <w:b w:val="0"/>
          <w:bCs/>
          <w:i w:val="0"/>
          <w:iCs/>
          <w:color w:val="auto"/>
          <w:sz w:val="20"/>
          <w:szCs w:val="20"/>
        </w:rPr>
        <w:t>signifikan</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memfasilitasi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tahapan</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pembentukan</w:t>
      </w:r>
      <w:proofErr w:type="spellEnd"/>
      <w:r w:rsidRPr="00D26FED">
        <w:rPr>
          <w:rFonts w:ascii="Times New Roman" w:hAnsi="Times New Roman" w:cs="Times New Roman"/>
          <w:b w:val="0"/>
          <w:bCs/>
          <w:i w:val="0"/>
          <w:iCs/>
          <w:color w:val="auto"/>
          <w:sz w:val="20"/>
          <w:szCs w:val="20"/>
        </w:rPr>
        <w:t xml:space="preserve"> frequent itemset, </w:t>
      </w:r>
      <w:proofErr w:type="spellStart"/>
      <w:r w:rsidRPr="00D26FED">
        <w:rPr>
          <w:rFonts w:ascii="Times New Roman" w:hAnsi="Times New Roman" w:cs="Times New Roman"/>
          <w:b w:val="0"/>
          <w:bCs/>
          <w:i w:val="0"/>
          <w:iCs/>
          <w:color w:val="auto"/>
          <w:sz w:val="20"/>
          <w:szCs w:val="20"/>
        </w:rPr>
        <w:t>mengingat</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algoritma</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Apriori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beroperasi</w:t>
      </w:r>
      <w:proofErr w:type="spellEnd"/>
      <w:r w:rsidRPr="00D26FED">
        <w:rPr>
          <w:rFonts w:ascii="Times New Roman" w:hAnsi="Times New Roman" w:cs="Times New Roman"/>
          <w:b w:val="0"/>
          <w:bCs/>
          <w:i w:val="0"/>
          <w:iCs/>
          <w:color w:val="auto"/>
          <w:sz w:val="20"/>
          <w:szCs w:val="20"/>
        </w:rPr>
        <w:t xml:space="preserve"> berdasarkan prinsip </w:t>
      </w:r>
      <w:proofErr w:type="spellStart"/>
      <w:r w:rsidRPr="00D26FED">
        <w:rPr>
          <w:rFonts w:ascii="Times New Roman" w:hAnsi="Times New Roman" w:cs="Times New Roman"/>
          <w:b w:val="0"/>
          <w:bCs/>
          <w:i w:val="0"/>
          <w:iCs/>
          <w:color w:val="auto"/>
          <w:sz w:val="20"/>
          <w:szCs w:val="20"/>
        </w:rPr>
        <w:t>deteksi</w:t>
      </w:r>
      <w:proofErr w:type="spellEnd"/>
      <w:r w:rsidRPr="00D26FED">
        <w:rPr>
          <w:rFonts w:ascii="Times New Roman" w:hAnsi="Times New Roman" w:cs="Times New Roman"/>
          <w:b w:val="0"/>
          <w:bCs/>
          <w:i w:val="0"/>
          <w:iCs/>
          <w:color w:val="auto"/>
          <w:sz w:val="20"/>
          <w:szCs w:val="20"/>
        </w:rPr>
        <w:t xml:space="preserve"> </w:t>
      </w:r>
      <w:proofErr w:type="spellStart"/>
      <w:r w:rsidRPr="00D26FED">
        <w:rPr>
          <w:rFonts w:ascii="Times New Roman" w:hAnsi="Times New Roman" w:cs="Times New Roman"/>
          <w:b w:val="0"/>
          <w:bCs/>
          <w:i w:val="0"/>
          <w:iCs/>
          <w:color w:val="auto"/>
          <w:sz w:val="20"/>
          <w:szCs w:val="20"/>
        </w:rPr>
        <w:t>keberadaan</w:t>
      </w:r>
      <w:proofErr w:type="spellEnd"/>
      <w:r w:rsidRPr="00D26FED">
        <w:rPr>
          <w:rFonts w:ascii="Times New Roman" w:hAnsi="Times New Roman" w:cs="Times New Roman"/>
          <w:b w:val="0"/>
          <w:bCs/>
          <w:i w:val="0"/>
          <w:iCs/>
          <w:color w:val="auto"/>
          <w:sz w:val="20"/>
          <w:szCs w:val="20"/>
        </w:rPr>
        <w:t xml:space="preserve"> item pada setiap </w:t>
      </w:r>
      <w:proofErr w:type="spellStart"/>
      <w:r w:rsidRPr="00D26FED">
        <w:rPr>
          <w:rFonts w:ascii="Times New Roman" w:hAnsi="Times New Roman" w:cs="Times New Roman"/>
          <w:b w:val="0"/>
          <w:bCs/>
          <w:i w:val="0"/>
          <w:iCs/>
          <w:color w:val="auto"/>
          <w:sz w:val="20"/>
          <w:szCs w:val="20"/>
        </w:rPr>
        <w:t>transaksi</w:t>
      </w:r>
      <w:proofErr w:type="spellEnd"/>
      <w:r w:rsidRPr="00D26FED">
        <w:rPr>
          <w:rFonts w:ascii="Times New Roman" w:hAnsi="Times New Roman" w:cs="Times New Roman"/>
          <w:b w:val="0"/>
          <w:bCs/>
          <w:i w:val="0"/>
          <w:iCs/>
          <w:color w:val="auto"/>
          <w:sz w:val="20"/>
          <w:szCs w:val="20"/>
        </w:rPr>
        <w:t xml:space="preserve"> yang </w:t>
      </w:r>
      <w:proofErr w:type="spellStart"/>
      <w:r w:rsidRPr="00D26FED">
        <w:rPr>
          <w:rFonts w:ascii="Times New Roman" w:hAnsi="Times New Roman" w:cs="Times New Roman"/>
          <w:b w:val="0"/>
          <w:bCs/>
          <w:i w:val="0"/>
          <w:iCs/>
          <w:color w:val="auto"/>
          <w:sz w:val="20"/>
          <w:szCs w:val="20"/>
        </w:rPr>
        <w:t>ada</w:t>
      </w:r>
      <w:proofErr w:type="spellEnd"/>
      <w:r w:rsidR="007C4F64" w:rsidRPr="00C16FE4">
        <w:rPr>
          <w:rFonts w:ascii="Times New Roman" w:hAnsi="Times New Roman" w:cs="Times New Roman"/>
          <w:b w:val="0"/>
          <w:bCs/>
          <w:i w:val="0"/>
          <w:iCs/>
          <w:color w:val="auto"/>
          <w:sz w:val="20"/>
          <w:szCs w:val="20"/>
        </w:rPr>
        <w:t>.</w:t>
      </w:r>
    </w:p>
    <w:p w14:paraId="4D7A02E7" w14:textId="7FA41779" w:rsidR="00FA2999" w:rsidRDefault="00FA2999" w:rsidP="00D45467">
      <w:pPr>
        <w:pStyle w:val="H2First"/>
        <w:numPr>
          <w:ilvl w:val="0"/>
          <w:numId w:val="10"/>
        </w:numPr>
      </w:pPr>
      <w:r w:rsidRPr="00FA2999">
        <w:t xml:space="preserve">Penerapan </w:t>
      </w:r>
      <w:proofErr w:type="spellStart"/>
      <w:r w:rsidRPr="00FA2999">
        <w:t>Algoritma</w:t>
      </w:r>
      <w:proofErr w:type="spellEnd"/>
      <w:r w:rsidRPr="00FA2999">
        <w:t xml:space="preserve"> </w:t>
      </w:r>
      <w:proofErr w:type="spellStart"/>
      <w:r w:rsidRPr="00FA2999">
        <w:t>Apriori</w:t>
      </w:r>
      <w:proofErr w:type="spellEnd"/>
    </w:p>
    <w:p w14:paraId="4AA78BEE" w14:textId="20FA7E4B" w:rsidR="007C4F64" w:rsidRPr="007C4F64" w:rsidRDefault="003415D0" w:rsidP="007C4F64">
      <w:pPr>
        <w:pStyle w:val="H2First"/>
        <w:numPr>
          <w:ilvl w:val="0"/>
          <w:numId w:val="0"/>
        </w:numPr>
        <w:jc w:val="both"/>
        <w:rPr>
          <w:rFonts w:ascii="Times New Roman" w:hAnsi="Times New Roman" w:cs="Times New Roman"/>
          <w:b w:val="0"/>
          <w:bCs/>
          <w:i w:val="0"/>
          <w:iCs/>
          <w:color w:val="auto"/>
          <w:sz w:val="20"/>
          <w:szCs w:val="20"/>
        </w:rPr>
      </w:pPr>
      <w:r w:rsidRPr="00C16FE4">
        <w:rPr>
          <w:rFonts w:ascii="Times New Roman" w:hAnsi="Times New Roman" w:cs="Times New Roman"/>
          <w:b w:val="0"/>
          <w:bCs/>
          <w:i w:val="0"/>
          <w:iCs/>
          <w:color w:val="auto"/>
          <w:sz w:val="20"/>
          <w:szCs w:val="20"/>
          <w:lang w:val="sv-SE"/>
        </w:rPr>
        <w:t xml:space="preserve">Pasca-penyelesaian tahapan transformasi data, analisis terhadap himpunan data (dataset) dilaksanakan dengan memanfaatkan algoritma Apriori. </w:t>
      </w:r>
      <w:r w:rsidRPr="003415D0">
        <w:rPr>
          <w:rFonts w:ascii="Times New Roman" w:hAnsi="Times New Roman" w:cs="Times New Roman"/>
          <w:b w:val="0"/>
          <w:bCs/>
          <w:i w:val="0"/>
          <w:iCs/>
          <w:color w:val="auto"/>
          <w:sz w:val="20"/>
          <w:szCs w:val="20"/>
        </w:rPr>
        <w:t xml:space="preserve">Tujuan </w:t>
      </w:r>
      <w:proofErr w:type="spellStart"/>
      <w:r w:rsidRPr="003415D0">
        <w:rPr>
          <w:rFonts w:ascii="Times New Roman" w:hAnsi="Times New Roman" w:cs="Times New Roman"/>
          <w:b w:val="0"/>
          <w:bCs/>
          <w:i w:val="0"/>
          <w:iCs/>
          <w:color w:val="auto"/>
          <w:sz w:val="20"/>
          <w:szCs w:val="20"/>
        </w:rPr>
        <w:t>dari</w:t>
      </w:r>
      <w:proofErr w:type="spellEnd"/>
      <w:r w:rsidRPr="003415D0">
        <w:rPr>
          <w:rFonts w:ascii="Times New Roman" w:hAnsi="Times New Roman" w:cs="Times New Roman"/>
          <w:b w:val="0"/>
          <w:bCs/>
          <w:i w:val="0"/>
          <w:iCs/>
          <w:color w:val="auto"/>
          <w:sz w:val="20"/>
          <w:szCs w:val="20"/>
        </w:rPr>
        <w:t xml:space="preserve"> </w:t>
      </w:r>
      <w:proofErr w:type="spellStart"/>
      <w:r w:rsidRPr="003415D0">
        <w:rPr>
          <w:rFonts w:ascii="Times New Roman" w:hAnsi="Times New Roman" w:cs="Times New Roman"/>
          <w:b w:val="0"/>
          <w:bCs/>
          <w:i w:val="0"/>
          <w:iCs/>
          <w:color w:val="auto"/>
          <w:sz w:val="20"/>
          <w:szCs w:val="20"/>
        </w:rPr>
        <w:t>analisis</w:t>
      </w:r>
      <w:proofErr w:type="spellEnd"/>
      <w:r w:rsidRPr="003415D0">
        <w:rPr>
          <w:rFonts w:ascii="Times New Roman" w:hAnsi="Times New Roman" w:cs="Times New Roman"/>
          <w:b w:val="0"/>
          <w:bCs/>
          <w:i w:val="0"/>
          <w:iCs/>
          <w:color w:val="auto"/>
          <w:sz w:val="20"/>
          <w:szCs w:val="20"/>
        </w:rPr>
        <w:t xml:space="preserve"> ini </w:t>
      </w:r>
      <w:proofErr w:type="spellStart"/>
      <w:r w:rsidRPr="003415D0">
        <w:rPr>
          <w:rFonts w:ascii="Times New Roman" w:hAnsi="Times New Roman" w:cs="Times New Roman"/>
          <w:b w:val="0"/>
          <w:bCs/>
          <w:i w:val="0"/>
          <w:iCs/>
          <w:color w:val="auto"/>
          <w:sz w:val="20"/>
          <w:szCs w:val="20"/>
        </w:rPr>
        <w:t>adalah</w:t>
      </w:r>
      <w:proofErr w:type="spellEnd"/>
      <w:r w:rsidRPr="003415D0">
        <w:rPr>
          <w:rFonts w:ascii="Times New Roman" w:hAnsi="Times New Roman" w:cs="Times New Roman"/>
          <w:b w:val="0"/>
          <w:bCs/>
          <w:i w:val="0"/>
          <w:iCs/>
          <w:color w:val="auto"/>
          <w:sz w:val="20"/>
          <w:szCs w:val="20"/>
        </w:rPr>
        <w:t xml:space="preserve"> untuk </w:t>
      </w:r>
      <w:proofErr w:type="spellStart"/>
      <w:r w:rsidRPr="003415D0">
        <w:rPr>
          <w:rFonts w:ascii="Times New Roman" w:hAnsi="Times New Roman" w:cs="Times New Roman"/>
          <w:b w:val="0"/>
          <w:bCs/>
          <w:i w:val="0"/>
          <w:iCs/>
          <w:color w:val="auto"/>
          <w:sz w:val="20"/>
          <w:szCs w:val="20"/>
        </w:rPr>
        <w:t>mengidentifikasi</w:t>
      </w:r>
      <w:proofErr w:type="spellEnd"/>
      <w:r w:rsidRPr="003415D0">
        <w:rPr>
          <w:rFonts w:ascii="Times New Roman" w:hAnsi="Times New Roman" w:cs="Times New Roman"/>
          <w:b w:val="0"/>
          <w:bCs/>
          <w:i w:val="0"/>
          <w:iCs/>
          <w:color w:val="auto"/>
          <w:sz w:val="20"/>
          <w:szCs w:val="20"/>
        </w:rPr>
        <w:t xml:space="preserve"> frequent itemset </w:t>
      </w:r>
      <w:proofErr w:type="spellStart"/>
      <w:r w:rsidRPr="003415D0">
        <w:rPr>
          <w:rFonts w:ascii="Times New Roman" w:hAnsi="Times New Roman" w:cs="Times New Roman"/>
          <w:b w:val="0"/>
          <w:bCs/>
          <w:i w:val="0"/>
          <w:iCs/>
          <w:color w:val="auto"/>
          <w:sz w:val="20"/>
          <w:szCs w:val="20"/>
        </w:rPr>
        <w:t>serta</w:t>
      </w:r>
      <w:proofErr w:type="spellEnd"/>
      <w:r w:rsidRPr="003415D0">
        <w:rPr>
          <w:rFonts w:ascii="Times New Roman" w:hAnsi="Times New Roman" w:cs="Times New Roman"/>
          <w:b w:val="0"/>
          <w:bCs/>
          <w:i w:val="0"/>
          <w:iCs/>
          <w:color w:val="auto"/>
          <w:sz w:val="20"/>
          <w:szCs w:val="20"/>
        </w:rPr>
        <w:t xml:space="preserve"> association rules</w:t>
      </w:r>
      <w:r w:rsidR="001C4D1C">
        <w:rPr>
          <w:rFonts w:ascii="Times New Roman" w:hAnsi="Times New Roman" w:cs="Times New Roman"/>
          <w:b w:val="0"/>
          <w:bCs/>
          <w:i w:val="0"/>
          <w:iCs/>
          <w:color w:val="auto"/>
          <w:sz w:val="20"/>
          <w:szCs w:val="20"/>
        </w:rPr>
        <w:t xml:space="preserve"> </w:t>
      </w:r>
      <w:r w:rsidR="001C4D1C">
        <w:rPr>
          <w:rFonts w:ascii="Times New Roman" w:hAnsi="Times New Roman" w:cs="Times New Roman"/>
          <w:b w:val="0"/>
          <w:bCs/>
          <w:i w:val="0"/>
          <w:iCs/>
          <w:color w:val="auto"/>
          <w:sz w:val="20"/>
          <w:szCs w:val="20"/>
        </w:rPr>
        <w:fldChar w:fldCharType="begin" w:fldLock="1"/>
      </w:r>
      <w:r w:rsidR="009D6668">
        <w:rPr>
          <w:rFonts w:ascii="Times New Roman" w:hAnsi="Times New Roman" w:cs="Times New Roman"/>
          <w:b w:val="0"/>
          <w:bCs/>
          <w:i w:val="0"/>
          <w:iCs/>
          <w:color w:val="auto"/>
          <w:sz w:val="20"/>
          <w:szCs w:val="20"/>
        </w:rPr>
        <w:instrText>ADDIN CSL_CITATION {"citationItems":[{"id":"ITEM-1","itemData":{"author":[{"dropping-particle":"","family":"Hermawan","given":"Andy","non-dropping-particle":"","parse-names":false,"suffix":""},{"dropping-particle":"","family":"Wicaksono","given":"Bayu","non-dropping-particle":"","parse-names":false,"suffix":""},{"dropping-particle":"","family":"Ahmadjayadi","given":"Tigfhar","non-dropping-particle":"","parse-names":false,"suffix":""},{"dropping-particle":"","family":"Prakasa","given":"Bagas Surya","non-dropping-particle":"","parse-names":false,"suffix":""}],"id":"ITEM-1","issue":"5","issued":{"date-parts":[["2024"]]},"title":"Implementasi Algoritma Apriori pada Market Basket Analysis terhadap Data Penjualan Produk Supermarket","type":"article-journal","volume":"2"},"uris":["http://www.mendeley.com/documents/?uuid=5dfebc0d-e865-49ab-97d7-d32fcc1dca57"]}],"mendeley":{"formattedCitation":"[19]","plainTextFormattedCitation":"[19]","previouslyFormattedCitation":"[18]"},"properties":{"noteIndex":0},"schema":"https://github.com/citation-style-language/schema/raw/master/csl-citation.json"}</w:instrText>
      </w:r>
      <w:r w:rsidR="001C4D1C">
        <w:rPr>
          <w:rFonts w:ascii="Times New Roman" w:hAnsi="Times New Roman" w:cs="Times New Roman"/>
          <w:b w:val="0"/>
          <w:bCs/>
          <w:i w:val="0"/>
          <w:iCs/>
          <w:color w:val="auto"/>
          <w:sz w:val="20"/>
          <w:szCs w:val="20"/>
        </w:rPr>
        <w:fldChar w:fldCharType="separate"/>
      </w:r>
      <w:r w:rsidR="009D6668" w:rsidRPr="009D6668">
        <w:rPr>
          <w:rFonts w:ascii="Times New Roman" w:hAnsi="Times New Roman" w:cs="Times New Roman"/>
          <w:b w:val="0"/>
          <w:bCs/>
          <w:i w:val="0"/>
          <w:iCs/>
          <w:noProof/>
          <w:color w:val="auto"/>
          <w:sz w:val="20"/>
          <w:szCs w:val="20"/>
        </w:rPr>
        <w:t>[19]</w:t>
      </w:r>
      <w:r w:rsidR="001C4D1C">
        <w:rPr>
          <w:rFonts w:ascii="Times New Roman" w:hAnsi="Times New Roman" w:cs="Times New Roman"/>
          <w:b w:val="0"/>
          <w:bCs/>
          <w:i w:val="0"/>
          <w:iCs/>
          <w:color w:val="auto"/>
          <w:sz w:val="20"/>
          <w:szCs w:val="20"/>
        </w:rPr>
        <w:fldChar w:fldCharType="end"/>
      </w:r>
      <w:r w:rsidR="007C4F64" w:rsidRPr="007C4F64">
        <w:rPr>
          <w:rFonts w:ascii="Times New Roman" w:hAnsi="Times New Roman" w:cs="Times New Roman"/>
          <w:b w:val="0"/>
          <w:bCs/>
          <w:i w:val="0"/>
          <w:iCs/>
          <w:color w:val="auto"/>
          <w:sz w:val="20"/>
          <w:szCs w:val="20"/>
        </w:rPr>
        <w:t>.</w:t>
      </w:r>
    </w:p>
    <w:p w14:paraId="552575EE" w14:textId="062E974C" w:rsidR="007C4F64" w:rsidRDefault="008117D8" w:rsidP="007C4F64">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Dalam konteks studi ini, parameter-parameter berikut diaplikasikan</w:t>
      </w:r>
      <w:r w:rsidR="007C4F64" w:rsidRPr="00C42A7B">
        <w:rPr>
          <w:rFonts w:ascii="Times New Roman" w:hAnsi="Times New Roman" w:cs="Times New Roman"/>
          <w:b w:val="0"/>
          <w:bCs/>
          <w:i w:val="0"/>
          <w:iCs/>
          <w:color w:val="auto"/>
          <w:sz w:val="20"/>
          <w:szCs w:val="20"/>
          <w:lang w:val="sv-SE"/>
        </w:rPr>
        <w:t>:</w:t>
      </w:r>
    </w:p>
    <w:p w14:paraId="2CA8F9B4" w14:textId="3B6B7442" w:rsidR="00B86454" w:rsidRPr="00955C8B" w:rsidRDefault="00955C8B" w:rsidP="00955C8B">
      <w:pPr>
        <w:pStyle w:val="H2First"/>
        <w:numPr>
          <w:ilvl w:val="0"/>
          <w:numId w:val="0"/>
        </w:numPr>
        <w:jc w:val="center"/>
        <w:rPr>
          <w:rFonts w:ascii="Times New Roman" w:hAnsi="Times New Roman" w:cs="Times New Roman"/>
          <w:b w:val="0"/>
          <w:bCs/>
          <w:i w:val="0"/>
          <w:iCs/>
          <w:color w:val="auto"/>
          <w:sz w:val="16"/>
          <w:szCs w:val="16"/>
          <w:lang w:val="sv-SE"/>
        </w:rPr>
      </w:pPr>
      <w:r w:rsidRPr="00955C8B">
        <w:rPr>
          <w:rStyle w:val="Strong"/>
          <w:rFonts w:ascii="Times New Roman" w:hAnsi="Times New Roman" w:cs="Times New Roman"/>
          <w:i w:val="0"/>
          <w:iCs/>
          <w:color w:val="auto"/>
          <w:sz w:val="16"/>
          <w:szCs w:val="16"/>
        </w:rPr>
        <w:t xml:space="preserve">Tabel 3. Parameter </w:t>
      </w:r>
      <w:proofErr w:type="spellStart"/>
      <w:r w:rsidRPr="00955C8B">
        <w:rPr>
          <w:rStyle w:val="Strong"/>
          <w:rFonts w:ascii="Times New Roman" w:hAnsi="Times New Roman" w:cs="Times New Roman"/>
          <w:i w:val="0"/>
          <w:iCs/>
          <w:color w:val="auto"/>
          <w:sz w:val="16"/>
          <w:szCs w:val="16"/>
        </w:rPr>
        <w:t>Algoritma</w:t>
      </w:r>
      <w:proofErr w:type="spellEnd"/>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02"/>
        <w:gridCol w:w="569"/>
      </w:tblGrid>
      <w:tr w:rsidR="00B86454" w14:paraId="3FE367CB" w14:textId="77777777" w:rsidTr="0018600E">
        <w:trPr>
          <w:tblHeader/>
          <w:tblCellSpacing w:w="15" w:type="dxa"/>
          <w:jc w:val="center"/>
        </w:trPr>
        <w:tc>
          <w:tcPr>
            <w:tcW w:w="0" w:type="auto"/>
            <w:tcBorders>
              <w:top w:val="single" w:sz="4" w:space="0" w:color="auto"/>
              <w:bottom w:val="single" w:sz="4" w:space="0" w:color="auto"/>
            </w:tcBorders>
            <w:vAlign w:val="center"/>
            <w:hideMark/>
          </w:tcPr>
          <w:p w14:paraId="4850668D" w14:textId="77777777" w:rsidR="00B86454" w:rsidRDefault="00B86454">
            <w:pPr>
              <w:jc w:val="center"/>
              <w:rPr>
                <w:b/>
                <w:bCs/>
                <w:lang w:val="en-ID" w:eastAsia="en-ID"/>
              </w:rPr>
            </w:pPr>
            <w:r>
              <w:rPr>
                <w:rStyle w:val="Strong"/>
              </w:rPr>
              <w:t>Parameter</w:t>
            </w:r>
          </w:p>
        </w:tc>
        <w:tc>
          <w:tcPr>
            <w:tcW w:w="0" w:type="auto"/>
            <w:tcBorders>
              <w:top w:val="single" w:sz="4" w:space="0" w:color="auto"/>
              <w:bottom w:val="single" w:sz="4" w:space="0" w:color="auto"/>
            </w:tcBorders>
            <w:vAlign w:val="center"/>
            <w:hideMark/>
          </w:tcPr>
          <w:p w14:paraId="4F7B150D" w14:textId="77777777" w:rsidR="00B86454" w:rsidRDefault="00B86454">
            <w:pPr>
              <w:jc w:val="right"/>
              <w:rPr>
                <w:b/>
                <w:bCs/>
              </w:rPr>
            </w:pPr>
            <w:r>
              <w:rPr>
                <w:rStyle w:val="Strong"/>
              </w:rPr>
              <w:t>Nilai</w:t>
            </w:r>
          </w:p>
        </w:tc>
      </w:tr>
      <w:tr w:rsidR="00B86454" w14:paraId="52F2BFCC" w14:textId="77777777" w:rsidTr="0018600E">
        <w:trPr>
          <w:tblCellSpacing w:w="15" w:type="dxa"/>
          <w:jc w:val="center"/>
        </w:trPr>
        <w:tc>
          <w:tcPr>
            <w:tcW w:w="0" w:type="auto"/>
            <w:vAlign w:val="center"/>
            <w:hideMark/>
          </w:tcPr>
          <w:p w14:paraId="1211A8F2" w14:textId="77777777" w:rsidR="00B86454" w:rsidRDefault="00B86454">
            <w:r>
              <w:t>Minimum Support</w:t>
            </w:r>
          </w:p>
        </w:tc>
        <w:tc>
          <w:tcPr>
            <w:tcW w:w="0" w:type="auto"/>
            <w:vAlign w:val="center"/>
            <w:hideMark/>
          </w:tcPr>
          <w:p w14:paraId="4A8B095B" w14:textId="77777777" w:rsidR="00B86454" w:rsidRDefault="00B86454">
            <w:pPr>
              <w:jc w:val="right"/>
            </w:pPr>
            <w:r>
              <w:t>4%</w:t>
            </w:r>
          </w:p>
        </w:tc>
      </w:tr>
      <w:tr w:rsidR="00B86454" w14:paraId="589FEF6A" w14:textId="77777777" w:rsidTr="0018600E">
        <w:trPr>
          <w:tblCellSpacing w:w="15" w:type="dxa"/>
          <w:jc w:val="center"/>
        </w:trPr>
        <w:tc>
          <w:tcPr>
            <w:tcW w:w="0" w:type="auto"/>
            <w:tcBorders>
              <w:bottom w:val="single" w:sz="4" w:space="0" w:color="auto"/>
            </w:tcBorders>
            <w:vAlign w:val="center"/>
            <w:hideMark/>
          </w:tcPr>
          <w:p w14:paraId="45B4E9D9" w14:textId="77777777" w:rsidR="00B86454" w:rsidRDefault="00B86454">
            <w:r>
              <w:t>Minimum Confidence</w:t>
            </w:r>
          </w:p>
        </w:tc>
        <w:tc>
          <w:tcPr>
            <w:tcW w:w="0" w:type="auto"/>
            <w:tcBorders>
              <w:bottom w:val="single" w:sz="4" w:space="0" w:color="auto"/>
            </w:tcBorders>
            <w:vAlign w:val="center"/>
            <w:hideMark/>
          </w:tcPr>
          <w:p w14:paraId="487C0385" w14:textId="77777777" w:rsidR="00B86454" w:rsidRDefault="00B86454">
            <w:pPr>
              <w:jc w:val="right"/>
            </w:pPr>
            <w:r>
              <w:t>30%</w:t>
            </w:r>
          </w:p>
        </w:tc>
      </w:tr>
    </w:tbl>
    <w:p w14:paraId="5F553DB5" w14:textId="6935A59A" w:rsidR="007C4F64" w:rsidRPr="00C16FE4" w:rsidRDefault="008117D8" w:rsidP="007C4F64">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Parameter Minimum Support berfungsi sebagai ambang batas minimal frekuensi kemunculan suatu kombinasi item atau layanan dalam keseluruhan transaksi. Sementara itu, parameter Minimum Confidence ditetapkan untuk mengukur derajat reliabilitas atau tingkat kepercayaan dari suatu kaidah asosiasi yang dihasilkan</w:t>
      </w:r>
      <w:r w:rsidR="007C4F64" w:rsidRPr="00C16FE4">
        <w:rPr>
          <w:rFonts w:ascii="Times New Roman" w:hAnsi="Times New Roman" w:cs="Times New Roman"/>
          <w:b w:val="0"/>
          <w:bCs/>
          <w:i w:val="0"/>
          <w:iCs/>
          <w:color w:val="auto"/>
          <w:sz w:val="20"/>
          <w:szCs w:val="20"/>
          <w:lang w:val="sv-SE"/>
        </w:rPr>
        <w:t>.</w:t>
      </w:r>
    </w:p>
    <w:p w14:paraId="331B2D2C" w14:textId="435C9174" w:rsidR="007C4F64" w:rsidRPr="00C16FE4" w:rsidRDefault="008117D8" w:rsidP="007C4F64">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Implementasi algoritma Apriori dilaksanakan melalui serangkaian tahapan progresif, diawali dengan konstruksi kandidat 1-itemset. Prosedur ini berlanjut hingga tidak ada lagi kandidat yang teridentifikasi memenuhi kriteria minimum support yang telah ditetapkan. Setelah itu, setiap frequent itemset yang telah teridentifikasi dimanfaatkan sebagai basis untuk mengkonstruksi association rule yang memenuhi ambang batas minimum confidence yang telah ditentukan</w:t>
      </w:r>
      <w:r w:rsidR="007C4F64" w:rsidRPr="00C16FE4">
        <w:rPr>
          <w:rFonts w:ascii="Times New Roman" w:hAnsi="Times New Roman" w:cs="Times New Roman"/>
          <w:b w:val="0"/>
          <w:bCs/>
          <w:i w:val="0"/>
          <w:iCs/>
          <w:color w:val="auto"/>
          <w:sz w:val="20"/>
          <w:szCs w:val="20"/>
          <w:lang w:val="sv-SE"/>
        </w:rPr>
        <w:t>.</w:t>
      </w:r>
    </w:p>
    <w:p w14:paraId="47E4B1B9" w14:textId="3AACCB5D" w:rsidR="00FA2999" w:rsidRDefault="00FA2999" w:rsidP="00D45467">
      <w:pPr>
        <w:pStyle w:val="H2First"/>
        <w:numPr>
          <w:ilvl w:val="0"/>
          <w:numId w:val="10"/>
        </w:numPr>
      </w:pPr>
      <w:proofErr w:type="spellStart"/>
      <w:r w:rsidRPr="00FA2999">
        <w:t>Perhitungan</w:t>
      </w:r>
      <w:proofErr w:type="spellEnd"/>
      <w:r w:rsidRPr="00FA2999">
        <w:t xml:space="preserve"> Support, Confidence, dan Lift</w:t>
      </w:r>
    </w:p>
    <w:p w14:paraId="12027F7C" w14:textId="006D8AB4" w:rsidR="00574737" w:rsidRDefault="008117D8" w:rsidP="00574737">
      <w:pPr>
        <w:pStyle w:val="H2First"/>
        <w:numPr>
          <w:ilvl w:val="0"/>
          <w:numId w:val="0"/>
        </w:numPr>
        <w:jc w:val="both"/>
        <w:rPr>
          <w:rFonts w:ascii="Times New Roman" w:hAnsi="Times New Roman" w:cs="Times New Roman"/>
          <w:b w:val="0"/>
          <w:bCs/>
          <w:i w:val="0"/>
          <w:iCs/>
          <w:color w:val="auto"/>
          <w:sz w:val="20"/>
          <w:szCs w:val="20"/>
        </w:rPr>
      </w:pPr>
      <w:proofErr w:type="spellStart"/>
      <w:r w:rsidRPr="008117D8">
        <w:rPr>
          <w:rFonts w:ascii="Times New Roman" w:hAnsi="Times New Roman" w:cs="Times New Roman"/>
          <w:b w:val="0"/>
          <w:bCs/>
          <w:i w:val="0"/>
          <w:iCs/>
          <w:color w:val="auto"/>
          <w:sz w:val="20"/>
          <w:szCs w:val="20"/>
        </w:rPr>
        <w:t>Kualitas</w:t>
      </w:r>
      <w:proofErr w:type="spellEnd"/>
      <w:r w:rsidRPr="008117D8">
        <w:rPr>
          <w:rFonts w:ascii="Times New Roman" w:hAnsi="Times New Roman" w:cs="Times New Roman"/>
          <w:b w:val="0"/>
          <w:bCs/>
          <w:i w:val="0"/>
          <w:iCs/>
          <w:color w:val="auto"/>
          <w:sz w:val="20"/>
          <w:szCs w:val="20"/>
        </w:rPr>
        <w:t xml:space="preserve"> association rule dalam studi ini </w:t>
      </w:r>
      <w:proofErr w:type="spellStart"/>
      <w:r w:rsidRPr="008117D8">
        <w:rPr>
          <w:rFonts w:ascii="Times New Roman" w:hAnsi="Times New Roman" w:cs="Times New Roman"/>
          <w:b w:val="0"/>
          <w:bCs/>
          <w:i w:val="0"/>
          <w:iCs/>
          <w:color w:val="auto"/>
          <w:sz w:val="20"/>
          <w:szCs w:val="20"/>
        </w:rPr>
        <w:t>dinilai</w:t>
      </w:r>
      <w:proofErr w:type="spellEnd"/>
      <w:r w:rsidRPr="008117D8">
        <w:rPr>
          <w:rFonts w:ascii="Times New Roman" w:hAnsi="Times New Roman" w:cs="Times New Roman"/>
          <w:b w:val="0"/>
          <w:bCs/>
          <w:i w:val="0"/>
          <w:iCs/>
          <w:color w:val="auto"/>
          <w:sz w:val="20"/>
          <w:szCs w:val="20"/>
        </w:rPr>
        <w:t xml:space="preserve"> </w:t>
      </w:r>
      <w:proofErr w:type="spellStart"/>
      <w:r w:rsidRPr="008117D8">
        <w:rPr>
          <w:rFonts w:ascii="Times New Roman" w:hAnsi="Times New Roman" w:cs="Times New Roman"/>
          <w:b w:val="0"/>
          <w:bCs/>
          <w:i w:val="0"/>
          <w:iCs/>
          <w:color w:val="auto"/>
          <w:sz w:val="20"/>
          <w:szCs w:val="20"/>
        </w:rPr>
        <w:t>melalui</w:t>
      </w:r>
      <w:proofErr w:type="spellEnd"/>
      <w:r w:rsidRPr="008117D8">
        <w:rPr>
          <w:rFonts w:ascii="Times New Roman" w:hAnsi="Times New Roman" w:cs="Times New Roman"/>
          <w:b w:val="0"/>
          <w:bCs/>
          <w:i w:val="0"/>
          <w:iCs/>
          <w:color w:val="auto"/>
          <w:sz w:val="20"/>
          <w:szCs w:val="20"/>
        </w:rPr>
        <w:t xml:space="preserve"> </w:t>
      </w:r>
      <w:proofErr w:type="spellStart"/>
      <w:r w:rsidRPr="008117D8">
        <w:rPr>
          <w:rFonts w:ascii="Times New Roman" w:hAnsi="Times New Roman" w:cs="Times New Roman"/>
          <w:b w:val="0"/>
          <w:bCs/>
          <w:i w:val="0"/>
          <w:iCs/>
          <w:color w:val="auto"/>
          <w:sz w:val="20"/>
          <w:szCs w:val="20"/>
        </w:rPr>
        <w:t>pemanfaatan</w:t>
      </w:r>
      <w:proofErr w:type="spellEnd"/>
      <w:r w:rsidRPr="008117D8">
        <w:rPr>
          <w:rFonts w:ascii="Times New Roman" w:hAnsi="Times New Roman" w:cs="Times New Roman"/>
          <w:b w:val="0"/>
          <w:bCs/>
          <w:i w:val="0"/>
          <w:iCs/>
          <w:color w:val="auto"/>
          <w:sz w:val="20"/>
          <w:szCs w:val="20"/>
        </w:rPr>
        <w:t xml:space="preserve"> </w:t>
      </w:r>
      <w:proofErr w:type="spellStart"/>
      <w:r w:rsidRPr="008117D8">
        <w:rPr>
          <w:rFonts w:ascii="Times New Roman" w:hAnsi="Times New Roman" w:cs="Times New Roman"/>
          <w:b w:val="0"/>
          <w:bCs/>
          <w:i w:val="0"/>
          <w:iCs/>
          <w:color w:val="auto"/>
          <w:sz w:val="20"/>
          <w:szCs w:val="20"/>
        </w:rPr>
        <w:t>tiga</w:t>
      </w:r>
      <w:proofErr w:type="spellEnd"/>
      <w:r w:rsidRPr="008117D8">
        <w:rPr>
          <w:rFonts w:ascii="Times New Roman" w:hAnsi="Times New Roman" w:cs="Times New Roman"/>
          <w:b w:val="0"/>
          <w:bCs/>
          <w:i w:val="0"/>
          <w:iCs/>
          <w:color w:val="auto"/>
          <w:sz w:val="20"/>
          <w:szCs w:val="20"/>
        </w:rPr>
        <w:t xml:space="preserve"> parameter </w:t>
      </w:r>
      <w:proofErr w:type="spellStart"/>
      <w:r w:rsidRPr="008117D8">
        <w:rPr>
          <w:rFonts w:ascii="Times New Roman" w:hAnsi="Times New Roman" w:cs="Times New Roman"/>
          <w:b w:val="0"/>
          <w:bCs/>
          <w:i w:val="0"/>
          <w:iCs/>
          <w:color w:val="auto"/>
          <w:sz w:val="20"/>
          <w:szCs w:val="20"/>
        </w:rPr>
        <w:t>esensial</w:t>
      </w:r>
      <w:proofErr w:type="spellEnd"/>
      <w:r w:rsidRPr="008117D8">
        <w:rPr>
          <w:rFonts w:ascii="Times New Roman" w:hAnsi="Times New Roman" w:cs="Times New Roman"/>
          <w:b w:val="0"/>
          <w:bCs/>
          <w:i w:val="0"/>
          <w:iCs/>
          <w:color w:val="auto"/>
          <w:sz w:val="20"/>
          <w:szCs w:val="20"/>
        </w:rPr>
        <w:t xml:space="preserve">, </w:t>
      </w:r>
      <w:proofErr w:type="spellStart"/>
      <w:r w:rsidRPr="008117D8">
        <w:rPr>
          <w:rFonts w:ascii="Times New Roman" w:hAnsi="Times New Roman" w:cs="Times New Roman"/>
          <w:b w:val="0"/>
          <w:bCs/>
          <w:i w:val="0"/>
          <w:iCs/>
          <w:color w:val="auto"/>
          <w:sz w:val="20"/>
          <w:szCs w:val="20"/>
        </w:rPr>
        <w:t>yaitu</w:t>
      </w:r>
      <w:proofErr w:type="spellEnd"/>
      <w:r w:rsidRPr="008117D8">
        <w:rPr>
          <w:rFonts w:ascii="Times New Roman" w:hAnsi="Times New Roman" w:cs="Times New Roman"/>
          <w:b w:val="0"/>
          <w:bCs/>
          <w:i w:val="0"/>
          <w:iCs/>
          <w:color w:val="auto"/>
          <w:sz w:val="20"/>
          <w:szCs w:val="20"/>
        </w:rPr>
        <w:t xml:space="preserve"> support, confidence, dan lift.</w:t>
      </w:r>
    </w:p>
    <w:p w14:paraId="1132F6C2" w14:textId="696FC4DA" w:rsidR="00574737" w:rsidRDefault="00574737" w:rsidP="00D45467">
      <w:pPr>
        <w:pStyle w:val="H2First"/>
        <w:numPr>
          <w:ilvl w:val="6"/>
          <w:numId w:val="10"/>
        </w:numPr>
        <w:ind w:left="284"/>
        <w:jc w:val="both"/>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Support</w:t>
      </w:r>
    </w:p>
    <w:p w14:paraId="7FDFC398" w14:textId="0A7EE7F5" w:rsidR="00574737" w:rsidRDefault="00C615AB" w:rsidP="001C4D1C">
      <w:pPr>
        <w:pStyle w:val="H2First"/>
        <w:numPr>
          <w:ilvl w:val="0"/>
          <w:numId w:val="0"/>
        </w:numPr>
        <w:ind w:left="284"/>
        <w:jc w:val="both"/>
        <w:rPr>
          <w:rFonts w:ascii="Times New Roman" w:hAnsi="Times New Roman" w:cs="Times New Roman"/>
          <w:b w:val="0"/>
          <w:bCs/>
          <w:i w:val="0"/>
          <w:iCs/>
          <w:color w:val="auto"/>
          <w:sz w:val="20"/>
          <w:szCs w:val="20"/>
        </w:rPr>
      </w:pPr>
      <w:bookmarkStart w:id="0" w:name="_Hlk235043135"/>
      <w:r w:rsidRPr="00C615AB">
        <w:rPr>
          <w:rFonts w:ascii="Times New Roman" w:hAnsi="Times New Roman" w:cs="Times New Roman"/>
          <w:b w:val="0"/>
          <w:bCs/>
          <w:i w:val="0"/>
          <w:iCs/>
          <w:color w:val="auto"/>
          <w:sz w:val="20"/>
          <w:szCs w:val="20"/>
        </w:rPr>
        <w:t xml:space="preserve">Secara </w:t>
      </w:r>
      <w:proofErr w:type="spellStart"/>
      <w:r w:rsidRPr="00C615AB">
        <w:rPr>
          <w:rFonts w:ascii="Times New Roman" w:hAnsi="Times New Roman" w:cs="Times New Roman"/>
          <w:b w:val="0"/>
          <w:bCs/>
          <w:i w:val="0"/>
          <w:iCs/>
          <w:color w:val="auto"/>
          <w:sz w:val="20"/>
          <w:szCs w:val="20"/>
        </w:rPr>
        <w:t>konseptual</w:t>
      </w:r>
      <w:proofErr w:type="spellEnd"/>
      <w:r w:rsidRPr="00C615AB">
        <w:rPr>
          <w:rFonts w:ascii="Times New Roman" w:hAnsi="Times New Roman" w:cs="Times New Roman"/>
          <w:b w:val="0"/>
          <w:bCs/>
          <w:i w:val="0"/>
          <w:iCs/>
          <w:color w:val="auto"/>
          <w:sz w:val="20"/>
          <w:szCs w:val="20"/>
        </w:rPr>
        <w:t xml:space="preserve">, Support </w:t>
      </w:r>
      <w:proofErr w:type="spellStart"/>
      <w:r w:rsidRPr="00C615AB">
        <w:rPr>
          <w:rFonts w:ascii="Times New Roman" w:hAnsi="Times New Roman" w:cs="Times New Roman"/>
          <w:b w:val="0"/>
          <w:bCs/>
          <w:i w:val="0"/>
          <w:iCs/>
          <w:color w:val="auto"/>
          <w:sz w:val="20"/>
          <w:szCs w:val="20"/>
        </w:rPr>
        <w:t>merepresentasikan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proporsi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transaksi</w:t>
      </w:r>
      <w:proofErr w:type="spellEnd"/>
      <w:r w:rsidRPr="00C615AB">
        <w:rPr>
          <w:rFonts w:ascii="Times New Roman" w:hAnsi="Times New Roman" w:cs="Times New Roman"/>
          <w:b w:val="0"/>
          <w:bCs/>
          <w:i w:val="0"/>
          <w:iCs/>
          <w:color w:val="auto"/>
          <w:sz w:val="20"/>
          <w:szCs w:val="20"/>
        </w:rPr>
        <w:t xml:space="preserve"> yang </w:t>
      </w:r>
      <w:proofErr w:type="spellStart"/>
      <w:r w:rsidRPr="00C615AB">
        <w:rPr>
          <w:rFonts w:ascii="Times New Roman" w:hAnsi="Times New Roman" w:cs="Times New Roman"/>
          <w:b w:val="0"/>
          <w:bCs/>
          <w:i w:val="0"/>
          <w:iCs/>
          <w:color w:val="auto"/>
          <w:sz w:val="20"/>
          <w:szCs w:val="20"/>
        </w:rPr>
        <w:t>menginkorporasi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kombinasi</w:t>
      </w:r>
      <w:proofErr w:type="spellEnd"/>
      <w:r w:rsidRPr="00C615AB">
        <w:rPr>
          <w:rFonts w:ascii="Times New Roman" w:hAnsi="Times New Roman" w:cs="Times New Roman"/>
          <w:b w:val="0"/>
          <w:bCs/>
          <w:i w:val="0"/>
          <w:iCs/>
          <w:color w:val="auto"/>
          <w:sz w:val="20"/>
          <w:szCs w:val="20"/>
        </w:rPr>
        <w:t xml:space="preserve"> item spesifik, </w:t>
      </w:r>
      <w:proofErr w:type="spellStart"/>
      <w:r w:rsidRPr="00C615AB">
        <w:rPr>
          <w:rFonts w:ascii="Times New Roman" w:hAnsi="Times New Roman" w:cs="Times New Roman"/>
          <w:b w:val="0"/>
          <w:bCs/>
          <w:i w:val="0"/>
          <w:iCs/>
          <w:color w:val="auto"/>
          <w:sz w:val="20"/>
          <w:szCs w:val="20"/>
        </w:rPr>
        <w:t>relatif</w:t>
      </w:r>
      <w:proofErr w:type="spellEnd"/>
      <w:r w:rsidRPr="00C615AB">
        <w:rPr>
          <w:rFonts w:ascii="Times New Roman" w:hAnsi="Times New Roman" w:cs="Times New Roman"/>
          <w:b w:val="0"/>
          <w:bCs/>
          <w:i w:val="0"/>
          <w:iCs/>
          <w:color w:val="auto"/>
          <w:sz w:val="20"/>
          <w:szCs w:val="20"/>
        </w:rPr>
        <w:t xml:space="preserve"> terhadap </w:t>
      </w:r>
      <w:proofErr w:type="spellStart"/>
      <w:r w:rsidRPr="00C615AB">
        <w:rPr>
          <w:rFonts w:ascii="Times New Roman" w:hAnsi="Times New Roman" w:cs="Times New Roman"/>
          <w:b w:val="0"/>
          <w:bCs/>
          <w:i w:val="0"/>
          <w:iCs/>
          <w:color w:val="auto"/>
          <w:sz w:val="20"/>
          <w:szCs w:val="20"/>
        </w:rPr>
        <w:t>agregat</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seluruh</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transaksi</w:t>
      </w:r>
      <w:proofErr w:type="spellEnd"/>
      <w:r w:rsidRPr="00C615AB">
        <w:rPr>
          <w:rFonts w:ascii="Times New Roman" w:hAnsi="Times New Roman" w:cs="Times New Roman"/>
          <w:b w:val="0"/>
          <w:bCs/>
          <w:i w:val="0"/>
          <w:iCs/>
          <w:color w:val="auto"/>
          <w:sz w:val="20"/>
          <w:szCs w:val="20"/>
        </w:rPr>
        <w:t xml:space="preserve"> yang </w:t>
      </w:r>
      <w:proofErr w:type="spellStart"/>
      <w:r w:rsidRPr="00C615AB">
        <w:rPr>
          <w:rFonts w:ascii="Times New Roman" w:hAnsi="Times New Roman" w:cs="Times New Roman"/>
          <w:b w:val="0"/>
          <w:bCs/>
          <w:i w:val="0"/>
          <w:iCs/>
          <w:color w:val="auto"/>
          <w:sz w:val="20"/>
          <w:szCs w:val="20"/>
        </w:rPr>
        <w:t>terekam</w:t>
      </w:r>
      <w:proofErr w:type="spellEnd"/>
      <w:r w:rsidRPr="00C615AB">
        <w:rPr>
          <w:rFonts w:ascii="Times New Roman" w:hAnsi="Times New Roman" w:cs="Times New Roman"/>
          <w:b w:val="0"/>
          <w:bCs/>
          <w:i w:val="0"/>
          <w:iCs/>
          <w:color w:val="auto"/>
          <w:sz w:val="20"/>
          <w:szCs w:val="20"/>
        </w:rPr>
        <w:t>.</w:t>
      </w:r>
    </w:p>
    <w:bookmarkEnd w:id="0"/>
    <w:p w14:paraId="090DA353" w14:textId="3234E132" w:rsidR="00B604EB" w:rsidRDefault="00B604EB" w:rsidP="00682F1C">
      <w:pPr>
        <w:pStyle w:val="H2First"/>
        <w:numPr>
          <w:ilvl w:val="0"/>
          <w:numId w:val="0"/>
        </w:numPr>
        <w:ind w:left="284"/>
        <w:jc w:val="both"/>
        <w:rPr>
          <w:rFonts w:ascii="Times New Roman" w:hAnsi="Times New Roman" w:cs="Times New Roman"/>
          <w:b w:val="0"/>
          <w:bCs/>
          <w:i w:val="0"/>
          <w:iCs/>
          <w:color w:val="auto"/>
          <w:sz w:val="20"/>
          <w:szCs w:val="20"/>
        </w:rPr>
      </w:pPr>
      <w:r w:rsidRPr="00682F1C">
        <w:rPr>
          <w:rFonts w:ascii="Times New Roman" w:hAnsi="Times New Roman" w:cs="Times New Roman"/>
          <w:b w:val="0"/>
          <w:bCs/>
          <w:i w:val="0"/>
          <w:iCs/>
          <w:noProof/>
          <w:color w:val="auto"/>
          <w:sz w:val="20"/>
          <w:szCs w:val="20"/>
        </w:rPr>
        <w:drawing>
          <wp:inline distT="0" distB="0" distL="0" distR="0" wp14:anchorId="31AFFDDA" wp14:editId="5CC61523">
            <wp:extent cx="3060700" cy="34544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78431" cy="347441"/>
                    </a:xfrm>
                    <a:prstGeom prst="rect">
                      <a:avLst/>
                    </a:prstGeom>
                  </pic:spPr>
                </pic:pic>
              </a:graphicData>
            </a:graphic>
          </wp:inline>
        </w:drawing>
      </w:r>
    </w:p>
    <w:p w14:paraId="50527958" w14:textId="0054F018" w:rsidR="00682F1C" w:rsidRDefault="00C615AB" w:rsidP="00B604EB">
      <w:pPr>
        <w:pStyle w:val="H2First"/>
        <w:numPr>
          <w:ilvl w:val="0"/>
          <w:numId w:val="0"/>
        </w:numPr>
        <w:jc w:val="both"/>
        <w:rPr>
          <w:rFonts w:ascii="Times New Roman" w:hAnsi="Times New Roman" w:cs="Times New Roman"/>
          <w:b w:val="0"/>
          <w:bCs/>
          <w:i w:val="0"/>
          <w:iCs/>
          <w:color w:val="auto"/>
          <w:sz w:val="20"/>
          <w:szCs w:val="20"/>
        </w:rPr>
      </w:pPr>
      <w:r w:rsidRPr="00C615AB">
        <w:rPr>
          <w:rFonts w:ascii="Times New Roman" w:hAnsi="Times New Roman" w:cs="Times New Roman"/>
          <w:b w:val="0"/>
          <w:bCs/>
          <w:i w:val="0"/>
          <w:iCs/>
          <w:color w:val="auto"/>
          <w:sz w:val="20"/>
          <w:szCs w:val="20"/>
        </w:rPr>
        <w:t xml:space="preserve">Dapat </w:t>
      </w:r>
      <w:proofErr w:type="spellStart"/>
      <w:r w:rsidRPr="00C615AB">
        <w:rPr>
          <w:rFonts w:ascii="Times New Roman" w:hAnsi="Times New Roman" w:cs="Times New Roman"/>
          <w:b w:val="0"/>
          <w:bCs/>
          <w:i w:val="0"/>
          <w:iCs/>
          <w:color w:val="auto"/>
          <w:sz w:val="20"/>
          <w:szCs w:val="20"/>
        </w:rPr>
        <w:t>diidentifikasi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bahwa</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nilai</w:t>
      </w:r>
      <w:proofErr w:type="spellEnd"/>
      <w:r w:rsidRPr="00C615AB">
        <w:rPr>
          <w:rFonts w:ascii="Times New Roman" w:hAnsi="Times New Roman" w:cs="Times New Roman"/>
          <w:b w:val="0"/>
          <w:bCs/>
          <w:i w:val="0"/>
          <w:iCs/>
          <w:color w:val="auto"/>
          <w:sz w:val="20"/>
          <w:szCs w:val="20"/>
        </w:rPr>
        <w:t xml:space="preserve"> support yang lebih </w:t>
      </w:r>
      <w:proofErr w:type="spellStart"/>
      <w:r w:rsidRPr="00C615AB">
        <w:rPr>
          <w:rFonts w:ascii="Times New Roman" w:hAnsi="Times New Roman" w:cs="Times New Roman"/>
          <w:b w:val="0"/>
          <w:bCs/>
          <w:i w:val="0"/>
          <w:iCs/>
          <w:color w:val="auto"/>
          <w:sz w:val="20"/>
          <w:szCs w:val="20"/>
        </w:rPr>
        <w:t>tinggi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berkorelasi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positif</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dengan</w:t>
      </w:r>
      <w:proofErr w:type="spellEnd"/>
      <w:r w:rsidRPr="00C615AB">
        <w:rPr>
          <w:rFonts w:ascii="Times New Roman" w:hAnsi="Times New Roman" w:cs="Times New Roman"/>
          <w:b w:val="0"/>
          <w:bCs/>
          <w:i w:val="0"/>
          <w:iCs/>
          <w:color w:val="auto"/>
          <w:sz w:val="20"/>
          <w:szCs w:val="20"/>
        </w:rPr>
        <w:t xml:space="preserve"> peningkatan </w:t>
      </w:r>
      <w:proofErr w:type="spellStart"/>
      <w:r w:rsidRPr="00C615AB">
        <w:rPr>
          <w:rFonts w:ascii="Times New Roman" w:hAnsi="Times New Roman" w:cs="Times New Roman"/>
          <w:b w:val="0"/>
          <w:bCs/>
          <w:i w:val="0"/>
          <w:iCs/>
          <w:color w:val="auto"/>
          <w:sz w:val="20"/>
          <w:szCs w:val="20"/>
        </w:rPr>
        <w:t>frekuensi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kemunculan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kombinasi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layanan</w:t>
      </w:r>
      <w:proofErr w:type="spellEnd"/>
      <w:r w:rsidRPr="00C615AB">
        <w:rPr>
          <w:rFonts w:ascii="Times New Roman" w:hAnsi="Times New Roman" w:cs="Times New Roman"/>
          <w:b w:val="0"/>
          <w:bCs/>
          <w:i w:val="0"/>
          <w:iCs/>
          <w:color w:val="auto"/>
          <w:sz w:val="20"/>
          <w:szCs w:val="20"/>
        </w:rPr>
        <w:t xml:space="preserve"> terkait dalam himpunan data </w:t>
      </w:r>
      <w:proofErr w:type="spellStart"/>
      <w:r w:rsidRPr="00C615AB">
        <w:rPr>
          <w:rFonts w:ascii="Times New Roman" w:hAnsi="Times New Roman" w:cs="Times New Roman"/>
          <w:b w:val="0"/>
          <w:bCs/>
          <w:i w:val="0"/>
          <w:iCs/>
          <w:color w:val="auto"/>
          <w:sz w:val="20"/>
          <w:szCs w:val="20"/>
        </w:rPr>
        <w:t>transaksi</w:t>
      </w:r>
      <w:proofErr w:type="spellEnd"/>
      <w:r w:rsidR="00B604EB" w:rsidRPr="00B604EB">
        <w:rPr>
          <w:rFonts w:ascii="Times New Roman" w:hAnsi="Times New Roman" w:cs="Times New Roman"/>
          <w:b w:val="0"/>
          <w:bCs/>
          <w:i w:val="0"/>
          <w:iCs/>
          <w:color w:val="auto"/>
          <w:sz w:val="20"/>
          <w:szCs w:val="20"/>
        </w:rPr>
        <w:t>.</w:t>
      </w:r>
    </w:p>
    <w:p w14:paraId="7C1AA092" w14:textId="1553B466" w:rsidR="00574737" w:rsidRDefault="00574737" w:rsidP="00D45467">
      <w:pPr>
        <w:pStyle w:val="H2First"/>
        <w:numPr>
          <w:ilvl w:val="6"/>
          <w:numId w:val="10"/>
        </w:numPr>
        <w:ind w:left="284"/>
        <w:jc w:val="both"/>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Confidence</w:t>
      </w:r>
    </w:p>
    <w:p w14:paraId="473C7B0E" w14:textId="3665889D" w:rsidR="00B604EB" w:rsidRDefault="00C615AB" w:rsidP="006F3CD2">
      <w:pPr>
        <w:pStyle w:val="H2First"/>
        <w:numPr>
          <w:ilvl w:val="0"/>
          <w:numId w:val="0"/>
        </w:numPr>
        <w:spacing w:line="360" w:lineRule="auto"/>
        <w:jc w:val="both"/>
        <w:rPr>
          <w:rFonts w:ascii="Times New Roman" w:hAnsi="Times New Roman" w:cs="Times New Roman"/>
          <w:b w:val="0"/>
          <w:bCs/>
          <w:i w:val="0"/>
          <w:iCs/>
          <w:color w:val="auto"/>
          <w:sz w:val="20"/>
          <w:szCs w:val="20"/>
        </w:rPr>
      </w:pPr>
      <w:proofErr w:type="spellStart"/>
      <w:r w:rsidRPr="00C615AB">
        <w:rPr>
          <w:rFonts w:ascii="Times New Roman" w:hAnsi="Times New Roman" w:cs="Times New Roman"/>
          <w:b w:val="0"/>
          <w:bCs/>
          <w:i w:val="0"/>
          <w:iCs/>
          <w:color w:val="auto"/>
          <w:sz w:val="20"/>
          <w:szCs w:val="20"/>
        </w:rPr>
        <w:t>Konsep</w:t>
      </w:r>
      <w:proofErr w:type="spellEnd"/>
      <w:r w:rsidRPr="00C615AB">
        <w:rPr>
          <w:rFonts w:ascii="Times New Roman" w:hAnsi="Times New Roman" w:cs="Times New Roman"/>
          <w:b w:val="0"/>
          <w:bCs/>
          <w:i w:val="0"/>
          <w:iCs/>
          <w:color w:val="auto"/>
          <w:sz w:val="20"/>
          <w:szCs w:val="20"/>
        </w:rPr>
        <w:t xml:space="preserve"> confidence </w:t>
      </w:r>
      <w:proofErr w:type="spellStart"/>
      <w:r w:rsidRPr="00C615AB">
        <w:rPr>
          <w:rFonts w:ascii="Times New Roman" w:hAnsi="Times New Roman" w:cs="Times New Roman"/>
          <w:b w:val="0"/>
          <w:bCs/>
          <w:i w:val="0"/>
          <w:iCs/>
          <w:color w:val="auto"/>
          <w:sz w:val="20"/>
          <w:szCs w:val="20"/>
        </w:rPr>
        <w:t>merepresentasikan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probabilitas</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kondisional</w:t>
      </w:r>
      <w:proofErr w:type="spellEnd"/>
      <w:r w:rsidRPr="00C615AB">
        <w:rPr>
          <w:rFonts w:ascii="Times New Roman" w:hAnsi="Times New Roman" w:cs="Times New Roman"/>
          <w:b w:val="0"/>
          <w:bCs/>
          <w:i w:val="0"/>
          <w:iCs/>
          <w:color w:val="auto"/>
          <w:sz w:val="20"/>
          <w:szCs w:val="20"/>
        </w:rPr>
        <w:t xml:space="preserve"> di mana </w:t>
      </w:r>
      <w:proofErr w:type="spellStart"/>
      <w:r w:rsidRPr="00C615AB">
        <w:rPr>
          <w:rFonts w:ascii="Times New Roman" w:hAnsi="Times New Roman" w:cs="Times New Roman"/>
          <w:b w:val="0"/>
          <w:bCs/>
          <w:i w:val="0"/>
          <w:iCs/>
          <w:color w:val="auto"/>
          <w:sz w:val="20"/>
          <w:szCs w:val="20"/>
        </w:rPr>
        <w:t>pemilihan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layanan</w:t>
      </w:r>
      <w:proofErr w:type="spellEnd"/>
      <w:r w:rsidRPr="00C615AB">
        <w:rPr>
          <w:rFonts w:ascii="Times New Roman" w:hAnsi="Times New Roman" w:cs="Times New Roman"/>
          <w:b w:val="0"/>
          <w:bCs/>
          <w:i w:val="0"/>
          <w:iCs/>
          <w:color w:val="auto"/>
          <w:sz w:val="20"/>
          <w:szCs w:val="20"/>
        </w:rPr>
        <w:t xml:space="preserve"> B oleh seorang </w:t>
      </w:r>
      <w:proofErr w:type="spellStart"/>
      <w:r w:rsidRPr="00C615AB">
        <w:rPr>
          <w:rFonts w:ascii="Times New Roman" w:hAnsi="Times New Roman" w:cs="Times New Roman"/>
          <w:b w:val="0"/>
          <w:bCs/>
          <w:i w:val="0"/>
          <w:iCs/>
          <w:color w:val="auto"/>
          <w:sz w:val="20"/>
          <w:szCs w:val="20"/>
        </w:rPr>
        <w:t>pelanggan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terjadi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dengan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asumsi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layanan</w:t>
      </w:r>
      <w:proofErr w:type="spellEnd"/>
      <w:r w:rsidRPr="00C615AB">
        <w:rPr>
          <w:rFonts w:ascii="Times New Roman" w:hAnsi="Times New Roman" w:cs="Times New Roman"/>
          <w:b w:val="0"/>
          <w:bCs/>
          <w:i w:val="0"/>
          <w:iCs/>
          <w:color w:val="auto"/>
          <w:sz w:val="20"/>
          <w:szCs w:val="20"/>
        </w:rPr>
        <w:t xml:space="preserve"> A </w:t>
      </w:r>
      <w:proofErr w:type="spellStart"/>
      <w:r w:rsidRPr="00C615AB">
        <w:rPr>
          <w:rFonts w:ascii="Times New Roman" w:hAnsi="Times New Roman" w:cs="Times New Roman"/>
          <w:b w:val="0"/>
          <w:bCs/>
          <w:i w:val="0"/>
          <w:iCs/>
          <w:color w:val="auto"/>
          <w:sz w:val="20"/>
          <w:szCs w:val="20"/>
        </w:rPr>
        <w:t>telah</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dipilih</w:t>
      </w:r>
      <w:proofErr w:type="spellEnd"/>
      <w:r w:rsidRPr="00C615AB">
        <w:rPr>
          <w:rFonts w:ascii="Times New Roman" w:hAnsi="Times New Roman" w:cs="Times New Roman"/>
          <w:b w:val="0"/>
          <w:bCs/>
          <w:i w:val="0"/>
          <w:iCs/>
          <w:color w:val="auto"/>
          <w:sz w:val="20"/>
          <w:szCs w:val="20"/>
        </w:rPr>
        <w:t xml:space="preserve"> </w:t>
      </w:r>
      <w:proofErr w:type="gramStart"/>
      <w:r w:rsidRPr="00C615AB">
        <w:rPr>
          <w:rFonts w:ascii="Times New Roman" w:hAnsi="Times New Roman" w:cs="Times New Roman"/>
          <w:b w:val="0"/>
          <w:bCs/>
          <w:i w:val="0"/>
          <w:iCs/>
          <w:color w:val="auto"/>
          <w:sz w:val="20"/>
          <w:szCs w:val="20"/>
        </w:rPr>
        <w:t>sebelumnya.</w:t>
      </w:r>
      <w:r w:rsidR="00B604EB" w:rsidRPr="00B604EB">
        <w:rPr>
          <w:rFonts w:ascii="Times New Roman" w:hAnsi="Times New Roman" w:cs="Times New Roman"/>
          <w:b w:val="0"/>
          <w:bCs/>
          <w:i w:val="0"/>
          <w:iCs/>
          <w:color w:val="auto"/>
          <w:sz w:val="20"/>
          <w:szCs w:val="20"/>
        </w:rPr>
        <w:t>.</w:t>
      </w:r>
      <w:proofErr w:type="gramEnd"/>
    </w:p>
    <w:p w14:paraId="43BA651F" w14:textId="208914F3" w:rsidR="00B604EB" w:rsidRDefault="00B604EB" w:rsidP="006F3CD2">
      <w:pPr>
        <w:pStyle w:val="H2First"/>
        <w:numPr>
          <w:ilvl w:val="0"/>
          <w:numId w:val="0"/>
        </w:numPr>
        <w:spacing w:line="360" w:lineRule="auto"/>
        <w:jc w:val="both"/>
        <w:rPr>
          <w:rFonts w:ascii="Times New Roman" w:hAnsi="Times New Roman" w:cs="Times New Roman"/>
          <w:b w:val="0"/>
          <w:bCs/>
          <w:i w:val="0"/>
          <w:iCs/>
          <w:color w:val="auto"/>
          <w:sz w:val="20"/>
          <w:szCs w:val="20"/>
        </w:rPr>
      </w:pPr>
      <w:r w:rsidRPr="00B604EB">
        <w:rPr>
          <w:rFonts w:ascii="Times New Roman" w:hAnsi="Times New Roman" w:cs="Times New Roman"/>
          <w:b w:val="0"/>
          <w:bCs/>
          <w:i w:val="0"/>
          <w:iCs/>
          <w:noProof/>
          <w:color w:val="auto"/>
          <w:sz w:val="20"/>
          <w:szCs w:val="20"/>
        </w:rPr>
        <w:drawing>
          <wp:inline distT="0" distB="0" distL="0" distR="0" wp14:anchorId="6442CA81" wp14:editId="5073FE9E">
            <wp:extent cx="3060700" cy="381635"/>
            <wp:effectExtent l="0" t="0" r="571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0700" cy="381635"/>
                    </a:xfrm>
                    <a:prstGeom prst="rect">
                      <a:avLst/>
                    </a:prstGeom>
                  </pic:spPr>
                </pic:pic>
              </a:graphicData>
            </a:graphic>
          </wp:inline>
        </w:drawing>
      </w:r>
    </w:p>
    <w:p w14:paraId="45F5747D" w14:textId="6430CFF0" w:rsidR="00B604EB" w:rsidRDefault="00C615AB" w:rsidP="00B604EB">
      <w:pPr>
        <w:pStyle w:val="H2First"/>
        <w:numPr>
          <w:ilvl w:val="0"/>
          <w:numId w:val="0"/>
        </w:numPr>
        <w:jc w:val="both"/>
        <w:rPr>
          <w:rFonts w:ascii="Times New Roman" w:hAnsi="Times New Roman" w:cs="Times New Roman"/>
          <w:b w:val="0"/>
          <w:bCs/>
          <w:i w:val="0"/>
          <w:iCs/>
          <w:color w:val="auto"/>
          <w:sz w:val="20"/>
          <w:szCs w:val="20"/>
        </w:rPr>
      </w:pPr>
      <w:proofErr w:type="spellStart"/>
      <w:r w:rsidRPr="00C615AB">
        <w:rPr>
          <w:rFonts w:ascii="Times New Roman" w:hAnsi="Times New Roman" w:cs="Times New Roman"/>
          <w:b w:val="0"/>
          <w:bCs/>
          <w:i w:val="0"/>
          <w:iCs/>
          <w:color w:val="auto"/>
          <w:sz w:val="20"/>
          <w:szCs w:val="20"/>
        </w:rPr>
        <w:t>Sebuah</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nilai</w:t>
      </w:r>
      <w:proofErr w:type="spellEnd"/>
      <w:r w:rsidRPr="00C615AB">
        <w:rPr>
          <w:rFonts w:ascii="Times New Roman" w:hAnsi="Times New Roman" w:cs="Times New Roman"/>
          <w:b w:val="0"/>
          <w:bCs/>
          <w:i w:val="0"/>
          <w:iCs/>
          <w:color w:val="auto"/>
          <w:sz w:val="20"/>
          <w:szCs w:val="20"/>
        </w:rPr>
        <w:t xml:space="preserve"> confidence yang </w:t>
      </w:r>
      <w:proofErr w:type="spellStart"/>
      <w:r w:rsidRPr="00C615AB">
        <w:rPr>
          <w:rFonts w:ascii="Times New Roman" w:hAnsi="Times New Roman" w:cs="Times New Roman"/>
          <w:b w:val="0"/>
          <w:bCs/>
          <w:i w:val="0"/>
          <w:iCs/>
          <w:color w:val="auto"/>
          <w:sz w:val="20"/>
          <w:szCs w:val="20"/>
        </w:rPr>
        <w:t>tinggi</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mengindikasikan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penguatan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signifikan</w:t>
      </w:r>
      <w:proofErr w:type="spellEnd"/>
      <w:r w:rsidRPr="00C615AB">
        <w:rPr>
          <w:rFonts w:ascii="Times New Roman" w:hAnsi="Times New Roman" w:cs="Times New Roman"/>
          <w:b w:val="0"/>
          <w:bCs/>
          <w:i w:val="0"/>
          <w:iCs/>
          <w:color w:val="auto"/>
          <w:sz w:val="20"/>
          <w:szCs w:val="20"/>
        </w:rPr>
        <w:t xml:space="preserve"> dalam hubungan </w:t>
      </w:r>
      <w:proofErr w:type="spellStart"/>
      <w:r w:rsidRPr="00C615AB">
        <w:rPr>
          <w:rFonts w:ascii="Times New Roman" w:hAnsi="Times New Roman" w:cs="Times New Roman"/>
          <w:b w:val="0"/>
          <w:bCs/>
          <w:i w:val="0"/>
          <w:iCs/>
          <w:color w:val="auto"/>
          <w:sz w:val="20"/>
          <w:szCs w:val="20"/>
        </w:rPr>
        <w:t>asosiatif</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antara</w:t>
      </w:r>
      <w:proofErr w:type="spellEnd"/>
      <w:r w:rsidRPr="00C615AB">
        <w:rPr>
          <w:rFonts w:ascii="Times New Roman" w:hAnsi="Times New Roman" w:cs="Times New Roman"/>
          <w:b w:val="0"/>
          <w:bCs/>
          <w:i w:val="0"/>
          <w:iCs/>
          <w:color w:val="auto"/>
          <w:sz w:val="20"/>
          <w:szCs w:val="20"/>
        </w:rPr>
        <w:t xml:space="preserve"> kedua </w:t>
      </w:r>
      <w:proofErr w:type="spellStart"/>
      <w:r w:rsidRPr="00C615AB">
        <w:rPr>
          <w:rFonts w:ascii="Times New Roman" w:hAnsi="Times New Roman" w:cs="Times New Roman"/>
          <w:b w:val="0"/>
          <w:bCs/>
          <w:i w:val="0"/>
          <w:iCs/>
          <w:color w:val="auto"/>
          <w:sz w:val="20"/>
          <w:szCs w:val="20"/>
        </w:rPr>
        <w:t>entitas</w:t>
      </w:r>
      <w:proofErr w:type="spellEnd"/>
      <w:r w:rsidRPr="00C615AB">
        <w:rPr>
          <w:rFonts w:ascii="Times New Roman" w:hAnsi="Times New Roman" w:cs="Times New Roman"/>
          <w:b w:val="0"/>
          <w:bCs/>
          <w:i w:val="0"/>
          <w:iCs/>
          <w:color w:val="auto"/>
          <w:sz w:val="20"/>
          <w:szCs w:val="20"/>
        </w:rPr>
        <w:t xml:space="preserve"> tersebut</w:t>
      </w:r>
      <w:r w:rsidR="009D6668">
        <w:rPr>
          <w:rFonts w:ascii="Times New Roman" w:hAnsi="Times New Roman" w:cs="Times New Roman"/>
          <w:b w:val="0"/>
          <w:bCs/>
          <w:i w:val="0"/>
          <w:iCs/>
          <w:color w:val="auto"/>
          <w:sz w:val="20"/>
          <w:szCs w:val="20"/>
        </w:rPr>
        <w:t xml:space="preserve"> </w:t>
      </w:r>
      <w:r w:rsidR="009D6668">
        <w:rPr>
          <w:rFonts w:ascii="Times New Roman" w:hAnsi="Times New Roman" w:cs="Times New Roman"/>
          <w:b w:val="0"/>
          <w:bCs/>
          <w:i w:val="0"/>
          <w:iCs/>
          <w:color w:val="auto"/>
          <w:sz w:val="20"/>
          <w:szCs w:val="20"/>
        </w:rPr>
        <w:fldChar w:fldCharType="begin" w:fldLock="1"/>
      </w:r>
      <w:r w:rsidR="009D6668">
        <w:rPr>
          <w:rFonts w:ascii="Times New Roman" w:hAnsi="Times New Roman" w:cs="Times New Roman"/>
          <w:b w:val="0"/>
          <w:bCs/>
          <w:i w:val="0"/>
          <w:iCs/>
          <w:color w:val="auto"/>
          <w:sz w:val="20"/>
          <w:szCs w:val="20"/>
        </w:rPr>
        <w:instrText>ADDIN CSL_CITATION {"citationItems":[{"id":"ITEM-1","itemData":{"author":[{"dropping-particle":"","family":"Badrul","given":"Mohammad","non-dropping-particle":"","parse-names":false,"suffix":""},{"dropping-particle":"","family":"Studi","given":"Program","non-dropping-particle":"","parse-names":false,"suffix":""},{"dropping-particle":"","family":"Informasi","given":"Sistem","non-dropping-particle":"","parse-names":false,"suffix":""}],"id":"ITEM-1","issue":"2","issued":{"date-parts":[["2016"]]},"page":"121-129","title":"Algoritma asosiasi dengan algoritma apriori untuk analisa data penjualan","type":"article-journal"},"uris":["http://www.mendeley.com/documents/?uuid=1a49fa5d-7930-4b51-b72f-8a04c426814a"]}],"mendeley":{"formattedCitation":"[20]","plainTextFormattedCitation":"[20]","previouslyFormattedCitation":"[19]"},"properties":{"noteIndex":0},"schema":"https://github.com/citation-style-language/schema/raw/master/csl-citation.json"}</w:instrText>
      </w:r>
      <w:r w:rsidR="009D6668">
        <w:rPr>
          <w:rFonts w:ascii="Times New Roman" w:hAnsi="Times New Roman" w:cs="Times New Roman"/>
          <w:b w:val="0"/>
          <w:bCs/>
          <w:i w:val="0"/>
          <w:iCs/>
          <w:color w:val="auto"/>
          <w:sz w:val="20"/>
          <w:szCs w:val="20"/>
        </w:rPr>
        <w:fldChar w:fldCharType="separate"/>
      </w:r>
      <w:r w:rsidR="009D6668" w:rsidRPr="009D6668">
        <w:rPr>
          <w:rFonts w:ascii="Times New Roman" w:hAnsi="Times New Roman" w:cs="Times New Roman"/>
          <w:b w:val="0"/>
          <w:bCs/>
          <w:i w:val="0"/>
          <w:iCs/>
          <w:noProof/>
          <w:color w:val="auto"/>
          <w:sz w:val="20"/>
          <w:szCs w:val="20"/>
        </w:rPr>
        <w:t>[20]</w:t>
      </w:r>
      <w:r w:rsidR="009D6668">
        <w:rPr>
          <w:rFonts w:ascii="Times New Roman" w:hAnsi="Times New Roman" w:cs="Times New Roman"/>
          <w:b w:val="0"/>
          <w:bCs/>
          <w:i w:val="0"/>
          <w:iCs/>
          <w:color w:val="auto"/>
          <w:sz w:val="20"/>
          <w:szCs w:val="20"/>
        </w:rPr>
        <w:fldChar w:fldCharType="end"/>
      </w:r>
      <w:r w:rsidR="00B604EB" w:rsidRPr="00B604EB">
        <w:rPr>
          <w:rFonts w:ascii="Times New Roman" w:hAnsi="Times New Roman" w:cs="Times New Roman"/>
          <w:b w:val="0"/>
          <w:bCs/>
          <w:i w:val="0"/>
          <w:iCs/>
          <w:color w:val="auto"/>
          <w:sz w:val="20"/>
          <w:szCs w:val="20"/>
        </w:rPr>
        <w:t>.</w:t>
      </w:r>
    </w:p>
    <w:p w14:paraId="7C6D785D" w14:textId="1371D606" w:rsidR="00574737" w:rsidRDefault="00574737" w:rsidP="00D45467">
      <w:pPr>
        <w:pStyle w:val="H2First"/>
        <w:numPr>
          <w:ilvl w:val="6"/>
          <w:numId w:val="10"/>
        </w:numPr>
        <w:ind w:left="284"/>
        <w:jc w:val="both"/>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 xml:space="preserve">Lift </w:t>
      </w:r>
    </w:p>
    <w:p w14:paraId="2FA259A6" w14:textId="7767956B" w:rsidR="006F3CD2" w:rsidRPr="00C16FE4" w:rsidRDefault="00C615AB" w:rsidP="006F3CD2">
      <w:pPr>
        <w:pStyle w:val="H2First"/>
        <w:numPr>
          <w:ilvl w:val="0"/>
          <w:numId w:val="0"/>
        </w:numPr>
        <w:ind w:left="-76"/>
        <w:jc w:val="both"/>
        <w:rPr>
          <w:rFonts w:ascii="Times New Roman" w:hAnsi="Times New Roman" w:cs="Times New Roman"/>
          <w:b w:val="0"/>
          <w:bCs/>
          <w:i w:val="0"/>
          <w:iCs/>
          <w:color w:val="auto"/>
          <w:sz w:val="20"/>
          <w:szCs w:val="20"/>
        </w:rPr>
      </w:pPr>
      <w:r w:rsidRPr="00C615AB">
        <w:rPr>
          <w:rFonts w:ascii="Times New Roman" w:hAnsi="Times New Roman" w:cs="Times New Roman"/>
          <w:b w:val="0"/>
          <w:bCs/>
          <w:i w:val="0"/>
          <w:iCs/>
          <w:color w:val="auto"/>
          <w:sz w:val="20"/>
          <w:szCs w:val="20"/>
        </w:rPr>
        <w:lastRenderedPageBreak/>
        <w:t xml:space="preserve">Lift </w:t>
      </w:r>
      <w:proofErr w:type="spellStart"/>
      <w:r w:rsidRPr="00C615AB">
        <w:rPr>
          <w:rFonts w:ascii="Times New Roman" w:hAnsi="Times New Roman" w:cs="Times New Roman"/>
          <w:b w:val="0"/>
          <w:bCs/>
          <w:i w:val="0"/>
          <w:iCs/>
          <w:color w:val="auto"/>
          <w:sz w:val="20"/>
          <w:szCs w:val="20"/>
        </w:rPr>
        <w:t>berfungsi</w:t>
      </w:r>
      <w:proofErr w:type="spellEnd"/>
      <w:r w:rsidRPr="00C615AB">
        <w:rPr>
          <w:rFonts w:ascii="Times New Roman" w:hAnsi="Times New Roman" w:cs="Times New Roman"/>
          <w:b w:val="0"/>
          <w:bCs/>
          <w:i w:val="0"/>
          <w:iCs/>
          <w:color w:val="auto"/>
          <w:sz w:val="20"/>
          <w:szCs w:val="20"/>
        </w:rPr>
        <w:t xml:space="preserve"> untuk </w:t>
      </w:r>
      <w:proofErr w:type="spellStart"/>
      <w:r w:rsidRPr="00C615AB">
        <w:rPr>
          <w:rFonts w:ascii="Times New Roman" w:hAnsi="Times New Roman" w:cs="Times New Roman"/>
          <w:b w:val="0"/>
          <w:bCs/>
          <w:i w:val="0"/>
          <w:iCs/>
          <w:color w:val="auto"/>
          <w:sz w:val="20"/>
          <w:szCs w:val="20"/>
        </w:rPr>
        <w:t>mengevaluasi</w:t>
      </w:r>
      <w:proofErr w:type="spellEnd"/>
      <w:r w:rsidRPr="00C615AB">
        <w:rPr>
          <w:rFonts w:ascii="Times New Roman" w:hAnsi="Times New Roman" w:cs="Times New Roman"/>
          <w:b w:val="0"/>
          <w:bCs/>
          <w:i w:val="0"/>
          <w:iCs/>
          <w:color w:val="auto"/>
          <w:sz w:val="20"/>
          <w:szCs w:val="20"/>
        </w:rPr>
        <w:t xml:space="preserve"> apakah </w:t>
      </w:r>
      <w:proofErr w:type="spellStart"/>
      <w:r w:rsidRPr="00C615AB">
        <w:rPr>
          <w:rFonts w:ascii="Times New Roman" w:hAnsi="Times New Roman" w:cs="Times New Roman"/>
          <w:b w:val="0"/>
          <w:bCs/>
          <w:i w:val="0"/>
          <w:iCs/>
          <w:color w:val="auto"/>
          <w:sz w:val="20"/>
          <w:szCs w:val="20"/>
        </w:rPr>
        <w:t>keterkaitan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antara</w:t>
      </w:r>
      <w:proofErr w:type="spellEnd"/>
      <w:r w:rsidRPr="00C615AB">
        <w:rPr>
          <w:rFonts w:ascii="Times New Roman" w:hAnsi="Times New Roman" w:cs="Times New Roman"/>
          <w:b w:val="0"/>
          <w:bCs/>
          <w:i w:val="0"/>
          <w:iCs/>
          <w:color w:val="auto"/>
          <w:sz w:val="20"/>
          <w:szCs w:val="20"/>
        </w:rPr>
        <w:t xml:space="preserve"> dua </w:t>
      </w:r>
      <w:proofErr w:type="spellStart"/>
      <w:r w:rsidRPr="00C615AB">
        <w:rPr>
          <w:rFonts w:ascii="Times New Roman" w:hAnsi="Times New Roman" w:cs="Times New Roman"/>
          <w:b w:val="0"/>
          <w:bCs/>
          <w:i w:val="0"/>
          <w:iCs/>
          <w:color w:val="auto"/>
          <w:sz w:val="20"/>
          <w:szCs w:val="20"/>
        </w:rPr>
        <w:t>layanan</w:t>
      </w:r>
      <w:proofErr w:type="spellEnd"/>
      <w:r w:rsidRPr="00C615AB">
        <w:rPr>
          <w:rFonts w:ascii="Times New Roman" w:hAnsi="Times New Roman" w:cs="Times New Roman"/>
          <w:b w:val="0"/>
          <w:bCs/>
          <w:i w:val="0"/>
          <w:iCs/>
          <w:color w:val="auto"/>
          <w:sz w:val="20"/>
          <w:szCs w:val="20"/>
        </w:rPr>
        <w:t xml:space="preserve"> bersifat </w:t>
      </w:r>
      <w:proofErr w:type="spellStart"/>
      <w:r w:rsidRPr="00C615AB">
        <w:rPr>
          <w:rFonts w:ascii="Times New Roman" w:hAnsi="Times New Roman" w:cs="Times New Roman"/>
          <w:b w:val="0"/>
          <w:bCs/>
          <w:i w:val="0"/>
          <w:iCs/>
          <w:color w:val="auto"/>
          <w:sz w:val="20"/>
          <w:szCs w:val="20"/>
        </w:rPr>
        <w:t>kebetulan</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atau</w:t>
      </w:r>
      <w:proofErr w:type="spellEnd"/>
      <w:r w:rsidRPr="00C615AB">
        <w:rPr>
          <w:rFonts w:ascii="Times New Roman" w:hAnsi="Times New Roman" w:cs="Times New Roman"/>
          <w:b w:val="0"/>
          <w:bCs/>
          <w:i w:val="0"/>
          <w:iCs/>
          <w:color w:val="auto"/>
          <w:sz w:val="20"/>
          <w:szCs w:val="20"/>
        </w:rPr>
        <w:t xml:space="preserve"> </w:t>
      </w:r>
      <w:proofErr w:type="spellStart"/>
      <w:r w:rsidRPr="00C615AB">
        <w:rPr>
          <w:rFonts w:ascii="Times New Roman" w:hAnsi="Times New Roman" w:cs="Times New Roman"/>
          <w:b w:val="0"/>
          <w:bCs/>
          <w:i w:val="0"/>
          <w:iCs/>
          <w:color w:val="auto"/>
          <w:sz w:val="20"/>
          <w:szCs w:val="20"/>
        </w:rPr>
        <w:t>memiliki</w:t>
      </w:r>
      <w:proofErr w:type="spellEnd"/>
      <w:r w:rsidRPr="00C615AB">
        <w:rPr>
          <w:rFonts w:ascii="Times New Roman" w:hAnsi="Times New Roman" w:cs="Times New Roman"/>
          <w:b w:val="0"/>
          <w:bCs/>
          <w:i w:val="0"/>
          <w:iCs/>
          <w:color w:val="auto"/>
          <w:sz w:val="20"/>
          <w:szCs w:val="20"/>
        </w:rPr>
        <w:t xml:space="preserve"> hubungan yang </w:t>
      </w:r>
      <w:proofErr w:type="spellStart"/>
      <w:r w:rsidRPr="00C615AB">
        <w:rPr>
          <w:rFonts w:ascii="Times New Roman" w:hAnsi="Times New Roman" w:cs="Times New Roman"/>
          <w:b w:val="0"/>
          <w:bCs/>
          <w:i w:val="0"/>
          <w:iCs/>
          <w:color w:val="auto"/>
          <w:sz w:val="20"/>
          <w:szCs w:val="20"/>
        </w:rPr>
        <w:t>signifikan</w:t>
      </w:r>
      <w:proofErr w:type="spellEnd"/>
      <w:r w:rsidR="00B604EB" w:rsidRPr="00C16FE4">
        <w:rPr>
          <w:rFonts w:ascii="Times New Roman" w:hAnsi="Times New Roman" w:cs="Times New Roman"/>
          <w:b w:val="0"/>
          <w:bCs/>
          <w:i w:val="0"/>
          <w:iCs/>
          <w:color w:val="auto"/>
          <w:sz w:val="20"/>
          <w:szCs w:val="20"/>
        </w:rPr>
        <w:t>.</w:t>
      </w:r>
    </w:p>
    <w:p w14:paraId="3C35DF53" w14:textId="31C578FE" w:rsidR="00B604EB" w:rsidRDefault="00B604EB" w:rsidP="00B604EB">
      <w:pPr>
        <w:pStyle w:val="H2First"/>
        <w:numPr>
          <w:ilvl w:val="0"/>
          <w:numId w:val="0"/>
        </w:numPr>
        <w:ind w:left="-76"/>
        <w:jc w:val="both"/>
        <w:rPr>
          <w:rFonts w:ascii="Times New Roman" w:hAnsi="Times New Roman" w:cs="Times New Roman"/>
          <w:b w:val="0"/>
          <w:bCs/>
          <w:i w:val="0"/>
          <w:iCs/>
          <w:color w:val="auto"/>
          <w:sz w:val="20"/>
          <w:szCs w:val="20"/>
        </w:rPr>
      </w:pPr>
      <w:r w:rsidRPr="00B604EB">
        <w:rPr>
          <w:rFonts w:ascii="Times New Roman" w:hAnsi="Times New Roman" w:cs="Times New Roman"/>
          <w:b w:val="0"/>
          <w:bCs/>
          <w:i w:val="0"/>
          <w:iCs/>
          <w:noProof/>
          <w:color w:val="auto"/>
          <w:sz w:val="20"/>
          <w:szCs w:val="20"/>
        </w:rPr>
        <w:drawing>
          <wp:inline distT="0" distB="0" distL="0" distR="0" wp14:anchorId="285D9CBF" wp14:editId="7AE156A2">
            <wp:extent cx="3060700" cy="493395"/>
            <wp:effectExtent l="0" t="0" r="635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60700" cy="493395"/>
                    </a:xfrm>
                    <a:prstGeom prst="rect">
                      <a:avLst/>
                    </a:prstGeom>
                  </pic:spPr>
                </pic:pic>
              </a:graphicData>
            </a:graphic>
          </wp:inline>
        </w:drawing>
      </w:r>
    </w:p>
    <w:p w14:paraId="6586164E" w14:textId="3D57292C" w:rsidR="00B604EB" w:rsidRPr="00C16FE4" w:rsidRDefault="00C615AB" w:rsidP="00B604EB">
      <w:pPr>
        <w:pStyle w:val="H2First"/>
        <w:numPr>
          <w:ilvl w:val="0"/>
          <w:numId w:val="0"/>
        </w:numPr>
        <w:ind w:left="-76"/>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Interpretasi nilai lift dapat dijelaskan sebagai berikut</w:t>
      </w:r>
      <w:r w:rsidR="00B604EB" w:rsidRPr="00C16FE4">
        <w:rPr>
          <w:rFonts w:ascii="Times New Roman" w:hAnsi="Times New Roman" w:cs="Times New Roman"/>
          <w:b w:val="0"/>
          <w:bCs/>
          <w:i w:val="0"/>
          <w:iCs/>
          <w:color w:val="auto"/>
          <w:sz w:val="20"/>
          <w:szCs w:val="20"/>
          <w:lang w:val="sv-SE"/>
        </w:rPr>
        <w:t>:</w:t>
      </w:r>
    </w:p>
    <w:p w14:paraId="3660B3A0" w14:textId="77777777" w:rsidR="00B604EB" w:rsidRPr="00B604EB" w:rsidRDefault="00B604EB" w:rsidP="00D45467">
      <w:pPr>
        <w:pStyle w:val="H2First"/>
        <w:numPr>
          <w:ilvl w:val="0"/>
          <w:numId w:val="18"/>
        </w:numPr>
        <w:ind w:left="426"/>
        <w:jc w:val="both"/>
        <w:rPr>
          <w:rFonts w:ascii="Times New Roman" w:hAnsi="Times New Roman" w:cs="Times New Roman"/>
          <w:b w:val="0"/>
          <w:bCs/>
          <w:i w:val="0"/>
          <w:iCs/>
          <w:color w:val="auto"/>
          <w:sz w:val="20"/>
          <w:szCs w:val="20"/>
        </w:rPr>
      </w:pPr>
      <w:r w:rsidRPr="00B604EB">
        <w:rPr>
          <w:rFonts w:ascii="Times New Roman" w:hAnsi="Times New Roman" w:cs="Times New Roman"/>
          <w:b w:val="0"/>
          <w:bCs/>
          <w:i w:val="0"/>
          <w:iCs/>
          <w:color w:val="auto"/>
          <w:sz w:val="20"/>
          <w:szCs w:val="20"/>
        </w:rPr>
        <w:t xml:space="preserve">Lift &gt; 1 menunjukkan hubungan </w:t>
      </w:r>
      <w:proofErr w:type="spellStart"/>
      <w:r w:rsidRPr="00B604EB">
        <w:rPr>
          <w:rFonts w:ascii="Times New Roman" w:hAnsi="Times New Roman" w:cs="Times New Roman"/>
          <w:b w:val="0"/>
          <w:bCs/>
          <w:i w:val="0"/>
          <w:iCs/>
          <w:color w:val="auto"/>
          <w:sz w:val="20"/>
          <w:szCs w:val="20"/>
        </w:rPr>
        <w:t>positif</w:t>
      </w:r>
      <w:proofErr w:type="spellEnd"/>
      <w:r w:rsidRPr="00B604EB">
        <w:rPr>
          <w:rFonts w:ascii="Times New Roman" w:hAnsi="Times New Roman" w:cs="Times New Roman"/>
          <w:b w:val="0"/>
          <w:bCs/>
          <w:i w:val="0"/>
          <w:iCs/>
          <w:color w:val="auto"/>
          <w:sz w:val="20"/>
          <w:szCs w:val="20"/>
        </w:rPr>
        <w:t>.</w:t>
      </w:r>
    </w:p>
    <w:p w14:paraId="36D7C17D" w14:textId="77777777" w:rsidR="00B604EB" w:rsidRPr="00C42A7B" w:rsidRDefault="00B604EB" w:rsidP="00D45467">
      <w:pPr>
        <w:pStyle w:val="H2First"/>
        <w:numPr>
          <w:ilvl w:val="0"/>
          <w:numId w:val="18"/>
        </w:numPr>
        <w:ind w:left="426"/>
        <w:jc w:val="both"/>
        <w:rPr>
          <w:rFonts w:ascii="Times New Roman" w:hAnsi="Times New Roman" w:cs="Times New Roman"/>
          <w:b w:val="0"/>
          <w:bCs/>
          <w:i w:val="0"/>
          <w:iCs/>
          <w:color w:val="auto"/>
          <w:sz w:val="20"/>
          <w:szCs w:val="20"/>
          <w:lang w:val="sv-SE"/>
        </w:rPr>
      </w:pPr>
      <w:r w:rsidRPr="00C42A7B">
        <w:rPr>
          <w:rFonts w:ascii="Times New Roman" w:hAnsi="Times New Roman" w:cs="Times New Roman"/>
          <w:b w:val="0"/>
          <w:bCs/>
          <w:i w:val="0"/>
          <w:iCs/>
          <w:color w:val="auto"/>
          <w:sz w:val="20"/>
          <w:szCs w:val="20"/>
          <w:lang w:val="sv-SE"/>
        </w:rPr>
        <w:t>Lift = 1 menunjukkan tidak terdapat hubungan khusus.</w:t>
      </w:r>
    </w:p>
    <w:p w14:paraId="0E26B360" w14:textId="77777777" w:rsidR="00B604EB" w:rsidRPr="00B604EB" w:rsidRDefault="00B604EB" w:rsidP="00D45467">
      <w:pPr>
        <w:pStyle w:val="H2First"/>
        <w:numPr>
          <w:ilvl w:val="0"/>
          <w:numId w:val="18"/>
        </w:numPr>
        <w:ind w:left="426"/>
        <w:jc w:val="both"/>
        <w:rPr>
          <w:rFonts w:ascii="Times New Roman" w:hAnsi="Times New Roman" w:cs="Times New Roman"/>
          <w:b w:val="0"/>
          <w:bCs/>
          <w:i w:val="0"/>
          <w:iCs/>
          <w:color w:val="auto"/>
          <w:sz w:val="20"/>
          <w:szCs w:val="20"/>
        </w:rPr>
      </w:pPr>
      <w:r w:rsidRPr="00B604EB">
        <w:rPr>
          <w:rFonts w:ascii="Times New Roman" w:hAnsi="Times New Roman" w:cs="Times New Roman"/>
          <w:b w:val="0"/>
          <w:bCs/>
          <w:i w:val="0"/>
          <w:iCs/>
          <w:color w:val="auto"/>
          <w:sz w:val="20"/>
          <w:szCs w:val="20"/>
        </w:rPr>
        <w:t xml:space="preserve">Lift &lt; 1 menunjukkan hubungan </w:t>
      </w:r>
      <w:proofErr w:type="spellStart"/>
      <w:r w:rsidRPr="00B604EB">
        <w:rPr>
          <w:rFonts w:ascii="Times New Roman" w:hAnsi="Times New Roman" w:cs="Times New Roman"/>
          <w:b w:val="0"/>
          <w:bCs/>
          <w:i w:val="0"/>
          <w:iCs/>
          <w:color w:val="auto"/>
          <w:sz w:val="20"/>
          <w:szCs w:val="20"/>
        </w:rPr>
        <w:t>negatif</w:t>
      </w:r>
      <w:proofErr w:type="spellEnd"/>
      <w:r w:rsidRPr="00B604EB">
        <w:rPr>
          <w:rFonts w:ascii="Times New Roman" w:hAnsi="Times New Roman" w:cs="Times New Roman"/>
          <w:b w:val="0"/>
          <w:bCs/>
          <w:i w:val="0"/>
          <w:iCs/>
          <w:color w:val="auto"/>
          <w:sz w:val="20"/>
          <w:szCs w:val="20"/>
        </w:rPr>
        <w:t>.</w:t>
      </w:r>
    </w:p>
    <w:p w14:paraId="7FBF70BA" w14:textId="6A5F7032" w:rsidR="00B604EB" w:rsidRPr="00C42A7B" w:rsidRDefault="00C615AB" w:rsidP="00B604E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Parameter lift ini berperan penting dalam menentukan kelayakan suatu kombinasi layanan untuk dijadikan strategi bundling</w:t>
      </w:r>
      <w:r w:rsidR="00B604EB" w:rsidRPr="00C42A7B">
        <w:rPr>
          <w:rFonts w:ascii="Times New Roman" w:hAnsi="Times New Roman" w:cs="Times New Roman"/>
          <w:b w:val="0"/>
          <w:bCs/>
          <w:i w:val="0"/>
          <w:iCs/>
          <w:color w:val="auto"/>
          <w:sz w:val="20"/>
          <w:szCs w:val="20"/>
          <w:lang w:val="sv-SE"/>
        </w:rPr>
        <w:t>.</w:t>
      </w:r>
    </w:p>
    <w:p w14:paraId="23D6F09A" w14:textId="0A6E41E2" w:rsidR="00FA2999" w:rsidRPr="00CF1C08" w:rsidRDefault="00FA2999" w:rsidP="00D45467">
      <w:pPr>
        <w:pStyle w:val="H2First"/>
        <w:numPr>
          <w:ilvl w:val="0"/>
          <w:numId w:val="10"/>
        </w:numPr>
      </w:pPr>
      <w:r w:rsidRPr="00FA2999">
        <w:t>Evaluasi Hasil</w:t>
      </w:r>
    </w:p>
    <w:p w14:paraId="450A5675" w14:textId="198CDAE4" w:rsidR="009C655C" w:rsidRPr="00C16FE4" w:rsidRDefault="00CE611B" w:rsidP="009C655C">
      <w:pPr>
        <w:pStyle w:val="PARAIndent"/>
        <w:ind w:firstLine="0"/>
        <w:rPr>
          <w:lang w:val="sv-SE"/>
        </w:rPr>
      </w:pPr>
      <w:r w:rsidRPr="00C16FE4">
        <w:rPr>
          <w:lang w:val="sv-SE"/>
        </w:rPr>
        <w:t>T</w:t>
      </w:r>
      <w:r w:rsidR="00C615AB" w:rsidRPr="00C16FE4">
        <w:rPr>
          <w:lang w:val="sv-SE"/>
        </w:rPr>
        <w:t>emuan dari association rule selanjutnya dievaluasi melalui serangkaian pendekatan, meliputi</w:t>
      </w:r>
      <w:r w:rsidR="009C655C" w:rsidRPr="00C16FE4">
        <w:rPr>
          <w:lang w:val="sv-SE"/>
        </w:rPr>
        <w:t>:</w:t>
      </w:r>
    </w:p>
    <w:p w14:paraId="38A39A6D" w14:textId="77777777" w:rsidR="009C655C" w:rsidRPr="00C16FE4" w:rsidRDefault="009C655C" w:rsidP="009C655C">
      <w:pPr>
        <w:pStyle w:val="PARAIndent"/>
        <w:rPr>
          <w:lang w:val="sv-SE"/>
        </w:rPr>
      </w:pPr>
    </w:p>
    <w:p w14:paraId="77680BDB" w14:textId="2B213017" w:rsidR="009C655C" w:rsidRDefault="00CE611B" w:rsidP="00D45467">
      <w:pPr>
        <w:pStyle w:val="PARAIndent"/>
        <w:numPr>
          <w:ilvl w:val="0"/>
          <w:numId w:val="19"/>
        </w:numPr>
        <w:ind w:left="426"/>
      </w:pPr>
      <w:proofErr w:type="spellStart"/>
      <w:r w:rsidRPr="00CE611B">
        <w:t>Analisis</w:t>
      </w:r>
      <w:proofErr w:type="spellEnd"/>
      <w:r w:rsidRPr="00CE611B">
        <w:t xml:space="preserve"> </w:t>
      </w:r>
      <w:proofErr w:type="spellStart"/>
      <w:r w:rsidRPr="00CE611B">
        <w:t>mendalam</w:t>
      </w:r>
      <w:proofErr w:type="spellEnd"/>
      <w:r w:rsidRPr="00CE611B">
        <w:t xml:space="preserve"> terhadap </w:t>
      </w:r>
      <w:proofErr w:type="spellStart"/>
      <w:r w:rsidRPr="00CE611B">
        <w:t>nilai</w:t>
      </w:r>
      <w:proofErr w:type="spellEnd"/>
      <w:r w:rsidRPr="00CE611B">
        <w:t xml:space="preserve"> support</w:t>
      </w:r>
      <w:r>
        <w:t>,</w:t>
      </w:r>
      <w:r w:rsidRPr="00CE611B">
        <w:t xml:space="preserve"> confidence, dan lift</w:t>
      </w:r>
      <w:r w:rsidR="009C655C">
        <w:t>.</w:t>
      </w:r>
    </w:p>
    <w:p w14:paraId="6D9BBC9A" w14:textId="77777777" w:rsidR="009C655C" w:rsidRPr="00C42A7B" w:rsidRDefault="009C655C" w:rsidP="00D45467">
      <w:pPr>
        <w:pStyle w:val="PARAIndent"/>
        <w:numPr>
          <w:ilvl w:val="0"/>
          <w:numId w:val="19"/>
        </w:numPr>
        <w:ind w:left="426"/>
        <w:rPr>
          <w:lang w:val="sv-SE"/>
        </w:rPr>
      </w:pPr>
      <w:r w:rsidRPr="00C42A7B">
        <w:rPr>
          <w:lang w:val="sv-SE"/>
        </w:rPr>
        <w:t>Visualisasi matriks korelasi (heatmap) untuk melihat hubungan antar layanan.</w:t>
      </w:r>
    </w:p>
    <w:p w14:paraId="0A9F5D74" w14:textId="77777777" w:rsidR="009C655C" w:rsidRPr="00C42A7B" w:rsidRDefault="009C655C" w:rsidP="00D45467">
      <w:pPr>
        <w:pStyle w:val="PARAIndent"/>
        <w:numPr>
          <w:ilvl w:val="0"/>
          <w:numId w:val="19"/>
        </w:numPr>
        <w:ind w:left="426"/>
        <w:rPr>
          <w:lang w:val="sv-SE"/>
        </w:rPr>
      </w:pPr>
      <w:r w:rsidRPr="00C42A7B">
        <w:rPr>
          <w:lang w:val="sv-SE"/>
        </w:rPr>
        <w:t>Visualisasi network graph untuk menggambarkan keterkaitan antar layanan secara lebih intuitif.</w:t>
      </w:r>
    </w:p>
    <w:p w14:paraId="1ED0E836" w14:textId="77777777" w:rsidR="009C655C" w:rsidRPr="00C42A7B" w:rsidRDefault="009C655C" w:rsidP="00D45467">
      <w:pPr>
        <w:pStyle w:val="PARAIndent"/>
        <w:numPr>
          <w:ilvl w:val="0"/>
          <w:numId w:val="19"/>
        </w:numPr>
        <w:ind w:left="426"/>
        <w:rPr>
          <w:lang w:val="sv-SE"/>
        </w:rPr>
      </w:pPr>
      <w:r w:rsidRPr="00C42A7B">
        <w:rPr>
          <w:lang w:val="sv-SE"/>
        </w:rPr>
        <w:t>Interpretasi hasil sebagai dasar penyusunan strategi bundling layanan pada Time Laundry.</w:t>
      </w:r>
    </w:p>
    <w:p w14:paraId="4F691484" w14:textId="77777777" w:rsidR="009C655C" w:rsidRPr="00C42A7B" w:rsidRDefault="009C655C" w:rsidP="009C655C">
      <w:pPr>
        <w:pStyle w:val="PARAIndent"/>
        <w:rPr>
          <w:lang w:val="sv-SE"/>
        </w:rPr>
      </w:pPr>
    </w:p>
    <w:p w14:paraId="16BE9B56" w14:textId="72A4CD9C" w:rsidR="00AF11C7" w:rsidRPr="00C42A7B" w:rsidRDefault="00CE611B" w:rsidP="009C655C">
      <w:pPr>
        <w:pStyle w:val="PARAIndent"/>
        <w:ind w:firstLine="0"/>
        <w:rPr>
          <w:lang w:val="sv-SE"/>
        </w:rPr>
      </w:pPr>
      <w:r w:rsidRPr="00C16FE4">
        <w:rPr>
          <w:lang w:val="sv-SE"/>
        </w:rPr>
        <w:t>Melalui proses penilaian ini, akan teridentifikasi layanan-layanan yang memiliki hubungan erat, sehingga berpotensi besar untuk meningkatkan nilai transaksi apabila ditawarkan dalam bentuk paket layanan.</w:t>
      </w:r>
    </w:p>
    <w:p w14:paraId="2135E481" w14:textId="46B59BED" w:rsidR="0091745E" w:rsidRPr="0091745E" w:rsidRDefault="000F00DC" w:rsidP="000F00DC">
      <w:pPr>
        <w:pStyle w:val="H1ListSpace"/>
      </w:pPr>
      <w:r w:rsidRPr="000F00DC">
        <w:t>HASIL DAN PEMBAHASAN</w:t>
      </w:r>
    </w:p>
    <w:p w14:paraId="5327ADAA" w14:textId="38C36F1C" w:rsidR="000F00DC" w:rsidRDefault="000F00DC" w:rsidP="00D45467">
      <w:pPr>
        <w:pStyle w:val="H2First"/>
        <w:numPr>
          <w:ilvl w:val="0"/>
          <w:numId w:val="16"/>
        </w:numPr>
      </w:pPr>
      <w:r w:rsidRPr="000F00DC">
        <w:t>Karakteristik Dataset</w:t>
      </w:r>
    </w:p>
    <w:p w14:paraId="46D63769" w14:textId="3DF6FA4E" w:rsidR="000132F2" w:rsidRDefault="00CE611B" w:rsidP="004A07B5">
      <w:pPr>
        <w:pStyle w:val="H2First"/>
        <w:numPr>
          <w:ilvl w:val="0"/>
          <w:numId w:val="0"/>
        </w:numPr>
        <w:jc w:val="both"/>
        <w:rPr>
          <w:rFonts w:ascii="Times New Roman" w:hAnsi="Times New Roman" w:cs="Times New Roman"/>
          <w:b w:val="0"/>
          <w:bCs/>
          <w:i w:val="0"/>
          <w:iCs/>
          <w:color w:val="auto"/>
          <w:sz w:val="20"/>
          <w:szCs w:val="20"/>
        </w:rPr>
      </w:pPr>
      <w:r w:rsidRPr="00CE611B">
        <w:rPr>
          <w:rFonts w:ascii="Times New Roman" w:hAnsi="Times New Roman" w:cs="Times New Roman"/>
          <w:b w:val="0"/>
          <w:bCs/>
          <w:i w:val="0"/>
          <w:iCs/>
          <w:color w:val="auto"/>
          <w:sz w:val="20"/>
          <w:szCs w:val="20"/>
        </w:rPr>
        <w:t>Data</w:t>
      </w:r>
      <w:r>
        <w:rPr>
          <w:rFonts w:ascii="Times New Roman" w:hAnsi="Times New Roman" w:cs="Times New Roman"/>
          <w:b w:val="0"/>
          <w:bCs/>
          <w:i w:val="0"/>
          <w:iCs/>
          <w:color w:val="auto"/>
          <w:sz w:val="20"/>
          <w:szCs w:val="20"/>
        </w:rPr>
        <w:t>set</w:t>
      </w:r>
      <w:r w:rsidRPr="00CE611B">
        <w:rPr>
          <w:rFonts w:ascii="Times New Roman" w:hAnsi="Times New Roman" w:cs="Times New Roman"/>
          <w:b w:val="0"/>
          <w:bCs/>
          <w:i w:val="0"/>
          <w:iCs/>
          <w:color w:val="auto"/>
          <w:sz w:val="20"/>
          <w:szCs w:val="20"/>
        </w:rPr>
        <w:t xml:space="preserve"> yang </w:t>
      </w:r>
      <w:proofErr w:type="spellStart"/>
      <w:r w:rsidRPr="00CE611B">
        <w:rPr>
          <w:rFonts w:ascii="Times New Roman" w:hAnsi="Times New Roman" w:cs="Times New Roman"/>
          <w:b w:val="0"/>
          <w:bCs/>
          <w:i w:val="0"/>
          <w:iCs/>
          <w:color w:val="auto"/>
          <w:sz w:val="20"/>
          <w:szCs w:val="20"/>
        </w:rPr>
        <w:t>dimanfaatkan</w:t>
      </w:r>
      <w:proofErr w:type="spellEnd"/>
      <w:r w:rsidRPr="00CE611B">
        <w:rPr>
          <w:rFonts w:ascii="Times New Roman" w:hAnsi="Times New Roman" w:cs="Times New Roman"/>
          <w:b w:val="0"/>
          <w:bCs/>
          <w:i w:val="0"/>
          <w:iCs/>
          <w:color w:val="auto"/>
          <w:sz w:val="20"/>
          <w:szCs w:val="20"/>
        </w:rPr>
        <w:t xml:space="preserve"> dalam studi ini </w:t>
      </w:r>
      <w:proofErr w:type="spellStart"/>
      <w:r w:rsidRPr="00CE611B">
        <w:rPr>
          <w:rFonts w:ascii="Times New Roman" w:hAnsi="Times New Roman" w:cs="Times New Roman"/>
          <w:b w:val="0"/>
          <w:bCs/>
          <w:i w:val="0"/>
          <w:iCs/>
          <w:color w:val="auto"/>
          <w:sz w:val="20"/>
          <w:szCs w:val="20"/>
        </w:rPr>
        <w:t>bersumber</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dari</w:t>
      </w:r>
      <w:proofErr w:type="spellEnd"/>
      <w:r w:rsidRPr="00CE611B">
        <w:rPr>
          <w:rFonts w:ascii="Times New Roman" w:hAnsi="Times New Roman" w:cs="Times New Roman"/>
          <w:b w:val="0"/>
          <w:bCs/>
          <w:i w:val="0"/>
          <w:iCs/>
          <w:color w:val="auto"/>
          <w:sz w:val="20"/>
          <w:szCs w:val="20"/>
        </w:rPr>
        <w:t xml:space="preserve"> catatan </w:t>
      </w:r>
      <w:proofErr w:type="spellStart"/>
      <w:r w:rsidRPr="00CE611B">
        <w:rPr>
          <w:rFonts w:ascii="Times New Roman" w:hAnsi="Times New Roman" w:cs="Times New Roman"/>
          <w:b w:val="0"/>
          <w:bCs/>
          <w:i w:val="0"/>
          <w:iCs/>
          <w:color w:val="auto"/>
          <w:sz w:val="20"/>
          <w:szCs w:val="20"/>
        </w:rPr>
        <w:t>transaksi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pelanggan</w:t>
      </w:r>
      <w:proofErr w:type="spellEnd"/>
      <w:r w:rsidRPr="00CE611B">
        <w:rPr>
          <w:rFonts w:ascii="Times New Roman" w:hAnsi="Times New Roman" w:cs="Times New Roman"/>
          <w:b w:val="0"/>
          <w:bCs/>
          <w:i w:val="0"/>
          <w:iCs/>
          <w:color w:val="auto"/>
          <w:sz w:val="20"/>
          <w:szCs w:val="20"/>
        </w:rPr>
        <w:t xml:space="preserve"> Time Laundry, yang </w:t>
      </w:r>
      <w:proofErr w:type="spellStart"/>
      <w:r w:rsidRPr="00CE611B">
        <w:rPr>
          <w:rFonts w:ascii="Times New Roman" w:hAnsi="Times New Roman" w:cs="Times New Roman"/>
          <w:b w:val="0"/>
          <w:bCs/>
          <w:i w:val="0"/>
          <w:iCs/>
          <w:color w:val="auto"/>
          <w:sz w:val="20"/>
          <w:szCs w:val="20"/>
        </w:rPr>
        <w:t>telah</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melalui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tahap</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seleksi</w:t>
      </w:r>
      <w:proofErr w:type="spellEnd"/>
      <w:r w:rsidRPr="00CE611B">
        <w:rPr>
          <w:rFonts w:ascii="Times New Roman" w:hAnsi="Times New Roman" w:cs="Times New Roman"/>
          <w:b w:val="0"/>
          <w:bCs/>
          <w:i w:val="0"/>
          <w:iCs/>
          <w:color w:val="auto"/>
          <w:sz w:val="20"/>
          <w:szCs w:val="20"/>
        </w:rPr>
        <w:t xml:space="preserve"> dan </w:t>
      </w:r>
      <w:proofErr w:type="spellStart"/>
      <w:r w:rsidRPr="00CE611B">
        <w:rPr>
          <w:rFonts w:ascii="Times New Roman" w:hAnsi="Times New Roman" w:cs="Times New Roman"/>
          <w:b w:val="0"/>
          <w:bCs/>
          <w:i w:val="0"/>
          <w:iCs/>
          <w:color w:val="auto"/>
          <w:sz w:val="20"/>
          <w:szCs w:val="20"/>
        </w:rPr>
        <w:t>pembersihan</w:t>
      </w:r>
      <w:proofErr w:type="spellEnd"/>
      <w:r w:rsidRPr="00CE611B">
        <w:rPr>
          <w:rFonts w:ascii="Times New Roman" w:hAnsi="Times New Roman" w:cs="Times New Roman"/>
          <w:b w:val="0"/>
          <w:bCs/>
          <w:i w:val="0"/>
          <w:iCs/>
          <w:color w:val="auto"/>
          <w:sz w:val="20"/>
          <w:szCs w:val="20"/>
        </w:rPr>
        <w:t xml:space="preserve"> data. Setelah proses </w:t>
      </w:r>
      <w:proofErr w:type="spellStart"/>
      <w:r w:rsidRPr="00CE611B">
        <w:rPr>
          <w:rFonts w:ascii="Times New Roman" w:hAnsi="Times New Roman" w:cs="Times New Roman"/>
          <w:b w:val="0"/>
          <w:bCs/>
          <w:i w:val="0"/>
          <w:iCs/>
          <w:color w:val="auto"/>
          <w:sz w:val="20"/>
          <w:szCs w:val="20"/>
        </w:rPr>
        <w:t>pra-pemrosesan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terkumpul</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sebanyak</w:t>
      </w:r>
      <w:proofErr w:type="spellEnd"/>
      <w:r w:rsidRPr="00CE611B">
        <w:rPr>
          <w:rFonts w:ascii="Times New Roman" w:hAnsi="Times New Roman" w:cs="Times New Roman"/>
          <w:b w:val="0"/>
          <w:bCs/>
          <w:i w:val="0"/>
          <w:iCs/>
          <w:color w:val="auto"/>
          <w:sz w:val="20"/>
          <w:szCs w:val="20"/>
        </w:rPr>
        <w:t xml:space="preserve"> 273 </w:t>
      </w:r>
      <w:proofErr w:type="spellStart"/>
      <w:r w:rsidRPr="00CE611B">
        <w:rPr>
          <w:rFonts w:ascii="Times New Roman" w:hAnsi="Times New Roman" w:cs="Times New Roman"/>
          <w:b w:val="0"/>
          <w:bCs/>
          <w:i w:val="0"/>
          <w:iCs/>
          <w:color w:val="auto"/>
          <w:sz w:val="20"/>
          <w:szCs w:val="20"/>
        </w:rPr>
        <w:t>transaksi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dengan</w:t>
      </w:r>
      <w:proofErr w:type="spellEnd"/>
      <w:r w:rsidRPr="00CE611B">
        <w:rPr>
          <w:rFonts w:ascii="Times New Roman" w:hAnsi="Times New Roman" w:cs="Times New Roman"/>
          <w:b w:val="0"/>
          <w:bCs/>
          <w:i w:val="0"/>
          <w:iCs/>
          <w:color w:val="auto"/>
          <w:sz w:val="20"/>
          <w:szCs w:val="20"/>
        </w:rPr>
        <w:t xml:space="preserve"> 19 </w:t>
      </w:r>
      <w:proofErr w:type="spellStart"/>
      <w:r w:rsidRPr="00CE611B">
        <w:rPr>
          <w:rFonts w:ascii="Times New Roman" w:hAnsi="Times New Roman" w:cs="Times New Roman"/>
          <w:b w:val="0"/>
          <w:bCs/>
          <w:i w:val="0"/>
          <w:iCs/>
          <w:color w:val="auto"/>
          <w:sz w:val="20"/>
          <w:szCs w:val="20"/>
        </w:rPr>
        <w:t>kategori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layanan</w:t>
      </w:r>
      <w:proofErr w:type="spellEnd"/>
      <w:r w:rsidRPr="00CE611B">
        <w:rPr>
          <w:rFonts w:ascii="Times New Roman" w:hAnsi="Times New Roman" w:cs="Times New Roman"/>
          <w:b w:val="0"/>
          <w:bCs/>
          <w:i w:val="0"/>
          <w:iCs/>
          <w:color w:val="auto"/>
          <w:sz w:val="20"/>
          <w:szCs w:val="20"/>
        </w:rPr>
        <w:t xml:space="preserve"> yang siap untuk </w:t>
      </w:r>
      <w:proofErr w:type="spellStart"/>
      <w:r w:rsidRPr="00CE611B">
        <w:rPr>
          <w:rFonts w:ascii="Times New Roman" w:hAnsi="Times New Roman" w:cs="Times New Roman"/>
          <w:b w:val="0"/>
          <w:bCs/>
          <w:i w:val="0"/>
          <w:iCs/>
          <w:color w:val="auto"/>
          <w:sz w:val="20"/>
          <w:szCs w:val="20"/>
        </w:rPr>
        <w:t>pembentukan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kaidah</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asosiasi</w:t>
      </w:r>
      <w:proofErr w:type="spellEnd"/>
      <w:r w:rsidRPr="00CE611B">
        <w:rPr>
          <w:rFonts w:ascii="Times New Roman" w:hAnsi="Times New Roman" w:cs="Times New Roman"/>
          <w:b w:val="0"/>
          <w:bCs/>
          <w:i w:val="0"/>
          <w:iCs/>
          <w:color w:val="auto"/>
          <w:sz w:val="20"/>
          <w:szCs w:val="20"/>
        </w:rPr>
        <w:t xml:space="preserve"> menggunakan </w:t>
      </w:r>
      <w:proofErr w:type="spellStart"/>
      <w:r w:rsidRPr="00CE611B">
        <w:rPr>
          <w:rFonts w:ascii="Times New Roman" w:hAnsi="Times New Roman" w:cs="Times New Roman"/>
          <w:b w:val="0"/>
          <w:bCs/>
          <w:i w:val="0"/>
          <w:iCs/>
          <w:color w:val="auto"/>
          <w:sz w:val="20"/>
          <w:szCs w:val="20"/>
        </w:rPr>
        <w:t>algoritma</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Apriori</w:t>
      </w:r>
      <w:proofErr w:type="spellEnd"/>
      <w:r w:rsidRPr="00CE611B">
        <w:rPr>
          <w:rFonts w:ascii="Times New Roman" w:hAnsi="Times New Roman" w:cs="Times New Roman"/>
          <w:b w:val="0"/>
          <w:bCs/>
          <w:i w:val="0"/>
          <w:iCs/>
          <w:color w:val="auto"/>
          <w:sz w:val="20"/>
          <w:szCs w:val="20"/>
        </w:rPr>
        <w:t>.</w:t>
      </w:r>
    </w:p>
    <w:p w14:paraId="400DBCC2" w14:textId="00AC9599" w:rsidR="000132F2" w:rsidRDefault="00CE611B" w:rsidP="004A07B5">
      <w:pPr>
        <w:pStyle w:val="H2First"/>
        <w:numPr>
          <w:ilvl w:val="0"/>
          <w:numId w:val="0"/>
        </w:numPr>
        <w:jc w:val="both"/>
        <w:rPr>
          <w:rFonts w:ascii="Times New Roman" w:hAnsi="Times New Roman" w:cs="Times New Roman"/>
          <w:b w:val="0"/>
          <w:bCs/>
          <w:i w:val="0"/>
          <w:iCs/>
          <w:color w:val="auto"/>
          <w:sz w:val="20"/>
          <w:szCs w:val="20"/>
          <w:lang w:val="sv-SE"/>
        </w:rPr>
      </w:pPr>
      <w:proofErr w:type="spellStart"/>
      <w:r w:rsidRPr="00CE611B">
        <w:rPr>
          <w:rFonts w:ascii="Times New Roman" w:hAnsi="Times New Roman" w:cs="Times New Roman"/>
          <w:b w:val="0"/>
          <w:bCs/>
          <w:i w:val="0"/>
          <w:iCs/>
          <w:color w:val="auto"/>
          <w:sz w:val="20"/>
          <w:szCs w:val="20"/>
        </w:rPr>
        <w:t>Rentang</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layanan</w:t>
      </w:r>
      <w:proofErr w:type="spellEnd"/>
      <w:r w:rsidRPr="00CE611B">
        <w:rPr>
          <w:rFonts w:ascii="Times New Roman" w:hAnsi="Times New Roman" w:cs="Times New Roman"/>
          <w:b w:val="0"/>
          <w:bCs/>
          <w:i w:val="0"/>
          <w:iCs/>
          <w:color w:val="auto"/>
          <w:sz w:val="20"/>
          <w:szCs w:val="20"/>
        </w:rPr>
        <w:t xml:space="preserve"> yang </w:t>
      </w:r>
      <w:proofErr w:type="spellStart"/>
      <w:r w:rsidRPr="00CE611B">
        <w:rPr>
          <w:rFonts w:ascii="Times New Roman" w:hAnsi="Times New Roman" w:cs="Times New Roman"/>
          <w:b w:val="0"/>
          <w:bCs/>
          <w:i w:val="0"/>
          <w:iCs/>
          <w:color w:val="auto"/>
          <w:sz w:val="20"/>
          <w:szCs w:val="20"/>
        </w:rPr>
        <w:t>disediakan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mencakup</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pencucian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pakaian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perlengkapan</w:t>
      </w:r>
      <w:proofErr w:type="spellEnd"/>
      <w:r w:rsidRPr="00CE611B">
        <w:rPr>
          <w:rFonts w:ascii="Times New Roman" w:hAnsi="Times New Roman" w:cs="Times New Roman"/>
          <w:b w:val="0"/>
          <w:bCs/>
          <w:i w:val="0"/>
          <w:iCs/>
          <w:color w:val="auto"/>
          <w:sz w:val="20"/>
          <w:szCs w:val="20"/>
        </w:rPr>
        <w:t xml:space="preserve"> rumah </w:t>
      </w:r>
      <w:proofErr w:type="spellStart"/>
      <w:r w:rsidRPr="00CE611B">
        <w:rPr>
          <w:rFonts w:ascii="Times New Roman" w:hAnsi="Times New Roman" w:cs="Times New Roman"/>
          <w:b w:val="0"/>
          <w:bCs/>
          <w:i w:val="0"/>
          <w:iCs/>
          <w:color w:val="auto"/>
          <w:sz w:val="20"/>
          <w:szCs w:val="20"/>
        </w:rPr>
        <w:t>tangga</w:t>
      </w:r>
      <w:proofErr w:type="spellEnd"/>
      <w:r w:rsidRPr="00CE611B">
        <w:rPr>
          <w:rFonts w:ascii="Times New Roman" w:hAnsi="Times New Roman" w:cs="Times New Roman"/>
          <w:b w:val="0"/>
          <w:bCs/>
          <w:i w:val="0"/>
          <w:iCs/>
          <w:color w:val="auto"/>
          <w:sz w:val="20"/>
          <w:szCs w:val="20"/>
        </w:rPr>
        <w:t xml:space="preserve">, hingga </w:t>
      </w:r>
      <w:proofErr w:type="spellStart"/>
      <w:r w:rsidRPr="00CE611B">
        <w:rPr>
          <w:rFonts w:ascii="Times New Roman" w:hAnsi="Times New Roman" w:cs="Times New Roman"/>
          <w:b w:val="0"/>
          <w:bCs/>
          <w:i w:val="0"/>
          <w:iCs/>
          <w:color w:val="auto"/>
          <w:sz w:val="20"/>
          <w:szCs w:val="20"/>
        </w:rPr>
        <w:t>layanan</w:t>
      </w:r>
      <w:proofErr w:type="spellEnd"/>
      <w:r w:rsidRPr="00CE611B">
        <w:rPr>
          <w:rFonts w:ascii="Times New Roman" w:hAnsi="Times New Roman" w:cs="Times New Roman"/>
          <w:b w:val="0"/>
          <w:bCs/>
          <w:i w:val="0"/>
          <w:iCs/>
          <w:color w:val="auto"/>
          <w:sz w:val="20"/>
          <w:szCs w:val="20"/>
        </w:rPr>
        <w:t xml:space="preserve"> spesifik </w:t>
      </w:r>
      <w:proofErr w:type="spellStart"/>
      <w:r w:rsidRPr="00CE611B">
        <w:rPr>
          <w:rFonts w:ascii="Times New Roman" w:hAnsi="Times New Roman" w:cs="Times New Roman"/>
          <w:b w:val="0"/>
          <w:bCs/>
          <w:i w:val="0"/>
          <w:iCs/>
          <w:color w:val="auto"/>
          <w:sz w:val="20"/>
          <w:szCs w:val="20"/>
        </w:rPr>
        <w:t>seperti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pencucian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sepatu</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karpet</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boneka</w:t>
      </w:r>
      <w:proofErr w:type="spellEnd"/>
      <w:r w:rsidRPr="00CE611B">
        <w:rPr>
          <w:rFonts w:ascii="Times New Roman" w:hAnsi="Times New Roman" w:cs="Times New Roman"/>
          <w:b w:val="0"/>
          <w:bCs/>
          <w:i w:val="0"/>
          <w:iCs/>
          <w:color w:val="auto"/>
          <w:sz w:val="20"/>
          <w:szCs w:val="20"/>
        </w:rPr>
        <w:t xml:space="preserve">, dan </w:t>
      </w:r>
      <w:proofErr w:type="spellStart"/>
      <w:r w:rsidRPr="00CE611B">
        <w:rPr>
          <w:rFonts w:ascii="Times New Roman" w:hAnsi="Times New Roman" w:cs="Times New Roman"/>
          <w:b w:val="0"/>
          <w:bCs/>
          <w:i w:val="0"/>
          <w:iCs/>
          <w:color w:val="auto"/>
          <w:sz w:val="20"/>
          <w:szCs w:val="20"/>
        </w:rPr>
        <w:t>gorden</w:t>
      </w:r>
      <w:proofErr w:type="spellEnd"/>
      <w:r w:rsidRPr="00CE611B">
        <w:rPr>
          <w:rFonts w:ascii="Times New Roman" w:hAnsi="Times New Roman" w:cs="Times New Roman"/>
          <w:b w:val="0"/>
          <w:bCs/>
          <w:i w:val="0"/>
          <w:iCs/>
          <w:color w:val="auto"/>
          <w:sz w:val="20"/>
          <w:szCs w:val="20"/>
        </w:rPr>
        <w:t xml:space="preserve">. </w:t>
      </w:r>
      <w:r w:rsidRPr="00C16FE4">
        <w:rPr>
          <w:rFonts w:ascii="Times New Roman" w:hAnsi="Times New Roman" w:cs="Times New Roman"/>
          <w:b w:val="0"/>
          <w:bCs/>
          <w:i w:val="0"/>
          <w:iCs/>
          <w:color w:val="auto"/>
          <w:sz w:val="20"/>
          <w:szCs w:val="20"/>
          <w:lang w:val="sv-SE"/>
        </w:rPr>
        <w:t>Setiap transaksi berpotensi mengandung satu atau lebih jenis layanan, sehingga memungkinkan identifikasi pola keterkaitan antar layanan</w:t>
      </w:r>
      <w:r w:rsidR="000132F2" w:rsidRPr="00C42A7B">
        <w:rPr>
          <w:rFonts w:ascii="Times New Roman" w:hAnsi="Times New Roman" w:cs="Times New Roman"/>
          <w:b w:val="0"/>
          <w:bCs/>
          <w:i w:val="0"/>
          <w:iCs/>
          <w:color w:val="auto"/>
          <w:sz w:val="20"/>
          <w:szCs w:val="20"/>
          <w:lang w:val="sv-SE"/>
        </w:rPr>
        <w:t>.</w:t>
      </w:r>
    </w:p>
    <w:p w14:paraId="6343063F" w14:textId="77777777" w:rsidR="00C316FC" w:rsidRDefault="00C316FC" w:rsidP="00C316FC">
      <w:pPr>
        <w:pStyle w:val="H2First"/>
        <w:numPr>
          <w:ilvl w:val="0"/>
          <w:numId w:val="0"/>
        </w:numPr>
        <w:jc w:val="both"/>
        <w:rPr>
          <w:lang w:val="sv-SE"/>
        </w:rPr>
      </w:pPr>
      <w:r>
        <w:rPr>
          <w:noProof/>
        </w:rPr>
        <w:drawing>
          <wp:inline distT="0" distB="0" distL="0" distR="0" wp14:anchorId="2B924C76" wp14:editId="72763B01">
            <wp:extent cx="3386046" cy="1933575"/>
            <wp:effectExtent l="0" t="0" r="5080" b="0"/>
            <wp:docPr id="6303088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04571" cy="1944154"/>
                    </a:xfrm>
                    <a:prstGeom prst="rect">
                      <a:avLst/>
                    </a:prstGeom>
                    <a:noFill/>
                    <a:ln>
                      <a:noFill/>
                    </a:ln>
                  </pic:spPr>
                </pic:pic>
              </a:graphicData>
            </a:graphic>
          </wp:inline>
        </w:drawing>
      </w:r>
    </w:p>
    <w:p w14:paraId="27723409" w14:textId="299347D9" w:rsidR="00C316FC" w:rsidRPr="00955C8B" w:rsidRDefault="00C316FC" w:rsidP="008D3C75">
      <w:pPr>
        <w:pStyle w:val="H2First"/>
        <w:numPr>
          <w:ilvl w:val="0"/>
          <w:numId w:val="0"/>
        </w:numPr>
        <w:jc w:val="center"/>
        <w:rPr>
          <w:rFonts w:ascii="Times New Roman" w:hAnsi="Times New Roman" w:cs="Times New Roman"/>
          <w:b w:val="0"/>
          <w:bCs/>
          <w:color w:val="auto"/>
          <w:sz w:val="16"/>
          <w:szCs w:val="16"/>
          <w:lang w:val="sv-SE"/>
        </w:rPr>
      </w:pPr>
      <w:r w:rsidRPr="00955C8B">
        <w:rPr>
          <w:rFonts w:ascii="Times New Roman" w:hAnsi="Times New Roman" w:cs="Times New Roman"/>
          <w:b w:val="0"/>
          <w:bCs/>
          <w:color w:val="auto"/>
          <w:sz w:val="16"/>
          <w:szCs w:val="16"/>
          <w:lang w:val="sv-SE"/>
        </w:rPr>
        <w:t xml:space="preserve">Gambar </w:t>
      </w:r>
      <w:r w:rsidR="00955C8B" w:rsidRPr="00955C8B">
        <w:rPr>
          <w:rFonts w:ascii="Times New Roman" w:hAnsi="Times New Roman" w:cs="Times New Roman"/>
          <w:b w:val="0"/>
          <w:bCs/>
          <w:color w:val="auto"/>
          <w:sz w:val="16"/>
          <w:szCs w:val="16"/>
          <w:lang w:val="sv-SE"/>
        </w:rPr>
        <w:t>3</w:t>
      </w:r>
      <w:r w:rsidRPr="00955C8B">
        <w:rPr>
          <w:rFonts w:ascii="Times New Roman" w:hAnsi="Times New Roman" w:cs="Times New Roman"/>
          <w:b w:val="0"/>
          <w:bCs/>
          <w:color w:val="auto"/>
          <w:sz w:val="16"/>
          <w:szCs w:val="16"/>
          <w:lang w:val="sv-SE"/>
        </w:rPr>
        <w:t>. Grafik Pendapatan Berdasarkan Jenis Layanan Individu</w:t>
      </w:r>
    </w:p>
    <w:p w14:paraId="3C8A55CC" w14:textId="7888DD98" w:rsidR="000132F2" w:rsidRPr="00C42A7B" w:rsidRDefault="00CE611B" w:rsidP="004A07B5">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Variasi kombinasi layanan ini menjadi fondasi bagi implementasi Analisis Keranjang Belanja (Market Basket Analysis). Hal ini dikarenakan fokus utama penelitian tidak hanya pada penemuan layanan yang paling sering dimanfaatkan, melainkan juga pada pengidentifikasian layanan-layanan yang cenderung dibeli secara bersamaan oleh konsumen</w:t>
      </w:r>
      <w:r w:rsidR="000132F2" w:rsidRPr="00C42A7B">
        <w:rPr>
          <w:rFonts w:ascii="Times New Roman" w:hAnsi="Times New Roman" w:cs="Times New Roman"/>
          <w:b w:val="0"/>
          <w:bCs/>
          <w:i w:val="0"/>
          <w:iCs/>
          <w:color w:val="auto"/>
          <w:sz w:val="20"/>
          <w:szCs w:val="20"/>
          <w:lang w:val="sv-SE"/>
        </w:rPr>
        <w:t>.</w:t>
      </w:r>
    </w:p>
    <w:p w14:paraId="4273BEB1" w14:textId="297F4176" w:rsidR="000F00DC" w:rsidRDefault="000F00DC" w:rsidP="00D45467">
      <w:pPr>
        <w:pStyle w:val="H2First"/>
        <w:numPr>
          <w:ilvl w:val="0"/>
          <w:numId w:val="16"/>
        </w:numPr>
      </w:pPr>
      <w:r w:rsidRPr="000F00DC">
        <w:t>Hasil Frequent Itemset</w:t>
      </w:r>
    </w:p>
    <w:p w14:paraId="37EB6E90" w14:textId="61B87266" w:rsidR="008464F1" w:rsidRDefault="00CE611B" w:rsidP="004A07B5">
      <w:pPr>
        <w:pStyle w:val="H2First"/>
        <w:numPr>
          <w:ilvl w:val="0"/>
          <w:numId w:val="0"/>
        </w:numPr>
        <w:jc w:val="both"/>
        <w:rPr>
          <w:rFonts w:ascii="Times New Roman" w:hAnsi="Times New Roman" w:cs="Times New Roman"/>
          <w:b w:val="0"/>
          <w:bCs/>
          <w:i w:val="0"/>
          <w:iCs/>
          <w:color w:val="auto"/>
          <w:sz w:val="20"/>
          <w:szCs w:val="20"/>
        </w:rPr>
      </w:pPr>
      <w:proofErr w:type="spellStart"/>
      <w:r w:rsidRPr="00CE611B">
        <w:rPr>
          <w:rFonts w:ascii="Times New Roman" w:hAnsi="Times New Roman" w:cs="Times New Roman"/>
          <w:b w:val="0"/>
          <w:bCs/>
          <w:i w:val="0"/>
          <w:iCs/>
          <w:color w:val="auto"/>
          <w:sz w:val="20"/>
          <w:szCs w:val="20"/>
        </w:rPr>
        <w:t>Fase</w:t>
      </w:r>
      <w:proofErr w:type="spellEnd"/>
      <w:r w:rsidRPr="00CE611B">
        <w:rPr>
          <w:rFonts w:ascii="Times New Roman" w:hAnsi="Times New Roman" w:cs="Times New Roman"/>
          <w:b w:val="0"/>
          <w:bCs/>
          <w:i w:val="0"/>
          <w:iCs/>
          <w:color w:val="auto"/>
          <w:sz w:val="20"/>
          <w:szCs w:val="20"/>
        </w:rPr>
        <w:t xml:space="preserve"> awal dalam </w:t>
      </w:r>
      <w:proofErr w:type="spellStart"/>
      <w:r w:rsidRPr="00CE611B">
        <w:rPr>
          <w:rFonts w:ascii="Times New Roman" w:hAnsi="Times New Roman" w:cs="Times New Roman"/>
          <w:b w:val="0"/>
          <w:bCs/>
          <w:i w:val="0"/>
          <w:iCs/>
          <w:color w:val="auto"/>
          <w:sz w:val="20"/>
          <w:szCs w:val="20"/>
        </w:rPr>
        <w:t>implementasi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algoritma</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Apriori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melibatkan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pembentukan</w:t>
      </w:r>
      <w:proofErr w:type="spellEnd"/>
      <w:r w:rsidRPr="00CE611B">
        <w:rPr>
          <w:rFonts w:ascii="Times New Roman" w:hAnsi="Times New Roman" w:cs="Times New Roman"/>
          <w:b w:val="0"/>
          <w:bCs/>
          <w:i w:val="0"/>
          <w:iCs/>
          <w:color w:val="auto"/>
          <w:sz w:val="20"/>
          <w:szCs w:val="20"/>
        </w:rPr>
        <w:t xml:space="preserve"> frequent itemset </w:t>
      </w:r>
      <w:proofErr w:type="spellStart"/>
      <w:r w:rsidRPr="00CE611B">
        <w:rPr>
          <w:rFonts w:ascii="Times New Roman" w:hAnsi="Times New Roman" w:cs="Times New Roman"/>
          <w:b w:val="0"/>
          <w:bCs/>
          <w:i w:val="0"/>
          <w:iCs/>
          <w:color w:val="auto"/>
          <w:sz w:val="20"/>
          <w:szCs w:val="20"/>
        </w:rPr>
        <w:t>dengan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kriteria</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nilai</w:t>
      </w:r>
      <w:proofErr w:type="spellEnd"/>
      <w:r w:rsidR="00C20377">
        <w:rPr>
          <w:rFonts w:ascii="Times New Roman" w:hAnsi="Times New Roman" w:cs="Times New Roman"/>
          <w:b w:val="0"/>
          <w:bCs/>
          <w:i w:val="0"/>
          <w:iCs/>
          <w:color w:val="auto"/>
          <w:sz w:val="20"/>
          <w:szCs w:val="20"/>
        </w:rPr>
        <w:t xml:space="preserve"> </w:t>
      </w:r>
      <w:r w:rsidRPr="00CE611B">
        <w:rPr>
          <w:rFonts w:ascii="Times New Roman" w:hAnsi="Times New Roman" w:cs="Times New Roman"/>
          <w:b w:val="0"/>
          <w:bCs/>
          <w:i w:val="0"/>
          <w:iCs/>
          <w:color w:val="auto"/>
          <w:sz w:val="20"/>
          <w:szCs w:val="20"/>
        </w:rPr>
        <w:t xml:space="preserve">minimum support </w:t>
      </w:r>
      <w:proofErr w:type="spellStart"/>
      <w:r w:rsidRPr="00CE611B">
        <w:rPr>
          <w:rFonts w:ascii="Times New Roman" w:hAnsi="Times New Roman" w:cs="Times New Roman"/>
          <w:b w:val="0"/>
          <w:bCs/>
          <w:i w:val="0"/>
          <w:iCs/>
          <w:color w:val="auto"/>
          <w:sz w:val="20"/>
          <w:szCs w:val="20"/>
        </w:rPr>
        <w:t>sebesar</w:t>
      </w:r>
      <w:proofErr w:type="spellEnd"/>
      <w:r w:rsidRPr="00CE611B">
        <w:rPr>
          <w:rFonts w:ascii="Times New Roman" w:hAnsi="Times New Roman" w:cs="Times New Roman"/>
          <w:b w:val="0"/>
          <w:bCs/>
          <w:i w:val="0"/>
          <w:iCs/>
          <w:color w:val="auto"/>
          <w:sz w:val="20"/>
          <w:szCs w:val="20"/>
        </w:rPr>
        <w:t xml:space="preserve"> 4%</w:t>
      </w:r>
      <w:r>
        <w:rPr>
          <w:rFonts w:ascii="Times New Roman" w:hAnsi="Times New Roman" w:cs="Times New Roman"/>
          <w:b w:val="0"/>
          <w:bCs/>
          <w:i w:val="0"/>
          <w:iCs/>
          <w:color w:val="auto"/>
          <w:sz w:val="20"/>
          <w:szCs w:val="20"/>
        </w:rPr>
        <w:t>.</w:t>
      </w:r>
    </w:p>
    <w:p w14:paraId="717B2DA3" w14:textId="0B7ECCE2" w:rsidR="001074E1" w:rsidRPr="00A766CE" w:rsidRDefault="001074E1" w:rsidP="00A766CE">
      <w:pPr>
        <w:pStyle w:val="H2First"/>
        <w:numPr>
          <w:ilvl w:val="0"/>
          <w:numId w:val="0"/>
        </w:numPr>
        <w:ind w:left="180"/>
        <w:jc w:val="center"/>
        <w:rPr>
          <w:b w:val="0"/>
          <w:bCs/>
          <w:sz w:val="16"/>
          <w:szCs w:val="16"/>
        </w:rPr>
      </w:pPr>
      <w:r w:rsidRPr="00A766CE">
        <w:rPr>
          <w:b w:val="0"/>
          <w:bCs/>
          <w:sz w:val="16"/>
          <w:szCs w:val="16"/>
        </w:rPr>
        <w:t>Tabel</w:t>
      </w:r>
      <w:r w:rsidR="00A766CE" w:rsidRPr="00A766CE">
        <w:rPr>
          <w:b w:val="0"/>
          <w:bCs/>
          <w:sz w:val="16"/>
          <w:szCs w:val="16"/>
        </w:rPr>
        <w:t xml:space="preserve"> </w:t>
      </w:r>
      <w:r w:rsidR="00955C8B">
        <w:rPr>
          <w:b w:val="0"/>
          <w:bCs/>
          <w:sz w:val="16"/>
          <w:szCs w:val="16"/>
        </w:rPr>
        <w:t>4</w:t>
      </w:r>
      <w:r w:rsidR="00A766CE" w:rsidRPr="00A766CE">
        <w:rPr>
          <w:b w:val="0"/>
          <w:bCs/>
          <w:sz w:val="16"/>
          <w:szCs w:val="16"/>
        </w:rPr>
        <w:t>.</w:t>
      </w:r>
      <w:r w:rsidRPr="00A766CE">
        <w:rPr>
          <w:b w:val="0"/>
          <w:bCs/>
          <w:sz w:val="16"/>
          <w:szCs w:val="16"/>
        </w:rPr>
        <w:t xml:space="preserve"> Frequent Itemset</w:t>
      </w:r>
    </w:p>
    <w:tbl>
      <w:tblPr>
        <w:tblStyle w:val="TableGrid"/>
        <w:tblW w:w="0" w:type="auto"/>
        <w:tblInd w:w="18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7"/>
        <w:gridCol w:w="2263"/>
      </w:tblGrid>
      <w:tr w:rsidR="00A766CE" w14:paraId="042B144C" w14:textId="77777777" w:rsidTr="0018600E">
        <w:trPr>
          <w:trHeight w:val="467"/>
        </w:trPr>
        <w:tc>
          <w:tcPr>
            <w:tcW w:w="2367" w:type="dxa"/>
            <w:tcBorders>
              <w:top w:val="single" w:sz="4" w:space="0" w:color="auto"/>
              <w:bottom w:val="single" w:sz="4" w:space="0" w:color="auto"/>
            </w:tcBorders>
          </w:tcPr>
          <w:p w14:paraId="6B932357" w14:textId="5EF6C0A6"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r w:rsidRPr="00A766CE">
              <w:rPr>
                <w:rFonts w:ascii="Times New Roman" w:hAnsi="Times New Roman" w:cs="Times New Roman"/>
                <w:b w:val="0"/>
                <w:bCs/>
                <w:i w:val="0"/>
                <w:iCs/>
                <w:color w:val="auto"/>
                <w:sz w:val="20"/>
                <w:szCs w:val="20"/>
              </w:rPr>
              <w:t>Itemset (</w:t>
            </w:r>
            <w:proofErr w:type="spellStart"/>
            <w:r w:rsidRPr="00A766CE">
              <w:rPr>
                <w:rFonts w:ascii="Times New Roman" w:hAnsi="Times New Roman" w:cs="Times New Roman"/>
                <w:b w:val="0"/>
                <w:bCs/>
                <w:i w:val="0"/>
                <w:iCs/>
                <w:color w:val="auto"/>
                <w:sz w:val="20"/>
                <w:szCs w:val="20"/>
              </w:rPr>
              <w:t>Layanan</w:t>
            </w:r>
            <w:proofErr w:type="spellEnd"/>
            <w:r w:rsidRPr="00A766CE">
              <w:rPr>
                <w:rFonts w:ascii="Times New Roman" w:hAnsi="Times New Roman" w:cs="Times New Roman"/>
                <w:b w:val="0"/>
                <w:bCs/>
                <w:i w:val="0"/>
                <w:iCs/>
                <w:color w:val="auto"/>
                <w:sz w:val="20"/>
                <w:szCs w:val="20"/>
              </w:rPr>
              <w:t>)</w:t>
            </w:r>
          </w:p>
        </w:tc>
        <w:tc>
          <w:tcPr>
            <w:tcW w:w="2263" w:type="dxa"/>
            <w:tcBorders>
              <w:top w:val="single" w:sz="4" w:space="0" w:color="auto"/>
              <w:bottom w:val="single" w:sz="4" w:space="0" w:color="auto"/>
            </w:tcBorders>
          </w:tcPr>
          <w:p w14:paraId="06BFB90E" w14:textId="4B4CBA6C"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proofErr w:type="gramStart"/>
            <w:r w:rsidRPr="00A766CE">
              <w:rPr>
                <w:rFonts w:ascii="Times New Roman" w:hAnsi="Times New Roman" w:cs="Times New Roman"/>
                <w:b w:val="0"/>
                <w:bCs/>
                <w:i w:val="0"/>
                <w:iCs/>
                <w:color w:val="auto"/>
                <w:sz w:val="20"/>
                <w:szCs w:val="20"/>
              </w:rPr>
              <w:t>Frekuensi</w:t>
            </w:r>
            <w:proofErr w:type="spellEnd"/>
            <w:r w:rsidRPr="00A766CE">
              <w:rPr>
                <w:rFonts w:ascii="Times New Roman" w:hAnsi="Times New Roman" w:cs="Times New Roman"/>
                <w:b w:val="0"/>
                <w:bCs/>
                <w:i w:val="0"/>
                <w:iCs/>
                <w:color w:val="auto"/>
                <w:sz w:val="20"/>
                <w:szCs w:val="20"/>
              </w:rPr>
              <w:t>(</w:t>
            </w:r>
            <w:proofErr w:type="spellStart"/>
            <w:proofErr w:type="gramEnd"/>
            <w:r w:rsidRPr="00A766CE">
              <w:rPr>
                <w:rFonts w:ascii="Times New Roman" w:hAnsi="Times New Roman" w:cs="Times New Roman"/>
                <w:b w:val="0"/>
                <w:bCs/>
                <w:i w:val="0"/>
                <w:iCs/>
                <w:color w:val="auto"/>
                <w:sz w:val="20"/>
                <w:szCs w:val="20"/>
              </w:rPr>
              <w:t>Jumlah</w:t>
            </w:r>
            <w:proofErr w:type="spellEnd"/>
            <w:r w:rsidRPr="00A766CE">
              <w:rPr>
                <w:rFonts w:ascii="Times New Roman" w:hAnsi="Times New Roman" w:cs="Times New Roman"/>
                <w:b w:val="0"/>
                <w:bCs/>
                <w:i w:val="0"/>
                <w:iCs/>
                <w:color w:val="auto"/>
                <w:sz w:val="20"/>
                <w:szCs w:val="20"/>
              </w:rPr>
              <w:t xml:space="preserve"> </w:t>
            </w:r>
            <w:proofErr w:type="spellStart"/>
            <w:r w:rsidRPr="00A766CE">
              <w:rPr>
                <w:rFonts w:ascii="Times New Roman" w:hAnsi="Times New Roman" w:cs="Times New Roman"/>
                <w:b w:val="0"/>
                <w:bCs/>
                <w:i w:val="0"/>
                <w:iCs/>
                <w:color w:val="auto"/>
                <w:sz w:val="20"/>
                <w:szCs w:val="20"/>
              </w:rPr>
              <w:t>Transaksi</w:t>
            </w:r>
            <w:proofErr w:type="spellEnd"/>
            <w:r w:rsidRPr="00A766CE">
              <w:rPr>
                <w:rFonts w:ascii="Times New Roman" w:hAnsi="Times New Roman" w:cs="Times New Roman"/>
                <w:b w:val="0"/>
                <w:bCs/>
                <w:i w:val="0"/>
                <w:iCs/>
                <w:color w:val="auto"/>
                <w:sz w:val="20"/>
                <w:szCs w:val="20"/>
              </w:rPr>
              <w:t>)</w:t>
            </w:r>
          </w:p>
        </w:tc>
      </w:tr>
      <w:tr w:rsidR="00A766CE" w14:paraId="4673161B" w14:textId="77777777" w:rsidTr="0018600E">
        <w:tc>
          <w:tcPr>
            <w:tcW w:w="2367" w:type="dxa"/>
            <w:tcBorders>
              <w:top w:val="single" w:sz="4" w:space="0" w:color="auto"/>
            </w:tcBorders>
          </w:tcPr>
          <w:p w14:paraId="03B662A8" w14:textId="5EFE5882"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Cuci</w:t>
            </w:r>
            <w:proofErr w:type="spellEnd"/>
            <w:r w:rsidRPr="00A766CE">
              <w:rPr>
                <w:rFonts w:ascii="Times New Roman" w:hAnsi="Times New Roman" w:cs="Times New Roman"/>
                <w:b w:val="0"/>
                <w:bCs/>
                <w:i w:val="0"/>
                <w:iCs/>
                <w:color w:val="auto"/>
                <w:sz w:val="20"/>
                <w:szCs w:val="20"/>
              </w:rPr>
              <w:t xml:space="preserve"> Kering, </w:t>
            </w:r>
            <w:proofErr w:type="spellStart"/>
            <w:r w:rsidRPr="00A766CE">
              <w:rPr>
                <w:rFonts w:ascii="Times New Roman" w:hAnsi="Times New Roman" w:cs="Times New Roman"/>
                <w:b w:val="0"/>
                <w:bCs/>
                <w:i w:val="0"/>
                <w:iCs/>
                <w:color w:val="auto"/>
                <w:sz w:val="20"/>
                <w:szCs w:val="20"/>
              </w:rPr>
              <w:t>Setrika</w:t>
            </w:r>
            <w:proofErr w:type="spellEnd"/>
          </w:p>
        </w:tc>
        <w:tc>
          <w:tcPr>
            <w:tcW w:w="2263" w:type="dxa"/>
            <w:tcBorders>
              <w:top w:val="single" w:sz="4" w:space="0" w:color="auto"/>
            </w:tcBorders>
          </w:tcPr>
          <w:p w14:paraId="06F37F9B" w14:textId="17AB2848"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110</w:t>
            </w:r>
          </w:p>
        </w:tc>
      </w:tr>
      <w:tr w:rsidR="00A766CE" w14:paraId="475ED5EC" w14:textId="77777777" w:rsidTr="0018600E">
        <w:tc>
          <w:tcPr>
            <w:tcW w:w="2367" w:type="dxa"/>
          </w:tcPr>
          <w:p w14:paraId="4823D782" w14:textId="5CA09AE1"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Setrika</w:t>
            </w:r>
            <w:proofErr w:type="spellEnd"/>
          </w:p>
        </w:tc>
        <w:tc>
          <w:tcPr>
            <w:tcW w:w="2263" w:type="dxa"/>
          </w:tcPr>
          <w:p w14:paraId="220F7DEE" w14:textId="38D28D46"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43</w:t>
            </w:r>
          </w:p>
        </w:tc>
      </w:tr>
      <w:tr w:rsidR="00A766CE" w14:paraId="11E146D8" w14:textId="77777777" w:rsidTr="0018600E">
        <w:tc>
          <w:tcPr>
            <w:tcW w:w="2367" w:type="dxa"/>
          </w:tcPr>
          <w:p w14:paraId="1C419CFF" w14:textId="117EA0DC"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Cuci</w:t>
            </w:r>
            <w:proofErr w:type="spellEnd"/>
            <w:r w:rsidRPr="00A766CE">
              <w:rPr>
                <w:rFonts w:ascii="Times New Roman" w:hAnsi="Times New Roman" w:cs="Times New Roman"/>
                <w:b w:val="0"/>
                <w:bCs/>
                <w:i w:val="0"/>
                <w:iCs/>
                <w:color w:val="auto"/>
                <w:sz w:val="20"/>
                <w:szCs w:val="20"/>
              </w:rPr>
              <w:t xml:space="preserve"> </w:t>
            </w:r>
            <w:proofErr w:type="spellStart"/>
            <w:r w:rsidRPr="00A766CE">
              <w:rPr>
                <w:rFonts w:ascii="Times New Roman" w:hAnsi="Times New Roman" w:cs="Times New Roman"/>
                <w:b w:val="0"/>
                <w:bCs/>
                <w:i w:val="0"/>
                <w:iCs/>
                <w:color w:val="auto"/>
                <w:sz w:val="20"/>
                <w:szCs w:val="20"/>
              </w:rPr>
              <w:t>Lipat</w:t>
            </w:r>
            <w:proofErr w:type="spellEnd"/>
          </w:p>
        </w:tc>
        <w:tc>
          <w:tcPr>
            <w:tcW w:w="2263" w:type="dxa"/>
          </w:tcPr>
          <w:p w14:paraId="1C30A972" w14:textId="2C7DD1E3"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27</w:t>
            </w:r>
          </w:p>
        </w:tc>
      </w:tr>
      <w:tr w:rsidR="00A766CE" w14:paraId="689D9493" w14:textId="77777777" w:rsidTr="0018600E">
        <w:tc>
          <w:tcPr>
            <w:tcW w:w="2367" w:type="dxa"/>
          </w:tcPr>
          <w:p w14:paraId="0A678A70" w14:textId="0156B4DF"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Karpet</w:t>
            </w:r>
            <w:proofErr w:type="spellEnd"/>
          </w:p>
        </w:tc>
        <w:tc>
          <w:tcPr>
            <w:tcW w:w="2263" w:type="dxa"/>
          </w:tcPr>
          <w:p w14:paraId="4136A67B" w14:textId="2D1B9B33"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25</w:t>
            </w:r>
          </w:p>
        </w:tc>
      </w:tr>
      <w:tr w:rsidR="00A766CE" w14:paraId="018BB6F3" w14:textId="77777777" w:rsidTr="0018600E">
        <w:tc>
          <w:tcPr>
            <w:tcW w:w="2367" w:type="dxa"/>
          </w:tcPr>
          <w:p w14:paraId="0059A7B8" w14:textId="63CEE0D2"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r w:rsidRPr="00A766CE">
              <w:rPr>
                <w:rFonts w:ascii="Times New Roman" w:hAnsi="Times New Roman" w:cs="Times New Roman"/>
                <w:b w:val="0"/>
                <w:bCs/>
                <w:i w:val="0"/>
                <w:iCs/>
                <w:color w:val="auto"/>
                <w:sz w:val="20"/>
                <w:szCs w:val="20"/>
              </w:rPr>
              <w:t>Bed Cover</w:t>
            </w:r>
          </w:p>
        </w:tc>
        <w:tc>
          <w:tcPr>
            <w:tcW w:w="2263" w:type="dxa"/>
          </w:tcPr>
          <w:p w14:paraId="0A83E8EE" w14:textId="687CD8F2"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11</w:t>
            </w:r>
          </w:p>
        </w:tc>
      </w:tr>
      <w:tr w:rsidR="00A766CE" w14:paraId="6D86C6CA" w14:textId="77777777" w:rsidTr="0018600E">
        <w:tc>
          <w:tcPr>
            <w:tcW w:w="2367" w:type="dxa"/>
          </w:tcPr>
          <w:p w14:paraId="5047F9FB" w14:textId="58DE36F6"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Cuci</w:t>
            </w:r>
            <w:proofErr w:type="spellEnd"/>
            <w:r w:rsidRPr="00A766CE">
              <w:rPr>
                <w:rFonts w:ascii="Times New Roman" w:hAnsi="Times New Roman" w:cs="Times New Roman"/>
                <w:b w:val="0"/>
                <w:bCs/>
                <w:i w:val="0"/>
                <w:iCs/>
                <w:color w:val="auto"/>
                <w:sz w:val="20"/>
                <w:szCs w:val="20"/>
              </w:rPr>
              <w:t xml:space="preserve"> Kering, </w:t>
            </w:r>
            <w:proofErr w:type="spellStart"/>
            <w:r w:rsidRPr="00A766CE">
              <w:rPr>
                <w:rFonts w:ascii="Times New Roman" w:hAnsi="Times New Roman" w:cs="Times New Roman"/>
                <w:b w:val="0"/>
                <w:bCs/>
                <w:i w:val="0"/>
                <w:iCs/>
                <w:color w:val="auto"/>
                <w:sz w:val="20"/>
                <w:szCs w:val="20"/>
              </w:rPr>
              <w:t>Setrika</w:t>
            </w:r>
            <w:proofErr w:type="spellEnd"/>
            <w:r w:rsidRPr="00A766CE">
              <w:rPr>
                <w:rFonts w:ascii="Times New Roman" w:hAnsi="Times New Roman" w:cs="Times New Roman"/>
                <w:b w:val="0"/>
                <w:bCs/>
                <w:i w:val="0"/>
                <w:iCs/>
                <w:color w:val="auto"/>
                <w:sz w:val="20"/>
                <w:szCs w:val="20"/>
              </w:rPr>
              <w:t xml:space="preserve">, </w:t>
            </w:r>
            <w:proofErr w:type="spellStart"/>
            <w:r w:rsidRPr="00A766CE">
              <w:rPr>
                <w:rFonts w:ascii="Times New Roman" w:hAnsi="Times New Roman" w:cs="Times New Roman"/>
                <w:b w:val="0"/>
                <w:bCs/>
                <w:i w:val="0"/>
                <w:iCs/>
                <w:color w:val="auto"/>
                <w:sz w:val="20"/>
                <w:szCs w:val="20"/>
              </w:rPr>
              <w:t>Sprei</w:t>
            </w:r>
            <w:proofErr w:type="spellEnd"/>
          </w:p>
        </w:tc>
        <w:tc>
          <w:tcPr>
            <w:tcW w:w="2263" w:type="dxa"/>
          </w:tcPr>
          <w:p w14:paraId="744DF396" w14:textId="274DB670"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11</w:t>
            </w:r>
          </w:p>
        </w:tc>
      </w:tr>
      <w:tr w:rsidR="00A766CE" w14:paraId="0D66ABA1" w14:textId="77777777" w:rsidTr="0018600E">
        <w:tc>
          <w:tcPr>
            <w:tcW w:w="2367" w:type="dxa"/>
          </w:tcPr>
          <w:p w14:paraId="6685129D" w14:textId="6AE8C183"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r w:rsidRPr="00A766CE">
              <w:rPr>
                <w:rFonts w:ascii="Times New Roman" w:hAnsi="Times New Roman" w:cs="Times New Roman"/>
                <w:b w:val="0"/>
                <w:bCs/>
                <w:i w:val="0"/>
                <w:iCs/>
                <w:color w:val="auto"/>
                <w:sz w:val="20"/>
                <w:szCs w:val="20"/>
              </w:rPr>
              <w:t xml:space="preserve">Bed Cover, </w:t>
            </w:r>
            <w:proofErr w:type="spellStart"/>
            <w:r w:rsidRPr="00A766CE">
              <w:rPr>
                <w:rFonts w:ascii="Times New Roman" w:hAnsi="Times New Roman" w:cs="Times New Roman"/>
                <w:b w:val="0"/>
                <w:bCs/>
                <w:i w:val="0"/>
                <w:iCs/>
                <w:color w:val="auto"/>
                <w:sz w:val="20"/>
                <w:szCs w:val="20"/>
              </w:rPr>
              <w:t>Sprei</w:t>
            </w:r>
            <w:proofErr w:type="spellEnd"/>
          </w:p>
        </w:tc>
        <w:tc>
          <w:tcPr>
            <w:tcW w:w="2263" w:type="dxa"/>
          </w:tcPr>
          <w:p w14:paraId="1A280C25" w14:textId="5D4AAFA2"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10</w:t>
            </w:r>
          </w:p>
        </w:tc>
      </w:tr>
      <w:tr w:rsidR="00A766CE" w14:paraId="5560B768" w14:textId="77777777" w:rsidTr="0018600E">
        <w:tc>
          <w:tcPr>
            <w:tcW w:w="2367" w:type="dxa"/>
          </w:tcPr>
          <w:p w14:paraId="36D2FE34" w14:textId="6571AAB8"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t>Selimut</w:t>
            </w:r>
            <w:proofErr w:type="spellEnd"/>
            <w:r w:rsidRPr="00A766CE">
              <w:rPr>
                <w:rFonts w:ascii="Times New Roman" w:hAnsi="Times New Roman" w:cs="Times New Roman"/>
                <w:b w:val="0"/>
                <w:bCs/>
                <w:i w:val="0"/>
                <w:iCs/>
                <w:color w:val="auto"/>
                <w:sz w:val="20"/>
                <w:szCs w:val="20"/>
              </w:rPr>
              <w:t xml:space="preserve">, </w:t>
            </w:r>
            <w:proofErr w:type="spellStart"/>
            <w:r w:rsidRPr="00A766CE">
              <w:rPr>
                <w:rFonts w:ascii="Times New Roman" w:hAnsi="Times New Roman" w:cs="Times New Roman"/>
                <w:b w:val="0"/>
                <w:bCs/>
                <w:i w:val="0"/>
                <w:iCs/>
                <w:color w:val="auto"/>
                <w:sz w:val="20"/>
                <w:szCs w:val="20"/>
              </w:rPr>
              <w:t>Sprei</w:t>
            </w:r>
            <w:proofErr w:type="spellEnd"/>
          </w:p>
        </w:tc>
        <w:tc>
          <w:tcPr>
            <w:tcW w:w="2263" w:type="dxa"/>
          </w:tcPr>
          <w:p w14:paraId="576EEC01" w14:textId="1540B365"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4</w:t>
            </w:r>
          </w:p>
        </w:tc>
      </w:tr>
      <w:tr w:rsidR="00A766CE" w14:paraId="4FE17BB7" w14:textId="77777777" w:rsidTr="0018600E">
        <w:tc>
          <w:tcPr>
            <w:tcW w:w="2367" w:type="dxa"/>
          </w:tcPr>
          <w:p w14:paraId="7A68F0D6" w14:textId="1557650E"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r w:rsidRPr="00A766CE">
              <w:rPr>
                <w:rFonts w:ascii="Times New Roman" w:hAnsi="Times New Roman" w:cs="Times New Roman"/>
                <w:b w:val="0"/>
                <w:bCs/>
                <w:i w:val="0"/>
                <w:iCs/>
                <w:color w:val="auto"/>
                <w:sz w:val="20"/>
                <w:szCs w:val="20"/>
              </w:rPr>
              <w:t xml:space="preserve">Bed Cover, </w:t>
            </w:r>
            <w:proofErr w:type="spellStart"/>
            <w:r w:rsidRPr="00A766CE">
              <w:rPr>
                <w:rFonts w:ascii="Times New Roman" w:hAnsi="Times New Roman" w:cs="Times New Roman"/>
                <w:b w:val="0"/>
                <w:bCs/>
                <w:i w:val="0"/>
                <w:iCs/>
                <w:color w:val="auto"/>
                <w:sz w:val="20"/>
                <w:szCs w:val="20"/>
              </w:rPr>
              <w:t>Cuci</w:t>
            </w:r>
            <w:proofErr w:type="spellEnd"/>
            <w:r w:rsidRPr="00A766CE">
              <w:rPr>
                <w:rFonts w:ascii="Times New Roman" w:hAnsi="Times New Roman" w:cs="Times New Roman"/>
                <w:b w:val="0"/>
                <w:bCs/>
                <w:i w:val="0"/>
                <w:iCs/>
                <w:color w:val="auto"/>
                <w:sz w:val="20"/>
                <w:szCs w:val="20"/>
              </w:rPr>
              <w:t xml:space="preserve"> Kering, </w:t>
            </w:r>
            <w:proofErr w:type="spellStart"/>
            <w:r w:rsidRPr="00A766CE">
              <w:rPr>
                <w:rFonts w:ascii="Times New Roman" w:hAnsi="Times New Roman" w:cs="Times New Roman"/>
                <w:b w:val="0"/>
                <w:bCs/>
                <w:i w:val="0"/>
                <w:iCs/>
                <w:color w:val="auto"/>
                <w:sz w:val="20"/>
                <w:szCs w:val="20"/>
              </w:rPr>
              <w:t>Setrika</w:t>
            </w:r>
            <w:proofErr w:type="spellEnd"/>
            <w:r w:rsidRPr="00A766CE">
              <w:rPr>
                <w:rFonts w:ascii="Times New Roman" w:hAnsi="Times New Roman" w:cs="Times New Roman"/>
                <w:b w:val="0"/>
                <w:bCs/>
                <w:i w:val="0"/>
                <w:iCs/>
                <w:color w:val="auto"/>
                <w:sz w:val="20"/>
                <w:szCs w:val="20"/>
              </w:rPr>
              <w:t xml:space="preserve">, </w:t>
            </w:r>
            <w:proofErr w:type="spellStart"/>
            <w:r w:rsidRPr="00A766CE">
              <w:rPr>
                <w:rFonts w:ascii="Times New Roman" w:hAnsi="Times New Roman" w:cs="Times New Roman"/>
                <w:b w:val="0"/>
                <w:bCs/>
                <w:i w:val="0"/>
                <w:iCs/>
                <w:color w:val="auto"/>
                <w:sz w:val="20"/>
                <w:szCs w:val="20"/>
              </w:rPr>
              <w:t>Sprei</w:t>
            </w:r>
            <w:proofErr w:type="spellEnd"/>
          </w:p>
        </w:tc>
        <w:tc>
          <w:tcPr>
            <w:tcW w:w="2263" w:type="dxa"/>
          </w:tcPr>
          <w:p w14:paraId="26EC3CB4" w14:textId="6E2EDF7D"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3</w:t>
            </w:r>
          </w:p>
        </w:tc>
      </w:tr>
      <w:tr w:rsidR="00A766CE" w14:paraId="104FEFA5" w14:textId="77777777" w:rsidTr="0018600E">
        <w:tc>
          <w:tcPr>
            <w:tcW w:w="2367" w:type="dxa"/>
          </w:tcPr>
          <w:p w14:paraId="1853E969" w14:textId="1BE178DB" w:rsidR="00A766CE" w:rsidRDefault="00A766CE" w:rsidP="000609FC">
            <w:pPr>
              <w:pStyle w:val="H2First"/>
              <w:numPr>
                <w:ilvl w:val="0"/>
                <w:numId w:val="0"/>
              </w:numPr>
              <w:jc w:val="center"/>
              <w:rPr>
                <w:rFonts w:ascii="Times New Roman" w:hAnsi="Times New Roman" w:cs="Times New Roman"/>
                <w:b w:val="0"/>
                <w:bCs/>
                <w:i w:val="0"/>
                <w:iCs/>
                <w:color w:val="auto"/>
                <w:sz w:val="20"/>
                <w:szCs w:val="20"/>
              </w:rPr>
            </w:pPr>
            <w:proofErr w:type="spellStart"/>
            <w:r w:rsidRPr="00A766CE">
              <w:rPr>
                <w:rFonts w:ascii="Times New Roman" w:hAnsi="Times New Roman" w:cs="Times New Roman"/>
                <w:b w:val="0"/>
                <w:bCs/>
                <w:i w:val="0"/>
                <w:iCs/>
                <w:color w:val="auto"/>
                <w:sz w:val="20"/>
                <w:szCs w:val="20"/>
              </w:rPr>
              <w:lastRenderedPageBreak/>
              <w:t>Sprei</w:t>
            </w:r>
            <w:proofErr w:type="spellEnd"/>
          </w:p>
        </w:tc>
        <w:tc>
          <w:tcPr>
            <w:tcW w:w="2263" w:type="dxa"/>
          </w:tcPr>
          <w:p w14:paraId="662E1106" w14:textId="1740A849" w:rsidR="00A766CE" w:rsidRDefault="00A766CE" w:rsidP="00A766CE">
            <w:pPr>
              <w:pStyle w:val="H2First"/>
              <w:numPr>
                <w:ilvl w:val="0"/>
                <w:numId w:val="0"/>
              </w:numPr>
              <w:jc w:val="center"/>
              <w:rPr>
                <w:rFonts w:ascii="Times New Roman" w:hAnsi="Times New Roman" w:cs="Times New Roman"/>
                <w:b w:val="0"/>
                <w:bCs/>
                <w:i w:val="0"/>
                <w:iCs/>
                <w:color w:val="auto"/>
                <w:sz w:val="20"/>
                <w:szCs w:val="20"/>
              </w:rPr>
            </w:pPr>
            <w:r>
              <w:rPr>
                <w:rFonts w:ascii="Times New Roman" w:hAnsi="Times New Roman" w:cs="Times New Roman"/>
                <w:b w:val="0"/>
                <w:bCs/>
                <w:i w:val="0"/>
                <w:iCs/>
                <w:color w:val="auto"/>
                <w:sz w:val="20"/>
                <w:szCs w:val="20"/>
              </w:rPr>
              <w:t>3</w:t>
            </w:r>
          </w:p>
        </w:tc>
      </w:tr>
    </w:tbl>
    <w:p w14:paraId="229C3381" w14:textId="77777777" w:rsidR="00A766CE" w:rsidRPr="001074E1" w:rsidRDefault="00A766CE" w:rsidP="000609FC">
      <w:pPr>
        <w:pStyle w:val="H2First"/>
        <w:numPr>
          <w:ilvl w:val="0"/>
          <w:numId w:val="0"/>
        </w:numPr>
        <w:jc w:val="both"/>
        <w:rPr>
          <w:rFonts w:ascii="Times New Roman" w:hAnsi="Times New Roman" w:cs="Times New Roman"/>
          <w:b w:val="0"/>
          <w:bCs/>
          <w:i w:val="0"/>
          <w:iCs/>
          <w:color w:val="auto"/>
          <w:sz w:val="20"/>
          <w:szCs w:val="20"/>
        </w:rPr>
      </w:pPr>
    </w:p>
    <w:p w14:paraId="571E570E" w14:textId="19028658" w:rsidR="001074E1" w:rsidRPr="00C42A7B" w:rsidRDefault="00CE611B" w:rsidP="004A07B5">
      <w:pPr>
        <w:pStyle w:val="H2First"/>
        <w:numPr>
          <w:ilvl w:val="0"/>
          <w:numId w:val="0"/>
        </w:numPr>
        <w:jc w:val="both"/>
        <w:rPr>
          <w:rFonts w:ascii="Times New Roman" w:hAnsi="Times New Roman" w:cs="Times New Roman"/>
          <w:b w:val="0"/>
          <w:bCs/>
          <w:i w:val="0"/>
          <w:iCs/>
          <w:color w:val="auto"/>
          <w:sz w:val="20"/>
          <w:szCs w:val="20"/>
          <w:lang w:val="sv-SE"/>
        </w:rPr>
      </w:pPr>
      <w:proofErr w:type="spellStart"/>
      <w:r w:rsidRPr="00CE611B">
        <w:rPr>
          <w:rFonts w:ascii="Times New Roman" w:hAnsi="Times New Roman" w:cs="Times New Roman"/>
          <w:b w:val="0"/>
          <w:bCs/>
          <w:i w:val="0"/>
          <w:iCs/>
          <w:color w:val="auto"/>
          <w:sz w:val="20"/>
          <w:szCs w:val="20"/>
        </w:rPr>
        <w:t>Analisis</w:t>
      </w:r>
      <w:proofErr w:type="spellEnd"/>
      <w:r w:rsidRPr="00CE611B">
        <w:rPr>
          <w:rFonts w:ascii="Times New Roman" w:hAnsi="Times New Roman" w:cs="Times New Roman"/>
          <w:b w:val="0"/>
          <w:bCs/>
          <w:i w:val="0"/>
          <w:iCs/>
          <w:color w:val="auto"/>
          <w:sz w:val="20"/>
          <w:szCs w:val="20"/>
        </w:rPr>
        <w:t xml:space="preserve"> yang </w:t>
      </w:r>
      <w:proofErr w:type="spellStart"/>
      <w:r w:rsidRPr="00CE611B">
        <w:rPr>
          <w:rFonts w:ascii="Times New Roman" w:hAnsi="Times New Roman" w:cs="Times New Roman"/>
          <w:b w:val="0"/>
          <w:bCs/>
          <w:i w:val="0"/>
          <w:iCs/>
          <w:color w:val="auto"/>
          <w:sz w:val="20"/>
          <w:szCs w:val="20"/>
        </w:rPr>
        <w:t>dilakukan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mengindikasikan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bahwa</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hanya</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kombinasi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layanan</w:t>
      </w:r>
      <w:proofErr w:type="spellEnd"/>
      <w:r w:rsidRPr="00CE611B">
        <w:rPr>
          <w:rFonts w:ascii="Times New Roman" w:hAnsi="Times New Roman" w:cs="Times New Roman"/>
          <w:b w:val="0"/>
          <w:bCs/>
          <w:i w:val="0"/>
          <w:iCs/>
          <w:color w:val="auto"/>
          <w:sz w:val="20"/>
          <w:szCs w:val="20"/>
        </w:rPr>
        <w:t xml:space="preserve"> yang </w:t>
      </w:r>
      <w:proofErr w:type="spellStart"/>
      <w:r w:rsidRPr="00CE611B">
        <w:rPr>
          <w:rFonts w:ascii="Times New Roman" w:hAnsi="Times New Roman" w:cs="Times New Roman"/>
          <w:b w:val="0"/>
          <w:bCs/>
          <w:i w:val="0"/>
          <w:iCs/>
          <w:color w:val="auto"/>
          <w:sz w:val="20"/>
          <w:szCs w:val="20"/>
        </w:rPr>
        <w:t>memenuhi</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ambang</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batas</w:t>
      </w:r>
      <w:proofErr w:type="spellEnd"/>
      <w:r w:rsidRPr="00CE611B">
        <w:rPr>
          <w:rFonts w:ascii="Times New Roman" w:hAnsi="Times New Roman" w:cs="Times New Roman"/>
          <w:b w:val="0"/>
          <w:bCs/>
          <w:i w:val="0"/>
          <w:iCs/>
          <w:color w:val="auto"/>
          <w:sz w:val="20"/>
          <w:szCs w:val="20"/>
        </w:rPr>
        <w:t xml:space="preserve"> minimum support yang </w:t>
      </w:r>
      <w:proofErr w:type="spellStart"/>
      <w:r w:rsidRPr="00CE611B">
        <w:rPr>
          <w:rFonts w:ascii="Times New Roman" w:hAnsi="Times New Roman" w:cs="Times New Roman"/>
          <w:b w:val="0"/>
          <w:bCs/>
          <w:i w:val="0"/>
          <w:iCs/>
          <w:color w:val="auto"/>
          <w:sz w:val="20"/>
          <w:szCs w:val="20"/>
        </w:rPr>
        <w:t>akan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dipertahankan</w:t>
      </w:r>
      <w:proofErr w:type="spellEnd"/>
      <w:r w:rsidRPr="00CE611B">
        <w:rPr>
          <w:rFonts w:ascii="Times New Roman" w:hAnsi="Times New Roman" w:cs="Times New Roman"/>
          <w:b w:val="0"/>
          <w:bCs/>
          <w:i w:val="0"/>
          <w:iCs/>
          <w:color w:val="auto"/>
          <w:sz w:val="20"/>
          <w:szCs w:val="20"/>
        </w:rPr>
        <w:t xml:space="preserve"> untuk </w:t>
      </w:r>
      <w:proofErr w:type="spellStart"/>
      <w:r w:rsidRPr="00CE611B">
        <w:rPr>
          <w:rFonts w:ascii="Times New Roman" w:hAnsi="Times New Roman" w:cs="Times New Roman"/>
          <w:b w:val="0"/>
          <w:bCs/>
          <w:i w:val="0"/>
          <w:iCs/>
          <w:color w:val="auto"/>
          <w:sz w:val="20"/>
          <w:szCs w:val="20"/>
        </w:rPr>
        <w:t>tahapan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pemrosesan</w:t>
      </w:r>
      <w:proofErr w:type="spellEnd"/>
      <w:r w:rsidRPr="00CE611B">
        <w:rPr>
          <w:rFonts w:ascii="Times New Roman" w:hAnsi="Times New Roman" w:cs="Times New Roman"/>
          <w:b w:val="0"/>
          <w:bCs/>
          <w:i w:val="0"/>
          <w:iCs/>
          <w:color w:val="auto"/>
          <w:sz w:val="20"/>
          <w:szCs w:val="20"/>
        </w:rPr>
        <w:t xml:space="preserve"> </w:t>
      </w:r>
      <w:proofErr w:type="spellStart"/>
      <w:r w:rsidRPr="00CE611B">
        <w:rPr>
          <w:rFonts w:ascii="Times New Roman" w:hAnsi="Times New Roman" w:cs="Times New Roman"/>
          <w:b w:val="0"/>
          <w:bCs/>
          <w:i w:val="0"/>
          <w:iCs/>
          <w:color w:val="auto"/>
          <w:sz w:val="20"/>
          <w:szCs w:val="20"/>
        </w:rPr>
        <w:t>berikutnya</w:t>
      </w:r>
      <w:proofErr w:type="spellEnd"/>
      <w:r w:rsidRPr="00CE611B">
        <w:rPr>
          <w:rFonts w:ascii="Times New Roman" w:hAnsi="Times New Roman" w:cs="Times New Roman"/>
          <w:b w:val="0"/>
          <w:bCs/>
          <w:i w:val="0"/>
          <w:iCs/>
          <w:color w:val="auto"/>
          <w:sz w:val="20"/>
          <w:szCs w:val="20"/>
        </w:rPr>
        <w:t xml:space="preserve">. </w:t>
      </w:r>
      <w:r w:rsidRPr="00C16FE4">
        <w:rPr>
          <w:rFonts w:ascii="Times New Roman" w:hAnsi="Times New Roman" w:cs="Times New Roman"/>
          <w:b w:val="0"/>
          <w:bCs/>
          <w:i w:val="0"/>
          <w:iCs/>
          <w:color w:val="auto"/>
          <w:sz w:val="20"/>
          <w:szCs w:val="20"/>
          <w:lang w:val="sv-SE"/>
        </w:rPr>
        <w:t>Kombinasi layanan dengan nilai support yang rendah secara otomatis dikesampingkan, mengingat kurangnya representasi untuk pembentukan aturan asosiasi</w:t>
      </w:r>
      <w:r w:rsidR="001074E1" w:rsidRPr="00C42A7B">
        <w:rPr>
          <w:rFonts w:ascii="Times New Roman" w:hAnsi="Times New Roman" w:cs="Times New Roman"/>
          <w:b w:val="0"/>
          <w:bCs/>
          <w:i w:val="0"/>
          <w:iCs/>
          <w:color w:val="auto"/>
          <w:sz w:val="20"/>
          <w:szCs w:val="20"/>
          <w:lang w:val="sv-SE"/>
        </w:rPr>
        <w:t>.</w:t>
      </w:r>
    </w:p>
    <w:p w14:paraId="49AF36BE" w14:textId="0D4AD9F2" w:rsidR="001074E1" w:rsidRPr="00C16FE4" w:rsidRDefault="00CE611B" w:rsidP="004A07B5">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Dari keseluruhan tahapan identifikasi kandidat itemset, berhasil ditemukan 9 frequent itemset yang sesuai dengan parameter penelitian. Temuan ini mengisyaratkan bahwa mayoritas transaksi pelanggan cenderung menunjukkan pola kombinasi layanan yang konsisten dan berulang</w:t>
      </w:r>
      <w:r w:rsidR="001074E1" w:rsidRPr="00C16FE4">
        <w:rPr>
          <w:rFonts w:ascii="Times New Roman" w:hAnsi="Times New Roman" w:cs="Times New Roman"/>
          <w:b w:val="0"/>
          <w:bCs/>
          <w:i w:val="0"/>
          <w:iCs/>
          <w:color w:val="auto"/>
          <w:sz w:val="20"/>
          <w:szCs w:val="20"/>
          <w:lang w:val="sv-SE"/>
        </w:rPr>
        <w:t>.</w:t>
      </w:r>
    </w:p>
    <w:p w14:paraId="461B0AC5" w14:textId="355025ED" w:rsidR="001074E1" w:rsidRDefault="009E1335" w:rsidP="001074E1">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Frequent itemset dengan nilai support yang tinggi mengindikasikan bahwa layanan-layanan tersebut merupakan pilihan yang paling sering diambil secara bersamaan oleh para pelanggan Time Laundry. Informasi krusial ini kemudian menjadi landasan utama bagi pembentukan association rule pada fase selanjutnya</w:t>
      </w:r>
      <w:r w:rsidR="001074E1" w:rsidRPr="00C42A7B">
        <w:rPr>
          <w:rFonts w:ascii="Times New Roman" w:hAnsi="Times New Roman" w:cs="Times New Roman"/>
          <w:b w:val="0"/>
          <w:bCs/>
          <w:i w:val="0"/>
          <w:iCs/>
          <w:color w:val="auto"/>
          <w:sz w:val="20"/>
          <w:szCs w:val="20"/>
          <w:lang w:val="sv-SE"/>
        </w:rPr>
        <w:t>.</w:t>
      </w:r>
    </w:p>
    <w:p w14:paraId="08AAA6FA" w14:textId="03413F59" w:rsidR="00EA46CA" w:rsidRDefault="009E1335" w:rsidP="001074E1">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Prevalensi kombinasi layanan tertentu menunjukkan adanya kecenderungan di kalangan pelanggan Time Laundry untuk memanfaatkan beberapa layanan secara simultan dalam satu transaksi. Kondisi ini menegaskan bahwa pola transaksi pelanggan tidak terjadi secara acak, melainkan membentuk kombinasi layanan yang terstruktur dan berulang. Frequent itemset yang telah memenuhi nilai minimum support selanjutnya menjadi fondasi dalam proses perumusan association rule guna mengidentifikasi relasi antar layanan secara lebih mendalam. Dengan demikian, proses pencarian frequent itemset tidak hanya berfungsi sebagai mekanisme penyaringan data, tetapi juga esensial dalam menghasilkan aturan asosiasi yang relevan dengan dinamika transaksi pelanggan</w:t>
      </w:r>
      <w:r w:rsidR="00EA46CA" w:rsidRPr="00EA46CA">
        <w:rPr>
          <w:rFonts w:ascii="Times New Roman" w:hAnsi="Times New Roman" w:cs="Times New Roman"/>
          <w:b w:val="0"/>
          <w:bCs/>
          <w:i w:val="0"/>
          <w:iCs/>
          <w:color w:val="auto"/>
          <w:sz w:val="20"/>
          <w:szCs w:val="20"/>
          <w:lang w:val="sv-SE"/>
        </w:rPr>
        <w:t>.</w:t>
      </w:r>
      <w:r>
        <w:rPr>
          <w:rFonts w:ascii="Times New Roman" w:hAnsi="Times New Roman" w:cs="Times New Roman"/>
          <w:b w:val="0"/>
          <w:bCs/>
          <w:i w:val="0"/>
          <w:iCs/>
          <w:color w:val="auto"/>
          <w:sz w:val="20"/>
          <w:szCs w:val="20"/>
          <w:lang w:val="sv-SE"/>
        </w:rPr>
        <w:br/>
      </w:r>
    </w:p>
    <w:p w14:paraId="0A862A1E" w14:textId="3727D046" w:rsidR="009E1335" w:rsidRPr="009E1335" w:rsidRDefault="009E1335" w:rsidP="009E1335">
      <w:pPr>
        <w:jc w:val="both"/>
        <w:rPr>
          <w:bCs/>
          <w:iCs/>
          <w:sz w:val="20"/>
          <w:szCs w:val="20"/>
          <w:lang w:val="sv-SE"/>
        </w:rPr>
      </w:pPr>
      <w:r w:rsidRPr="009E1335">
        <w:rPr>
          <w:bCs/>
          <w:iCs/>
          <w:sz w:val="20"/>
          <w:szCs w:val="20"/>
          <w:lang w:val="sv-SE"/>
        </w:rPr>
        <w:t>Hasil frequent itemset memperlihatkan bahwa hanya kombinasi layanan yang memenuhi nilai minimum support yang dipertimbangkan untuk analisis lebih lanjut. Hal ini mencerminkan bahwa kombinasi layanan tersebut memiliki tingkat kemunculan yang relatif stabil dalam data transaksi Time Laundry. Dengan menyingkirkan kombinasi layanan yang jarang muncul, proses pembentukan association rule menjadi lebih fokus, sehingga aturan yang dihasilkan lebih akurat dalam merepresentasikan pola transaksi pelanggan. Tahap ini juga berkontribusi signifikan dalam mereduksi kompleksitas analisis, karena hanya kombinasi layanan dengan frekuensi kemunculan yang memadai yang diproses lebih lanjut.</w:t>
      </w:r>
    </w:p>
    <w:p w14:paraId="7F74F675" w14:textId="141F7817" w:rsidR="00CD3DCB" w:rsidRDefault="00A766CE" w:rsidP="001074E1">
      <w:pPr>
        <w:pStyle w:val="H2First"/>
        <w:numPr>
          <w:ilvl w:val="0"/>
          <w:numId w:val="0"/>
        </w:numPr>
        <w:jc w:val="both"/>
        <w:rPr>
          <w:rFonts w:ascii="Times New Roman" w:hAnsi="Times New Roman" w:cs="Times New Roman"/>
          <w:b w:val="0"/>
          <w:bCs/>
          <w:i w:val="0"/>
          <w:iCs/>
          <w:color w:val="auto"/>
          <w:sz w:val="20"/>
          <w:szCs w:val="20"/>
          <w:lang w:val="sv-SE"/>
        </w:rPr>
      </w:pPr>
      <w:r>
        <w:rPr>
          <w:noProof/>
        </w:rPr>
        <w:drawing>
          <wp:inline distT="0" distB="0" distL="0" distR="0" wp14:anchorId="5A4B9501" wp14:editId="66D1B108">
            <wp:extent cx="3362937" cy="2540000"/>
            <wp:effectExtent l="0" t="0" r="9525" b="0"/>
            <wp:docPr id="15731446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76126" cy="2549962"/>
                    </a:xfrm>
                    <a:prstGeom prst="rect">
                      <a:avLst/>
                    </a:prstGeom>
                    <a:noFill/>
                    <a:ln>
                      <a:noFill/>
                    </a:ln>
                  </pic:spPr>
                </pic:pic>
              </a:graphicData>
            </a:graphic>
          </wp:inline>
        </w:drawing>
      </w:r>
    </w:p>
    <w:p w14:paraId="3C7D4BAF" w14:textId="3998D124" w:rsidR="00A766CE" w:rsidRDefault="00A766CE" w:rsidP="00A766CE">
      <w:pPr>
        <w:pStyle w:val="H2First"/>
        <w:numPr>
          <w:ilvl w:val="0"/>
          <w:numId w:val="0"/>
        </w:numPr>
        <w:jc w:val="center"/>
        <w:rPr>
          <w:rFonts w:ascii="Times New Roman" w:hAnsi="Times New Roman" w:cs="Times New Roman"/>
          <w:b w:val="0"/>
          <w:bCs/>
          <w:i w:val="0"/>
          <w:iCs/>
          <w:color w:val="auto"/>
          <w:sz w:val="16"/>
          <w:szCs w:val="16"/>
        </w:rPr>
      </w:pPr>
      <w:r w:rsidRPr="00A766CE">
        <w:rPr>
          <w:rFonts w:ascii="Times New Roman" w:hAnsi="Times New Roman" w:cs="Times New Roman"/>
          <w:b w:val="0"/>
          <w:bCs/>
          <w:i w:val="0"/>
          <w:iCs/>
          <w:color w:val="auto"/>
          <w:sz w:val="16"/>
          <w:szCs w:val="16"/>
          <w:lang w:val="sv-SE"/>
        </w:rPr>
        <w:t xml:space="preserve">Gambar </w:t>
      </w:r>
      <w:r w:rsidR="00955C8B">
        <w:rPr>
          <w:rFonts w:ascii="Times New Roman" w:hAnsi="Times New Roman" w:cs="Times New Roman"/>
          <w:b w:val="0"/>
          <w:bCs/>
          <w:i w:val="0"/>
          <w:iCs/>
          <w:color w:val="auto"/>
          <w:sz w:val="16"/>
          <w:szCs w:val="16"/>
          <w:lang w:val="sv-SE"/>
        </w:rPr>
        <w:t>4</w:t>
      </w:r>
      <w:r w:rsidRPr="00A766CE">
        <w:rPr>
          <w:rFonts w:ascii="Times New Roman" w:hAnsi="Times New Roman" w:cs="Times New Roman"/>
          <w:b w:val="0"/>
          <w:bCs/>
          <w:i w:val="0"/>
          <w:iCs/>
          <w:color w:val="auto"/>
          <w:sz w:val="16"/>
          <w:szCs w:val="16"/>
          <w:lang w:val="sv-SE"/>
        </w:rPr>
        <w:t xml:space="preserve">. </w:t>
      </w:r>
      <w:r w:rsidRPr="00A766CE">
        <w:rPr>
          <w:rFonts w:ascii="Times New Roman" w:hAnsi="Times New Roman" w:cs="Times New Roman"/>
          <w:b w:val="0"/>
          <w:bCs/>
          <w:i w:val="0"/>
          <w:iCs/>
          <w:color w:val="auto"/>
          <w:sz w:val="16"/>
          <w:szCs w:val="16"/>
        </w:rPr>
        <w:t>Frequent Itemset</w:t>
      </w:r>
    </w:p>
    <w:p w14:paraId="66C3FB51" w14:textId="078D2F0A" w:rsidR="00CD3DCB" w:rsidRDefault="00CD3DCB" w:rsidP="00A766CE">
      <w:pPr>
        <w:pStyle w:val="H2First"/>
        <w:numPr>
          <w:ilvl w:val="0"/>
          <w:numId w:val="0"/>
        </w:numPr>
        <w:jc w:val="center"/>
        <w:rPr>
          <w:rFonts w:ascii="Times New Roman" w:hAnsi="Times New Roman" w:cs="Times New Roman"/>
          <w:b w:val="0"/>
          <w:bCs/>
          <w:i w:val="0"/>
          <w:iCs/>
          <w:color w:val="auto"/>
          <w:sz w:val="16"/>
          <w:szCs w:val="16"/>
          <w:lang w:val="sv-SE"/>
        </w:rPr>
      </w:pPr>
      <w:r>
        <w:rPr>
          <w:noProof/>
        </w:rPr>
        <w:drawing>
          <wp:inline distT="0" distB="0" distL="0" distR="0" wp14:anchorId="4E525997" wp14:editId="27F7C270">
            <wp:extent cx="3403755" cy="2419350"/>
            <wp:effectExtent l="0" t="0" r="6350" b="0"/>
            <wp:docPr id="21386485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33680" cy="2440621"/>
                    </a:xfrm>
                    <a:prstGeom prst="rect">
                      <a:avLst/>
                    </a:prstGeom>
                    <a:noFill/>
                    <a:ln>
                      <a:noFill/>
                    </a:ln>
                  </pic:spPr>
                </pic:pic>
              </a:graphicData>
            </a:graphic>
          </wp:inline>
        </w:drawing>
      </w:r>
    </w:p>
    <w:p w14:paraId="56C3B2BE" w14:textId="1D7668C4" w:rsidR="00CD3DCB" w:rsidRPr="00A766CE" w:rsidRDefault="00CD3DCB" w:rsidP="00A766CE">
      <w:pPr>
        <w:pStyle w:val="H2First"/>
        <w:numPr>
          <w:ilvl w:val="0"/>
          <w:numId w:val="0"/>
        </w:numPr>
        <w:jc w:val="center"/>
        <w:rPr>
          <w:rFonts w:ascii="Times New Roman" w:hAnsi="Times New Roman" w:cs="Times New Roman"/>
          <w:b w:val="0"/>
          <w:bCs/>
          <w:i w:val="0"/>
          <w:iCs/>
          <w:color w:val="auto"/>
          <w:sz w:val="16"/>
          <w:szCs w:val="16"/>
          <w:lang w:val="sv-SE"/>
        </w:rPr>
      </w:pPr>
      <w:r>
        <w:rPr>
          <w:rFonts w:ascii="Times New Roman" w:hAnsi="Times New Roman" w:cs="Times New Roman"/>
          <w:b w:val="0"/>
          <w:bCs/>
          <w:i w:val="0"/>
          <w:iCs/>
          <w:color w:val="auto"/>
          <w:sz w:val="16"/>
          <w:szCs w:val="16"/>
          <w:lang w:val="sv-SE"/>
        </w:rPr>
        <w:t>Gam</w:t>
      </w:r>
      <w:r w:rsidR="004E2288">
        <w:rPr>
          <w:rFonts w:ascii="Times New Roman" w:hAnsi="Times New Roman" w:cs="Times New Roman"/>
          <w:b w:val="0"/>
          <w:bCs/>
          <w:i w:val="0"/>
          <w:iCs/>
          <w:color w:val="auto"/>
          <w:sz w:val="16"/>
          <w:szCs w:val="16"/>
          <w:lang w:val="sv-SE"/>
        </w:rPr>
        <w:t>b</w:t>
      </w:r>
      <w:r>
        <w:rPr>
          <w:rFonts w:ascii="Times New Roman" w:hAnsi="Times New Roman" w:cs="Times New Roman"/>
          <w:b w:val="0"/>
          <w:bCs/>
          <w:i w:val="0"/>
          <w:iCs/>
          <w:color w:val="auto"/>
          <w:sz w:val="16"/>
          <w:szCs w:val="16"/>
          <w:lang w:val="sv-SE"/>
        </w:rPr>
        <w:t xml:space="preserve">ar </w:t>
      </w:r>
      <w:r w:rsidR="00955C8B">
        <w:rPr>
          <w:rFonts w:ascii="Times New Roman" w:hAnsi="Times New Roman" w:cs="Times New Roman"/>
          <w:b w:val="0"/>
          <w:bCs/>
          <w:i w:val="0"/>
          <w:iCs/>
          <w:color w:val="auto"/>
          <w:sz w:val="16"/>
          <w:szCs w:val="16"/>
          <w:lang w:val="sv-SE"/>
        </w:rPr>
        <w:t>5</w:t>
      </w:r>
      <w:r>
        <w:rPr>
          <w:rFonts w:ascii="Times New Roman" w:hAnsi="Times New Roman" w:cs="Times New Roman"/>
          <w:b w:val="0"/>
          <w:bCs/>
          <w:i w:val="0"/>
          <w:iCs/>
          <w:color w:val="auto"/>
          <w:sz w:val="16"/>
          <w:szCs w:val="16"/>
          <w:lang w:val="sv-SE"/>
        </w:rPr>
        <w:t>. Total Pendapatan</w:t>
      </w:r>
    </w:p>
    <w:p w14:paraId="37D97721" w14:textId="25D607EC" w:rsidR="000F00DC" w:rsidRDefault="000F00DC" w:rsidP="00D45467">
      <w:pPr>
        <w:pStyle w:val="H2First"/>
        <w:numPr>
          <w:ilvl w:val="0"/>
          <w:numId w:val="16"/>
        </w:numPr>
      </w:pPr>
      <w:proofErr w:type="spellStart"/>
      <w:r w:rsidRPr="000F00DC">
        <w:t>Analisis</w:t>
      </w:r>
      <w:proofErr w:type="spellEnd"/>
      <w:r w:rsidRPr="000F00DC">
        <w:t xml:space="preserve"> Nilai Support</w:t>
      </w:r>
    </w:p>
    <w:p w14:paraId="6F6E06CA" w14:textId="5D233B3F" w:rsidR="00EE2F8B" w:rsidRPr="00EE2F8B" w:rsidRDefault="009E1335" w:rsidP="00EE2F8B">
      <w:pPr>
        <w:pStyle w:val="H2First"/>
        <w:numPr>
          <w:ilvl w:val="0"/>
          <w:numId w:val="0"/>
        </w:numPr>
        <w:jc w:val="both"/>
        <w:rPr>
          <w:rFonts w:ascii="Times New Roman" w:hAnsi="Times New Roman" w:cs="Times New Roman"/>
          <w:b w:val="0"/>
          <w:bCs/>
          <w:i w:val="0"/>
          <w:iCs/>
          <w:color w:val="auto"/>
          <w:sz w:val="20"/>
          <w:szCs w:val="20"/>
        </w:rPr>
      </w:pPr>
      <w:r w:rsidRPr="009E1335">
        <w:rPr>
          <w:rFonts w:ascii="Times New Roman" w:hAnsi="Times New Roman" w:cs="Times New Roman"/>
          <w:b w:val="0"/>
          <w:bCs/>
          <w:i w:val="0"/>
          <w:iCs/>
          <w:color w:val="auto"/>
          <w:sz w:val="20"/>
          <w:szCs w:val="20"/>
        </w:rPr>
        <w:t xml:space="preserve">Nilai support </w:t>
      </w:r>
      <w:proofErr w:type="spellStart"/>
      <w:r w:rsidRPr="009E1335">
        <w:rPr>
          <w:rFonts w:ascii="Times New Roman" w:hAnsi="Times New Roman" w:cs="Times New Roman"/>
          <w:b w:val="0"/>
          <w:bCs/>
          <w:i w:val="0"/>
          <w:iCs/>
          <w:color w:val="auto"/>
          <w:sz w:val="20"/>
          <w:szCs w:val="20"/>
        </w:rPr>
        <w:t>berfungsi</w:t>
      </w:r>
      <w:proofErr w:type="spellEnd"/>
      <w:r w:rsidRPr="009E1335">
        <w:rPr>
          <w:rFonts w:ascii="Times New Roman" w:hAnsi="Times New Roman" w:cs="Times New Roman"/>
          <w:b w:val="0"/>
          <w:bCs/>
          <w:i w:val="0"/>
          <w:iCs/>
          <w:color w:val="auto"/>
          <w:sz w:val="20"/>
          <w:szCs w:val="20"/>
        </w:rPr>
        <w:t xml:space="preserve"> sebagai </w:t>
      </w:r>
      <w:proofErr w:type="spellStart"/>
      <w:r w:rsidRPr="009E1335">
        <w:rPr>
          <w:rFonts w:ascii="Times New Roman" w:hAnsi="Times New Roman" w:cs="Times New Roman"/>
          <w:b w:val="0"/>
          <w:bCs/>
          <w:i w:val="0"/>
          <w:iCs/>
          <w:color w:val="auto"/>
          <w:sz w:val="20"/>
          <w:szCs w:val="20"/>
        </w:rPr>
        <w:t>metrik</w:t>
      </w:r>
      <w:proofErr w:type="spellEnd"/>
      <w:r w:rsidRPr="009E1335">
        <w:rPr>
          <w:rFonts w:ascii="Times New Roman" w:hAnsi="Times New Roman" w:cs="Times New Roman"/>
          <w:b w:val="0"/>
          <w:bCs/>
          <w:i w:val="0"/>
          <w:iCs/>
          <w:color w:val="auto"/>
          <w:sz w:val="20"/>
          <w:szCs w:val="20"/>
        </w:rPr>
        <w:t xml:space="preserve"> untuk </w:t>
      </w:r>
      <w:proofErr w:type="spellStart"/>
      <w:r w:rsidRPr="009E1335">
        <w:rPr>
          <w:rFonts w:ascii="Times New Roman" w:hAnsi="Times New Roman" w:cs="Times New Roman"/>
          <w:b w:val="0"/>
          <w:bCs/>
          <w:i w:val="0"/>
          <w:iCs/>
          <w:color w:val="auto"/>
          <w:sz w:val="20"/>
          <w:szCs w:val="20"/>
        </w:rPr>
        <w:t>mengukur</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frekuensi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kemunculan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suatu</w:t>
      </w:r>
      <w:proofErr w:type="spellEnd"/>
      <w:r w:rsidRPr="009E1335">
        <w:rPr>
          <w:rFonts w:ascii="Times New Roman" w:hAnsi="Times New Roman" w:cs="Times New Roman"/>
          <w:b w:val="0"/>
          <w:bCs/>
          <w:i w:val="0"/>
          <w:iCs/>
          <w:color w:val="auto"/>
          <w:sz w:val="20"/>
          <w:szCs w:val="20"/>
        </w:rPr>
        <w:t xml:space="preserve"> item </w:t>
      </w:r>
      <w:proofErr w:type="spellStart"/>
      <w:r w:rsidRPr="009E1335">
        <w:rPr>
          <w:rFonts w:ascii="Times New Roman" w:hAnsi="Times New Roman" w:cs="Times New Roman"/>
          <w:b w:val="0"/>
          <w:bCs/>
          <w:i w:val="0"/>
          <w:iCs/>
          <w:color w:val="auto"/>
          <w:sz w:val="20"/>
          <w:szCs w:val="20"/>
        </w:rPr>
        <w:t>atau</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kombinasi</w:t>
      </w:r>
      <w:proofErr w:type="spellEnd"/>
      <w:r w:rsidRPr="009E1335">
        <w:rPr>
          <w:rFonts w:ascii="Times New Roman" w:hAnsi="Times New Roman" w:cs="Times New Roman"/>
          <w:b w:val="0"/>
          <w:bCs/>
          <w:i w:val="0"/>
          <w:iCs/>
          <w:color w:val="auto"/>
          <w:sz w:val="20"/>
          <w:szCs w:val="20"/>
        </w:rPr>
        <w:t xml:space="preserve"> item </w:t>
      </w:r>
      <w:proofErr w:type="spellStart"/>
      <w:r w:rsidRPr="009E1335">
        <w:rPr>
          <w:rFonts w:ascii="Times New Roman" w:hAnsi="Times New Roman" w:cs="Times New Roman"/>
          <w:b w:val="0"/>
          <w:bCs/>
          <w:i w:val="0"/>
          <w:iCs/>
          <w:color w:val="auto"/>
          <w:sz w:val="20"/>
          <w:szCs w:val="20"/>
        </w:rPr>
        <w:t>relatif</w:t>
      </w:r>
      <w:proofErr w:type="spellEnd"/>
      <w:r w:rsidRPr="009E1335">
        <w:rPr>
          <w:rFonts w:ascii="Times New Roman" w:hAnsi="Times New Roman" w:cs="Times New Roman"/>
          <w:b w:val="0"/>
          <w:bCs/>
          <w:i w:val="0"/>
          <w:iCs/>
          <w:color w:val="auto"/>
          <w:sz w:val="20"/>
          <w:szCs w:val="20"/>
        </w:rPr>
        <w:t xml:space="preserve"> terhadap total </w:t>
      </w:r>
      <w:proofErr w:type="spellStart"/>
      <w:r w:rsidRPr="009E1335">
        <w:rPr>
          <w:rFonts w:ascii="Times New Roman" w:hAnsi="Times New Roman" w:cs="Times New Roman"/>
          <w:b w:val="0"/>
          <w:bCs/>
          <w:i w:val="0"/>
          <w:iCs/>
          <w:color w:val="auto"/>
          <w:sz w:val="20"/>
          <w:szCs w:val="20"/>
        </w:rPr>
        <w:t>transaksi</w:t>
      </w:r>
      <w:proofErr w:type="spellEnd"/>
      <w:r w:rsidRPr="009E1335">
        <w:rPr>
          <w:rFonts w:ascii="Times New Roman" w:hAnsi="Times New Roman" w:cs="Times New Roman"/>
          <w:b w:val="0"/>
          <w:bCs/>
          <w:i w:val="0"/>
          <w:iCs/>
          <w:color w:val="auto"/>
          <w:sz w:val="20"/>
          <w:szCs w:val="20"/>
        </w:rPr>
        <w:t xml:space="preserve"> dalam </w:t>
      </w:r>
      <w:proofErr w:type="spellStart"/>
      <w:r w:rsidRPr="009E1335">
        <w:rPr>
          <w:rFonts w:ascii="Times New Roman" w:hAnsi="Times New Roman" w:cs="Times New Roman"/>
          <w:b w:val="0"/>
          <w:bCs/>
          <w:i w:val="0"/>
          <w:iCs/>
          <w:color w:val="auto"/>
          <w:sz w:val="20"/>
          <w:szCs w:val="20"/>
        </w:rPr>
        <w:t>sebuah</w:t>
      </w:r>
      <w:proofErr w:type="spellEnd"/>
      <w:r w:rsidRPr="009E1335">
        <w:rPr>
          <w:rFonts w:ascii="Times New Roman" w:hAnsi="Times New Roman" w:cs="Times New Roman"/>
          <w:b w:val="0"/>
          <w:bCs/>
          <w:i w:val="0"/>
          <w:iCs/>
          <w:color w:val="auto"/>
          <w:sz w:val="20"/>
          <w:szCs w:val="20"/>
        </w:rPr>
        <w:t xml:space="preserve"> dataset. </w:t>
      </w:r>
      <w:proofErr w:type="spellStart"/>
      <w:r w:rsidRPr="009E1335">
        <w:rPr>
          <w:rFonts w:ascii="Times New Roman" w:hAnsi="Times New Roman" w:cs="Times New Roman"/>
          <w:b w:val="0"/>
          <w:bCs/>
          <w:i w:val="0"/>
          <w:iCs/>
          <w:color w:val="auto"/>
          <w:sz w:val="20"/>
          <w:szCs w:val="20"/>
        </w:rPr>
        <w:t>Semakin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tinggi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nilai</w:t>
      </w:r>
      <w:proofErr w:type="spellEnd"/>
      <w:r w:rsidRPr="009E1335">
        <w:rPr>
          <w:rFonts w:ascii="Times New Roman" w:hAnsi="Times New Roman" w:cs="Times New Roman"/>
          <w:b w:val="0"/>
          <w:bCs/>
          <w:i w:val="0"/>
          <w:iCs/>
          <w:color w:val="auto"/>
          <w:sz w:val="20"/>
          <w:szCs w:val="20"/>
        </w:rPr>
        <w:t xml:space="preserve"> support yang </w:t>
      </w:r>
      <w:proofErr w:type="spellStart"/>
      <w:r w:rsidRPr="009E1335">
        <w:rPr>
          <w:rFonts w:ascii="Times New Roman" w:hAnsi="Times New Roman" w:cs="Times New Roman"/>
          <w:b w:val="0"/>
          <w:bCs/>
          <w:i w:val="0"/>
          <w:iCs/>
          <w:color w:val="auto"/>
          <w:sz w:val="20"/>
          <w:szCs w:val="20"/>
        </w:rPr>
        <w:t>dicapai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semakin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sering</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kombinasi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tersebut ditemukan, yang </w:t>
      </w:r>
      <w:proofErr w:type="spellStart"/>
      <w:r w:rsidRPr="009E1335">
        <w:rPr>
          <w:rFonts w:ascii="Times New Roman" w:hAnsi="Times New Roman" w:cs="Times New Roman"/>
          <w:b w:val="0"/>
          <w:bCs/>
          <w:i w:val="0"/>
          <w:iCs/>
          <w:color w:val="auto"/>
          <w:sz w:val="20"/>
          <w:szCs w:val="20"/>
        </w:rPr>
        <w:t>mengindikasikan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tingkat</w:t>
      </w:r>
      <w:proofErr w:type="spellEnd"/>
      <w:r w:rsidRPr="009E1335">
        <w:rPr>
          <w:rFonts w:ascii="Times New Roman" w:hAnsi="Times New Roman" w:cs="Times New Roman"/>
          <w:b w:val="0"/>
          <w:bCs/>
          <w:i w:val="0"/>
          <w:iCs/>
          <w:color w:val="auto"/>
          <w:sz w:val="20"/>
          <w:szCs w:val="20"/>
        </w:rPr>
        <w:t xml:space="preserve"> penggunaan yang </w:t>
      </w:r>
      <w:proofErr w:type="spellStart"/>
      <w:r w:rsidRPr="009E1335">
        <w:rPr>
          <w:rFonts w:ascii="Times New Roman" w:hAnsi="Times New Roman" w:cs="Times New Roman"/>
          <w:b w:val="0"/>
          <w:bCs/>
          <w:i w:val="0"/>
          <w:iCs/>
          <w:color w:val="auto"/>
          <w:sz w:val="20"/>
          <w:szCs w:val="20"/>
        </w:rPr>
        <w:t>signifikan</w:t>
      </w:r>
      <w:proofErr w:type="spellEnd"/>
      <w:r w:rsidRPr="009E1335">
        <w:rPr>
          <w:rFonts w:ascii="Times New Roman" w:hAnsi="Times New Roman" w:cs="Times New Roman"/>
          <w:b w:val="0"/>
          <w:bCs/>
          <w:i w:val="0"/>
          <w:iCs/>
          <w:color w:val="auto"/>
          <w:sz w:val="20"/>
          <w:szCs w:val="20"/>
        </w:rPr>
        <w:t xml:space="preserve"> oleh </w:t>
      </w:r>
      <w:proofErr w:type="spellStart"/>
      <w:r w:rsidRPr="009E1335">
        <w:rPr>
          <w:rFonts w:ascii="Times New Roman" w:hAnsi="Times New Roman" w:cs="Times New Roman"/>
          <w:b w:val="0"/>
          <w:bCs/>
          <w:i w:val="0"/>
          <w:iCs/>
          <w:color w:val="auto"/>
          <w:sz w:val="20"/>
          <w:szCs w:val="20"/>
        </w:rPr>
        <w:t>pelanggan</w:t>
      </w:r>
      <w:proofErr w:type="spellEnd"/>
      <w:r w:rsidR="00EE2F8B" w:rsidRPr="00EE2F8B">
        <w:rPr>
          <w:rFonts w:ascii="Times New Roman" w:hAnsi="Times New Roman" w:cs="Times New Roman"/>
          <w:b w:val="0"/>
          <w:bCs/>
          <w:i w:val="0"/>
          <w:iCs/>
          <w:color w:val="auto"/>
          <w:sz w:val="20"/>
          <w:szCs w:val="20"/>
        </w:rPr>
        <w:t>.</w:t>
      </w:r>
    </w:p>
    <w:p w14:paraId="17D8D405" w14:textId="03EF5145" w:rsidR="00EE2F8B" w:rsidRPr="00C16FE4" w:rsidRDefault="009E1335" w:rsidP="00EE2F8B">
      <w:pPr>
        <w:pStyle w:val="H2First"/>
        <w:numPr>
          <w:ilvl w:val="0"/>
          <w:numId w:val="0"/>
        </w:numPr>
        <w:jc w:val="both"/>
        <w:rPr>
          <w:rFonts w:ascii="Times New Roman" w:hAnsi="Times New Roman" w:cs="Times New Roman"/>
          <w:b w:val="0"/>
          <w:bCs/>
          <w:i w:val="0"/>
          <w:iCs/>
          <w:color w:val="auto"/>
          <w:sz w:val="20"/>
          <w:szCs w:val="20"/>
          <w:lang w:val="sv-SE"/>
        </w:rPr>
      </w:pPr>
      <w:r w:rsidRPr="009E1335">
        <w:rPr>
          <w:rFonts w:ascii="Times New Roman" w:hAnsi="Times New Roman" w:cs="Times New Roman"/>
          <w:b w:val="0"/>
          <w:bCs/>
          <w:i w:val="0"/>
          <w:iCs/>
          <w:color w:val="auto"/>
          <w:sz w:val="20"/>
          <w:szCs w:val="20"/>
        </w:rPr>
        <w:t xml:space="preserve">Berdasarkan </w:t>
      </w:r>
      <w:proofErr w:type="spellStart"/>
      <w:r w:rsidRPr="009E1335">
        <w:rPr>
          <w:rFonts w:ascii="Times New Roman" w:hAnsi="Times New Roman" w:cs="Times New Roman"/>
          <w:b w:val="0"/>
          <w:bCs/>
          <w:i w:val="0"/>
          <w:iCs/>
          <w:color w:val="auto"/>
          <w:sz w:val="20"/>
          <w:szCs w:val="20"/>
        </w:rPr>
        <w:t>implementasi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algoritma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Apriori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dengan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ambang</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batas</w:t>
      </w:r>
      <w:proofErr w:type="spellEnd"/>
      <w:r w:rsidRPr="009E1335">
        <w:rPr>
          <w:rFonts w:ascii="Times New Roman" w:hAnsi="Times New Roman" w:cs="Times New Roman"/>
          <w:b w:val="0"/>
          <w:bCs/>
          <w:i w:val="0"/>
          <w:iCs/>
          <w:color w:val="auto"/>
          <w:sz w:val="20"/>
          <w:szCs w:val="20"/>
        </w:rPr>
        <w:t xml:space="preserve"> minimum support </w:t>
      </w:r>
      <w:proofErr w:type="spellStart"/>
      <w:r w:rsidRPr="009E1335">
        <w:rPr>
          <w:rFonts w:ascii="Times New Roman" w:hAnsi="Times New Roman" w:cs="Times New Roman"/>
          <w:b w:val="0"/>
          <w:bCs/>
          <w:i w:val="0"/>
          <w:iCs/>
          <w:color w:val="auto"/>
          <w:sz w:val="20"/>
          <w:szCs w:val="20"/>
        </w:rPr>
        <w:t>sebesar</w:t>
      </w:r>
      <w:proofErr w:type="spellEnd"/>
      <w:r w:rsidRPr="009E1335">
        <w:rPr>
          <w:rFonts w:ascii="Times New Roman" w:hAnsi="Times New Roman" w:cs="Times New Roman"/>
          <w:b w:val="0"/>
          <w:bCs/>
          <w:i w:val="0"/>
          <w:iCs/>
          <w:color w:val="auto"/>
          <w:sz w:val="20"/>
          <w:szCs w:val="20"/>
        </w:rPr>
        <w:t xml:space="preserve"> 4%, </w:t>
      </w:r>
      <w:proofErr w:type="spellStart"/>
      <w:r w:rsidRPr="009E1335">
        <w:rPr>
          <w:rFonts w:ascii="Times New Roman" w:hAnsi="Times New Roman" w:cs="Times New Roman"/>
          <w:b w:val="0"/>
          <w:bCs/>
          <w:i w:val="0"/>
          <w:iCs/>
          <w:color w:val="auto"/>
          <w:sz w:val="20"/>
          <w:szCs w:val="20"/>
        </w:rPr>
        <w:t>telah</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teridentifikasi</w:t>
      </w:r>
      <w:proofErr w:type="spellEnd"/>
      <w:r w:rsidRPr="009E1335">
        <w:rPr>
          <w:rFonts w:ascii="Times New Roman" w:hAnsi="Times New Roman" w:cs="Times New Roman"/>
          <w:b w:val="0"/>
          <w:bCs/>
          <w:i w:val="0"/>
          <w:iCs/>
          <w:color w:val="auto"/>
          <w:sz w:val="20"/>
          <w:szCs w:val="20"/>
        </w:rPr>
        <w:t xml:space="preserve"> beberapa </w:t>
      </w:r>
      <w:proofErr w:type="spellStart"/>
      <w:r w:rsidRPr="009E1335">
        <w:rPr>
          <w:rFonts w:ascii="Times New Roman" w:hAnsi="Times New Roman" w:cs="Times New Roman"/>
          <w:b w:val="0"/>
          <w:bCs/>
          <w:i w:val="0"/>
          <w:iCs/>
          <w:color w:val="auto"/>
          <w:sz w:val="20"/>
          <w:szCs w:val="20"/>
        </w:rPr>
        <w:t>kombinasi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memenuhi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kriteria</w:t>
      </w:r>
      <w:proofErr w:type="spellEnd"/>
      <w:r w:rsidRPr="009E1335">
        <w:rPr>
          <w:rFonts w:ascii="Times New Roman" w:hAnsi="Times New Roman" w:cs="Times New Roman"/>
          <w:b w:val="0"/>
          <w:bCs/>
          <w:i w:val="0"/>
          <w:iCs/>
          <w:color w:val="auto"/>
          <w:sz w:val="20"/>
          <w:szCs w:val="20"/>
        </w:rPr>
        <w:t xml:space="preserve"> sebagai frequent itemset. </w:t>
      </w:r>
      <w:r w:rsidRPr="00C16FE4">
        <w:rPr>
          <w:rFonts w:ascii="Times New Roman" w:hAnsi="Times New Roman" w:cs="Times New Roman"/>
          <w:b w:val="0"/>
          <w:bCs/>
          <w:i w:val="0"/>
          <w:iCs/>
          <w:color w:val="auto"/>
          <w:sz w:val="20"/>
          <w:szCs w:val="20"/>
          <w:lang w:val="sv-SE"/>
        </w:rPr>
        <w:t xml:space="preserve">Di antara kombinasi tersebut, Cuci Kering dan Setrika menonjol dengan nilai support tertinggi, menandakan bahwa kedua layanan ini paling sering dimanfaatkan secara bersamaan oleh konsumen Time Laundry. Signifikansi nilai support ini </w:t>
      </w:r>
      <w:r w:rsidRPr="00C16FE4">
        <w:rPr>
          <w:rFonts w:ascii="Times New Roman" w:hAnsi="Times New Roman" w:cs="Times New Roman"/>
          <w:b w:val="0"/>
          <w:bCs/>
          <w:i w:val="0"/>
          <w:iCs/>
          <w:color w:val="auto"/>
          <w:sz w:val="20"/>
          <w:szCs w:val="20"/>
          <w:lang w:val="sv-SE"/>
        </w:rPr>
        <w:lastRenderedPageBreak/>
        <w:t>menegaskan bahwa kombinasi tersebut merupakan pola transaksi yang dominan dan relevan untuk dijadikan fondasi dalam perumusan association rule</w:t>
      </w:r>
      <w:r w:rsidR="00EE2F8B" w:rsidRPr="00C16FE4">
        <w:rPr>
          <w:rFonts w:ascii="Times New Roman" w:hAnsi="Times New Roman" w:cs="Times New Roman"/>
          <w:b w:val="0"/>
          <w:bCs/>
          <w:i w:val="0"/>
          <w:iCs/>
          <w:color w:val="auto"/>
          <w:sz w:val="20"/>
          <w:szCs w:val="20"/>
          <w:lang w:val="sv-SE"/>
        </w:rPr>
        <w:t>.</w:t>
      </w:r>
    </w:p>
    <w:p w14:paraId="05437690" w14:textId="77777777" w:rsidR="009E1335" w:rsidRPr="00C16FE4" w:rsidRDefault="009E1335"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 xml:space="preserve">Sebaliknya, kombinasi layanan yang nilai support-nya berada di bawah ambang batas minimum akan dieliminasi dan tidak akan diproses lebih lanjut untuk pembentukan aturan asosiasi. Prosedur penyaringan ini esensial untuk mengeliminasi kombinasi dengan frekuensi kemunculan yang tidak signifikan, sehingga analisis dapat berfokus pada pola transaksi yang benar-benar representatif. </w:t>
      </w:r>
    </w:p>
    <w:p w14:paraId="1EFAC054" w14:textId="2A4CA8A7" w:rsidR="00EE2F8B" w:rsidRPr="00C16FE4" w:rsidRDefault="009E1335"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Oleh karena itu, nilai support memegang peranan krusial sebagai penanda awal untuk mengidentifikasi preferensi layanan pelanggan yang dominan, sekaligus menjadi fondasi utama bagi konstruksi aturan asosiasi pada fase analisis selanjutnya</w:t>
      </w:r>
      <w:r w:rsidR="00F30999">
        <w:rPr>
          <w:rFonts w:ascii="Times New Roman" w:hAnsi="Times New Roman" w:cs="Times New Roman"/>
          <w:b w:val="0"/>
          <w:bCs/>
          <w:i w:val="0"/>
          <w:iCs/>
          <w:color w:val="auto"/>
          <w:sz w:val="20"/>
          <w:szCs w:val="20"/>
          <w:lang w:val="sv-SE"/>
        </w:rPr>
        <w:t xml:space="preserve"> </w:t>
      </w:r>
      <w:r w:rsidR="00EE2F8B" w:rsidRPr="00C16FE4">
        <w:rPr>
          <w:rFonts w:ascii="Times New Roman" w:hAnsi="Times New Roman" w:cs="Times New Roman"/>
          <w:b w:val="0"/>
          <w:bCs/>
          <w:i w:val="0"/>
          <w:iCs/>
          <w:color w:val="auto"/>
          <w:sz w:val="20"/>
          <w:szCs w:val="20"/>
          <w:lang w:val="sv-SE"/>
        </w:rPr>
        <w:t>.</w:t>
      </w:r>
    </w:p>
    <w:p w14:paraId="700E3636" w14:textId="6E4D3CFC" w:rsidR="000F00DC" w:rsidRDefault="000F00DC" w:rsidP="00D45467">
      <w:pPr>
        <w:pStyle w:val="H2First"/>
        <w:numPr>
          <w:ilvl w:val="0"/>
          <w:numId w:val="16"/>
        </w:numPr>
      </w:pPr>
      <w:proofErr w:type="spellStart"/>
      <w:r w:rsidRPr="000F00DC">
        <w:t>Analisis</w:t>
      </w:r>
      <w:proofErr w:type="spellEnd"/>
      <w:r w:rsidRPr="000F00DC">
        <w:t xml:space="preserve"> Nilai Confidence</w:t>
      </w:r>
    </w:p>
    <w:p w14:paraId="76264D08" w14:textId="69569813" w:rsidR="000A3EDB" w:rsidRPr="00C16FE4" w:rsidRDefault="009E1335" w:rsidP="00EE2F8B">
      <w:pPr>
        <w:pStyle w:val="H2First"/>
        <w:numPr>
          <w:ilvl w:val="0"/>
          <w:numId w:val="0"/>
        </w:numPr>
        <w:jc w:val="both"/>
        <w:rPr>
          <w:rFonts w:ascii="Times New Roman" w:hAnsi="Times New Roman" w:cs="Times New Roman"/>
          <w:b w:val="0"/>
          <w:bCs/>
          <w:i w:val="0"/>
          <w:iCs/>
          <w:color w:val="auto"/>
          <w:sz w:val="20"/>
          <w:szCs w:val="20"/>
          <w:lang w:val="en-ID"/>
        </w:rPr>
      </w:pPr>
      <w:proofErr w:type="spellStart"/>
      <w:r w:rsidRPr="009E1335">
        <w:rPr>
          <w:rFonts w:ascii="Times New Roman" w:hAnsi="Times New Roman" w:cs="Times New Roman"/>
          <w:b w:val="0"/>
          <w:bCs/>
          <w:i w:val="0"/>
          <w:iCs/>
          <w:color w:val="auto"/>
          <w:sz w:val="20"/>
          <w:szCs w:val="20"/>
        </w:rPr>
        <w:t>Pasca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pembentukan</w:t>
      </w:r>
      <w:proofErr w:type="spellEnd"/>
      <w:r w:rsidRPr="009E1335">
        <w:rPr>
          <w:rFonts w:ascii="Times New Roman" w:hAnsi="Times New Roman" w:cs="Times New Roman"/>
          <w:b w:val="0"/>
          <w:bCs/>
          <w:i w:val="0"/>
          <w:iCs/>
          <w:color w:val="auto"/>
          <w:sz w:val="20"/>
          <w:szCs w:val="20"/>
        </w:rPr>
        <w:t xml:space="preserve"> frequent itemset </w:t>
      </w:r>
      <w:proofErr w:type="spellStart"/>
      <w:r w:rsidRPr="009E1335">
        <w:rPr>
          <w:rFonts w:ascii="Times New Roman" w:hAnsi="Times New Roman" w:cs="Times New Roman"/>
          <w:b w:val="0"/>
          <w:bCs/>
          <w:i w:val="0"/>
          <w:iCs/>
          <w:color w:val="auto"/>
          <w:sz w:val="20"/>
          <w:szCs w:val="20"/>
        </w:rPr>
        <w:t>rampung</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langkah</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selanjutnya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adalah</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menghasilkan</w:t>
      </w:r>
      <w:proofErr w:type="spellEnd"/>
      <w:r w:rsidRPr="009E1335">
        <w:rPr>
          <w:rFonts w:ascii="Times New Roman" w:hAnsi="Times New Roman" w:cs="Times New Roman"/>
          <w:b w:val="0"/>
          <w:bCs/>
          <w:i w:val="0"/>
          <w:iCs/>
          <w:color w:val="auto"/>
          <w:sz w:val="20"/>
          <w:szCs w:val="20"/>
        </w:rPr>
        <w:t xml:space="preserve"> association rule </w:t>
      </w:r>
      <w:proofErr w:type="spellStart"/>
      <w:r w:rsidRPr="009E1335">
        <w:rPr>
          <w:rFonts w:ascii="Times New Roman" w:hAnsi="Times New Roman" w:cs="Times New Roman"/>
          <w:b w:val="0"/>
          <w:bCs/>
          <w:i w:val="0"/>
          <w:iCs/>
          <w:color w:val="auto"/>
          <w:sz w:val="20"/>
          <w:szCs w:val="20"/>
        </w:rPr>
        <w:t>dengan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memanfaatkan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algoritma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Apriori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serta</w:t>
      </w:r>
      <w:proofErr w:type="spellEnd"/>
      <w:r w:rsidRPr="009E1335">
        <w:rPr>
          <w:rFonts w:ascii="Times New Roman" w:hAnsi="Times New Roman" w:cs="Times New Roman"/>
          <w:b w:val="0"/>
          <w:bCs/>
          <w:i w:val="0"/>
          <w:iCs/>
          <w:color w:val="auto"/>
          <w:sz w:val="20"/>
          <w:szCs w:val="20"/>
        </w:rPr>
        <w:t xml:space="preserve"> parameter minimum support 4% dan minimum confidence 30%. Association rule yang </w:t>
      </w:r>
      <w:proofErr w:type="spellStart"/>
      <w:r w:rsidRPr="009E1335">
        <w:rPr>
          <w:rFonts w:ascii="Times New Roman" w:hAnsi="Times New Roman" w:cs="Times New Roman"/>
          <w:b w:val="0"/>
          <w:bCs/>
          <w:i w:val="0"/>
          <w:iCs/>
          <w:color w:val="auto"/>
          <w:sz w:val="20"/>
          <w:szCs w:val="20"/>
        </w:rPr>
        <w:t>dihasilkan</w:t>
      </w:r>
      <w:proofErr w:type="spellEnd"/>
      <w:r w:rsidRPr="009E1335">
        <w:rPr>
          <w:rFonts w:ascii="Times New Roman" w:hAnsi="Times New Roman" w:cs="Times New Roman"/>
          <w:b w:val="0"/>
          <w:bCs/>
          <w:i w:val="0"/>
          <w:iCs/>
          <w:color w:val="auto"/>
          <w:sz w:val="20"/>
          <w:szCs w:val="20"/>
        </w:rPr>
        <w:t xml:space="preserve"> dan </w:t>
      </w:r>
      <w:proofErr w:type="spellStart"/>
      <w:r w:rsidRPr="009E1335">
        <w:rPr>
          <w:rFonts w:ascii="Times New Roman" w:hAnsi="Times New Roman" w:cs="Times New Roman"/>
          <w:b w:val="0"/>
          <w:bCs/>
          <w:i w:val="0"/>
          <w:iCs/>
          <w:color w:val="auto"/>
          <w:sz w:val="20"/>
          <w:szCs w:val="20"/>
        </w:rPr>
        <w:t>memenuhi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kriteria</w:t>
      </w:r>
      <w:proofErr w:type="spellEnd"/>
      <w:r w:rsidRPr="009E1335">
        <w:rPr>
          <w:rFonts w:ascii="Times New Roman" w:hAnsi="Times New Roman" w:cs="Times New Roman"/>
          <w:b w:val="0"/>
          <w:bCs/>
          <w:i w:val="0"/>
          <w:iCs/>
          <w:color w:val="auto"/>
          <w:sz w:val="20"/>
          <w:szCs w:val="20"/>
        </w:rPr>
        <w:t xml:space="preserve"> tersebut </w:t>
      </w:r>
      <w:proofErr w:type="spellStart"/>
      <w:r w:rsidRPr="009E1335">
        <w:rPr>
          <w:rFonts w:ascii="Times New Roman" w:hAnsi="Times New Roman" w:cs="Times New Roman"/>
          <w:b w:val="0"/>
          <w:bCs/>
          <w:i w:val="0"/>
          <w:iCs/>
          <w:color w:val="auto"/>
          <w:sz w:val="20"/>
          <w:szCs w:val="20"/>
        </w:rPr>
        <w:t>kemudian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dianalisis</w:t>
      </w:r>
      <w:proofErr w:type="spellEnd"/>
      <w:r w:rsidRPr="009E1335">
        <w:rPr>
          <w:rFonts w:ascii="Times New Roman" w:hAnsi="Times New Roman" w:cs="Times New Roman"/>
          <w:b w:val="0"/>
          <w:bCs/>
          <w:i w:val="0"/>
          <w:iCs/>
          <w:color w:val="auto"/>
          <w:sz w:val="20"/>
          <w:szCs w:val="20"/>
        </w:rPr>
        <w:t xml:space="preserve"> berdasarkan </w:t>
      </w:r>
      <w:proofErr w:type="spellStart"/>
      <w:r w:rsidRPr="009E1335">
        <w:rPr>
          <w:rFonts w:ascii="Times New Roman" w:hAnsi="Times New Roman" w:cs="Times New Roman"/>
          <w:b w:val="0"/>
          <w:bCs/>
          <w:i w:val="0"/>
          <w:iCs/>
          <w:color w:val="auto"/>
          <w:sz w:val="20"/>
          <w:szCs w:val="20"/>
        </w:rPr>
        <w:t>nilai</w:t>
      </w:r>
      <w:proofErr w:type="spellEnd"/>
      <w:r w:rsidRPr="009E1335">
        <w:rPr>
          <w:rFonts w:ascii="Times New Roman" w:hAnsi="Times New Roman" w:cs="Times New Roman"/>
          <w:b w:val="0"/>
          <w:bCs/>
          <w:i w:val="0"/>
          <w:iCs/>
          <w:color w:val="auto"/>
          <w:sz w:val="20"/>
          <w:szCs w:val="20"/>
        </w:rPr>
        <w:t xml:space="preserve"> support,</w:t>
      </w:r>
      <w:r w:rsidR="008A450E">
        <w:rPr>
          <w:rFonts w:ascii="Times New Roman" w:hAnsi="Times New Roman" w:cs="Times New Roman"/>
          <w:b w:val="0"/>
          <w:bCs/>
          <w:i w:val="0"/>
          <w:iCs/>
          <w:color w:val="auto"/>
          <w:sz w:val="20"/>
          <w:szCs w:val="20"/>
        </w:rPr>
        <w:t xml:space="preserve"> </w:t>
      </w:r>
      <w:r w:rsidRPr="009E1335">
        <w:rPr>
          <w:rFonts w:ascii="Times New Roman" w:hAnsi="Times New Roman" w:cs="Times New Roman"/>
          <w:b w:val="0"/>
          <w:bCs/>
          <w:i w:val="0"/>
          <w:iCs/>
          <w:color w:val="auto"/>
          <w:sz w:val="20"/>
          <w:szCs w:val="20"/>
        </w:rPr>
        <w:t xml:space="preserve">confidence, dan lift. </w:t>
      </w:r>
      <w:r w:rsidRPr="00C16FE4">
        <w:rPr>
          <w:rFonts w:ascii="Times New Roman" w:hAnsi="Times New Roman" w:cs="Times New Roman"/>
          <w:b w:val="0"/>
          <w:bCs/>
          <w:i w:val="0"/>
          <w:iCs/>
          <w:color w:val="auto"/>
          <w:sz w:val="20"/>
          <w:szCs w:val="20"/>
          <w:lang w:val="sv-SE"/>
        </w:rPr>
        <w:t xml:space="preserve">Tujuannya adalah untuk mengidentifikasi kekuatan keterkaitan antar layanan dalam data transaksi Time Laundry. </w:t>
      </w:r>
      <w:proofErr w:type="spellStart"/>
      <w:r w:rsidRPr="009E1335">
        <w:rPr>
          <w:rFonts w:ascii="Times New Roman" w:hAnsi="Times New Roman" w:cs="Times New Roman"/>
          <w:b w:val="0"/>
          <w:bCs/>
          <w:i w:val="0"/>
          <w:iCs/>
          <w:color w:val="auto"/>
          <w:sz w:val="20"/>
          <w:szCs w:val="20"/>
        </w:rPr>
        <w:t>Perolehan</w:t>
      </w:r>
      <w:proofErr w:type="spellEnd"/>
      <w:r w:rsidRPr="009E1335">
        <w:rPr>
          <w:rFonts w:ascii="Times New Roman" w:hAnsi="Times New Roman" w:cs="Times New Roman"/>
          <w:b w:val="0"/>
          <w:bCs/>
          <w:i w:val="0"/>
          <w:iCs/>
          <w:color w:val="auto"/>
          <w:sz w:val="20"/>
          <w:szCs w:val="20"/>
        </w:rPr>
        <w:t xml:space="preserve"> association rule tersebut </w:t>
      </w:r>
      <w:proofErr w:type="spellStart"/>
      <w:r w:rsidRPr="009E1335">
        <w:rPr>
          <w:rFonts w:ascii="Times New Roman" w:hAnsi="Times New Roman" w:cs="Times New Roman"/>
          <w:b w:val="0"/>
          <w:bCs/>
          <w:i w:val="0"/>
          <w:iCs/>
          <w:color w:val="auto"/>
          <w:sz w:val="20"/>
          <w:szCs w:val="20"/>
        </w:rPr>
        <w:t>tersaji</w:t>
      </w:r>
      <w:proofErr w:type="spellEnd"/>
      <w:r w:rsidRPr="009E1335">
        <w:rPr>
          <w:rFonts w:ascii="Times New Roman" w:hAnsi="Times New Roman" w:cs="Times New Roman"/>
          <w:b w:val="0"/>
          <w:bCs/>
          <w:i w:val="0"/>
          <w:iCs/>
          <w:color w:val="auto"/>
          <w:sz w:val="20"/>
          <w:szCs w:val="20"/>
        </w:rPr>
        <w:t xml:space="preserve"> pada Tabel</w:t>
      </w:r>
      <w:r w:rsidR="008A450E">
        <w:rPr>
          <w:rFonts w:ascii="Times New Roman" w:hAnsi="Times New Roman" w:cs="Times New Roman"/>
          <w:b w:val="0"/>
          <w:bCs/>
          <w:i w:val="0"/>
          <w:iCs/>
          <w:color w:val="auto"/>
          <w:sz w:val="20"/>
          <w:szCs w:val="20"/>
        </w:rPr>
        <w:t xml:space="preserve"> 5</w:t>
      </w:r>
      <w:r w:rsidRPr="009E1335">
        <w:rPr>
          <w:rFonts w:ascii="Times New Roman" w:hAnsi="Times New Roman" w:cs="Times New Roman"/>
          <w:b w:val="0"/>
          <w:bCs/>
          <w:i w:val="0"/>
          <w:iCs/>
          <w:color w:val="auto"/>
          <w:sz w:val="20"/>
          <w:szCs w:val="20"/>
        </w:rPr>
        <w:t>.</w:t>
      </w:r>
    </w:p>
    <w:p w14:paraId="7730F319" w14:textId="29C1CEB9" w:rsidR="00EE2F8B" w:rsidRDefault="009E1335" w:rsidP="00EE2F8B">
      <w:pPr>
        <w:pStyle w:val="H2First"/>
        <w:numPr>
          <w:ilvl w:val="0"/>
          <w:numId w:val="0"/>
        </w:numPr>
        <w:jc w:val="both"/>
        <w:rPr>
          <w:rFonts w:ascii="Times New Roman" w:hAnsi="Times New Roman" w:cs="Times New Roman"/>
          <w:b w:val="0"/>
          <w:bCs/>
          <w:i w:val="0"/>
          <w:iCs/>
          <w:color w:val="auto"/>
          <w:sz w:val="20"/>
          <w:szCs w:val="20"/>
          <w:lang w:val="sv-SE"/>
        </w:rPr>
      </w:pPr>
      <w:r w:rsidRPr="009E1335">
        <w:rPr>
          <w:rFonts w:ascii="Times New Roman" w:hAnsi="Times New Roman" w:cs="Times New Roman"/>
          <w:b w:val="0"/>
          <w:bCs/>
          <w:i w:val="0"/>
          <w:iCs/>
          <w:color w:val="auto"/>
          <w:sz w:val="20"/>
          <w:szCs w:val="20"/>
        </w:rPr>
        <w:t xml:space="preserve">Nilai confidence </w:t>
      </w:r>
      <w:proofErr w:type="spellStart"/>
      <w:r w:rsidRPr="009E1335">
        <w:rPr>
          <w:rFonts w:ascii="Times New Roman" w:hAnsi="Times New Roman" w:cs="Times New Roman"/>
          <w:b w:val="0"/>
          <w:bCs/>
          <w:i w:val="0"/>
          <w:iCs/>
          <w:color w:val="auto"/>
          <w:sz w:val="20"/>
          <w:szCs w:val="20"/>
        </w:rPr>
        <w:t>berfungsi</w:t>
      </w:r>
      <w:proofErr w:type="spellEnd"/>
      <w:r w:rsidRPr="009E1335">
        <w:rPr>
          <w:rFonts w:ascii="Times New Roman" w:hAnsi="Times New Roman" w:cs="Times New Roman"/>
          <w:b w:val="0"/>
          <w:bCs/>
          <w:i w:val="0"/>
          <w:iCs/>
          <w:color w:val="auto"/>
          <w:sz w:val="20"/>
          <w:szCs w:val="20"/>
        </w:rPr>
        <w:t xml:space="preserve"> sebagai </w:t>
      </w:r>
      <w:proofErr w:type="spellStart"/>
      <w:r w:rsidRPr="009E1335">
        <w:rPr>
          <w:rFonts w:ascii="Times New Roman" w:hAnsi="Times New Roman" w:cs="Times New Roman"/>
          <w:b w:val="0"/>
          <w:bCs/>
          <w:i w:val="0"/>
          <w:iCs/>
          <w:color w:val="auto"/>
          <w:sz w:val="20"/>
          <w:szCs w:val="20"/>
        </w:rPr>
        <w:t>indikator</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tingkat</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kepercayaan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suatu</w:t>
      </w:r>
      <w:proofErr w:type="spellEnd"/>
      <w:r w:rsidRPr="009E1335">
        <w:rPr>
          <w:rFonts w:ascii="Times New Roman" w:hAnsi="Times New Roman" w:cs="Times New Roman"/>
          <w:b w:val="0"/>
          <w:bCs/>
          <w:i w:val="0"/>
          <w:iCs/>
          <w:color w:val="auto"/>
          <w:sz w:val="20"/>
          <w:szCs w:val="20"/>
        </w:rPr>
        <w:t xml:space="preserve"> association rule. </w:t>
      </w:r>
      <w:r w:rsidRPr="00C16FE4">
        <w:rPr>
          <w:rFonts w:ascii="Times New Roman" w:hAnsi="Times New Roman" w:cs="Times New Roman"/>
          <w:b w:val="0"/>
          <w:bCs/>
          <w:i w:val="0"/>
          <w:iCs/>
          <w:color w:val="auto"/>
          <w:sz w:val="20"/>
          <w:szCs w:val="20"/>
          <w:lang w:val="sv-SE"/>
        </w:rPr>
        <w:t>Ini merepresentasikan probabilitas kemunculan layanan konsekuen (consequent) ketika layanan anteseden (antecedent) telah dipilih dalam sebuah transaksi. Tingginya nilai confidence mengindikasikan probabilitas yang lebih besar bahwa kedua layanan tersebut akan dimanfaatkan secara simultan oleh pelanggan</w:t>
      </w:r>
      <w:r w:rsidR="00EE2F8B" w:rsidRPr="00EE2F8B">
        <w:rPr>
          <w:rFonts w:ascii="Times New Roman" w:hAnsi="Times New Roman" w:cs="Times New Roman"/>
          <w:b w:val="0"/>
          <w:bCs/>
          <w:i w:val="0"/>
          <w:iCs/>
          <w:color w:val="auto"/>
          <w:sz w:val="20"/>
          <w:szCs w:val="20"/>
          <w:lang w:val="sv-SE"/>
        </w:rPr>
        <w:t>.</w:t>
      </w:r>
    </w:p>
    <w:p w14:paraId="28742E9D" w14:textId="251456D3" w:rsidR="000A3EDB" w:rsidRPr="00955C8B" w:rsidRDefault="000A3EDB" w:rsidP="00955C8B">
      <w:pPr>
        <w:pStyle w:val="H2First"/>
        <w:numPr>
          <w:ilvl w:val="0"/>
          <w:numId w:val="0"/>
        </w:numPr>
        <w:jc w:val="center"/>
        <w:rPr>
          <w:rFonts w:ascii="Times New Roman" w:hAnsi="Times New Roman" w:cs="Times New Roman"/>
          <w:b w:val="0"/>
          <w:bCs/>
          <w:i w:val="0"/>
          <w:iCs/>
          <w:color w:val="auto"/>
          <w:sz w:val="16"/>
          <w:szCs w:val="16"/>
          <w:lang w:val="sv-SE"/>
        </w:rPr>
      </w:pPr>
      <w:r w:rsidRPr="00955C8B">
        <w:rPr>
          <w:rFonts w:ascii="Times New Roman" w:hAnsi="Times New Roman" w:cs="Times New Roman"/>
          <w:b w:val="0"/>
          <w:bCs/>
          <w:i w:val="0"/>
          <w:iCs/>
          <w:color w:val="auto"/>
          <w:sz w:val="16"/>
          <w:szCs w:val="16"/>
          <w:lang w:val="sv-SE"/>
        </w:rPr>
        <w:t>Tabel</w:t>
      </w:r>
      <w:r w:rsidR="00955C8B" w:rsidRPr="00955C8B">
        <w:rPr>
          <w:rFonts w:ascii="Times New Roman" w:hAnsi="Times New Roman" w:cs="Times New Roman"/>
          <w:b w:val="0"/>
          <w:bCs/>
          <w:i w:val="0"/>
          <w:iCs/>
          <w:color w:val="auto"/>
          <w:sz w:val="16"/>
          <w:szCs w:val="16"/>
          <w:lang w:val="sv-SE"/>
        </w:rPr>
        <w:t xml:space="preserve"> 5.</w:t>
      </w:r>
      <w:r w:rsidRPr="00955C8B">
        <w:rPr>
          <w:rFonts w:ascii="Times New Roman" w:hAnsi="Times New Roman" w:cs="Times New Roman"/>
          <w:b w:val="0"/>
          <w:bCs/>
          <w:i w:val="0"/>
          <w:iCs/>
          <w:color w:val="auto"/>
          <w:sz w:val="16"/>
          <w:szCs w:val="16"/>
          <w:lang w:val="sv-SE"/>
        </w:rPr>
        <w:t xml:space="preserve"> Assosiation rule</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
        <w:gridCol w:w="1345"/>
        <w:gridCol w:w="1025"/>
        <w:gridCol w:w="1332"/>
        <w:gridCol w:w="620"/>
      </w:tblGrid>
      <w:tr w:rsidR="000A3EDB" w14:paraId="1D205BAA" w14:textId="77777777" w:rsidTr="0018600E">
        <w:tc>
          <w:tcPr>
            <w:tcW w:w="0" w:type="auto"/>
            <w:tcBorders>
              <w:top w:val="single" w:sz="4" w:space="0" w:color="auto"/>
              <w:bottom w:val="single" w:sz="4" w:space="0" w:color="auto"/>
            </w:tcBorders>
            <w:hideMark/>
          </w:tcPr>
          <w:p w14:paraId="2F5C8F10" w14:textId="77777777" w:rsidR="000A3EDB" w:rsidRDefault="000A3EDB">
            <w:pPr>
              <w:jc w:val="center"/>
              <w:rPr>
                <w:b/>
                <w:bCs/>
                <w:lang w:val="en-ID" w:eastAsia="en-ID"/>
              </w:rPr>
            </w:pPr>
            <w:r>
              <w:rPr>
                <w:b/>
                <w:bCs/>
              </w:rPr>
              <w:t>No</w:t>
            </w:r>
          </w:p>
        </w:tc>
        <w:tc>
          <w:tcPr>
            <w:tcW w:w="0" w:type="auto"/>
            <w:tcBorders>
              <w:top w:val="single" w:sz="4" w:space="0" w:color="auto"/>
              <w:bottom w:val="single" w:sz="4" w:space="0" w:color="auto"/>
            </w:tcBorders>
            <w:hideMark/>
          </w:tcPr>
          <w:p w14:paraId="0CE92ADD" w14:textId="77777777" w:rsidR="000A3EDB" w:rsidRDefault="000A3EDB">
            <w:pPr>
              <w:jc w:val="center"/>
              <w:rPr>
                <w:b/>
                <w:bCs/>
              </w:rPr>
            </w:pPr>
            <w:r>
              <w:rPr>
                <w:b/>
                <w:bCs/>
              </w:rPr>
              <w:t>Association Rule</w:t>
            </w:r>
          </w:p>
        </w:tc>
        <w:tc>
          <w:tcPr>
            <w:tcW w:w="0" w:type="auto"/>
            <w:tcBorders>
              <w:top w:val="single" w:sz="4" w:space="0" w:color="auto"/>
              <w:bottom w:val="single" w:sz="4" w:space="0" w:color="auto"/>
            </w:tcBorders>
            <w:hideMark/>
          </w:tcPr>
          <w:p w14:paraId="681E0FCA" w14:textId="77777777" w:rsidR="000A3EDB" w:rsidRDefault="000A3EDB">
            <w:pPr>
              <w:jc w:val="center"/>
              <w:rPr>
                <w:b/>
                <w:bCs/>
              </w:rPr>
            </w:pPr>
            <w:r>
              <w:rPr>
                <w:b/>
                <w:bCs/>
              </w:rPr>
              <w:t>Support</w:t>
            </w:r>
          </w:p>
        </w:tc>
        <w:tc>
          <w:tcPr>
            <w:tcW w:w="0" w:type="auto"/>
            <w:tcBorders>
              <w:top w:val="single" w:sz="4" w:space="0" w:color="auto"/>
              <w:bottom w:val="single" w:sz="4" w:space="0" w:color="auto"/>
            </w:tcBorders>
            <w:hideMark/>
          </w:tcPr>
          <w:p w14:paraId="6450985D" w14:textId="77777777" w:rsidR="000A3EDB" w:rsidRDefault="000A3EDB">
            <w:pPr>
              <w:jc w:val="center"/>
              <w:rPr>
                <w:b/>
                <w:bCs/>
              </w:rPr>
            </w:pPr>
            <w:r>
              <w:rPr>
                <w:b/>
                <w:bCs/>
              </w:rPr>
              <w:t>Confidence</w:t>
            </w:r>
          </w:p>
        </w:tc>
        <w:tc>
          <w:tcPr>
            <w:tcW w:w="0" w:type="auto"/>
            <w:tcBorders>
              <w:top w:val="single" w:sz="4" w:space="0" w:color="auto"/>
              <w:bottom w:val="single" w:sz="4" w:space="0" w:color="auto"/>
            </w:tcBorders>
            <w:hideMark/>
          </w:tcPr>
          <w:p w14:paraId="02F21BC7" w14:textId="77777777" w:rsidR="000A3EDB" w:rsidRDefault="000A3EDB">
            <w:pPr>
              <w:jc w:val="center"/>
              <w:rPr>
                <w:b/>
                <w:bCs/>
              </w:rPr>
            </w:pPr>
            <w:r>
              <w:rPr>
                <w:b/>
                <w:bCs/>
              </w:rPr>
              <w:t>Lift</w:t>
            </w:r>
          </w:p>
        </w:tc>
      </w:tr>
      <w:tr w:rsidR="000A3EDB" w14:paraId="7D9173CA" w14:textId="77777777" w:rsidTr="0018600E">
        <w:tc>
          <w:tcPr>
            <w:tcW w:w="0" w:type="auto"/>
            <w:tcBorders>
              <w:top w:val="single" w:sz="4" w:space="0" w:color="auto"/>
            </w:tcBorders>
            <w:hideMark/>
          </w:tcPr>
          <w:p w14:paraId="7D694F57" w14:textId="77777777" w:rsidR="000A3EDB" w:rsidRDefault="000A3EDB">
            <w:pPr>
              <w:jc w:val="center"/>
            </w:pPr>
            <w:r>
              <w:t>1</w:t>
            </w:r>
          </w:p>
        </w:tc>
        <w:tc>
          <w:tcPr>
            <w:tcW w:w="0" w:type="auto"/>
            <w:tcBorders>
              <w:top w:val="single" w:sz="4" w:space="0" w:color="auto"/>
            </w:tcBorders>
            <w:hideMark/>
          </w:tcPr>
          <w:p w14:paraId="4C15B17E" w14:textId="77777777" w:rsidR="000A3EDB" w:rsidRDefault="000A3EDB">
            <w:proofErr w:type="spellStart"/>
            <w:r>
              <w:t>Cuci</w:t>
            </w:r>
            <w:proofErr w:type="spellEnd"/>
            <w:r>
              <w:t xml:space="preserve"> Kering → </w:t>
            </w:r>
            <w:proofErr w:type="spellStart"/>
            <w:r>
              <w:t>Setrika</w:t>
            </w:r>
            <w:proofErr w:type="spellEnd"/>
          </w:p>
        </w:tc>
        <w:tc>
          <w:tcPr>
            <w:tcW w:w="0" w:type="auto"/>
            <w:tcBorders>
              <w:top w:val="single" w:sz="4" w:space="0" w:color="auto"/>
            </w:tcBorders>
            <w:hideMark/>
          </w:tcPr>
          <w:p w14:paraId="77471665" w14:textId="77777777" w:rsidR="000A3EDB" w:rsidRDefault="000A3EDB">
            <w:pPr>
              <w:jc w:val="center"/>
            </w:pPr>
            <w:r>
              <w:t>8,33%</w:t>
            </w:r>
          </w:p>
        </w:tc>
        <w:tc>
          <w:tcPr>
            <w:tcW w:w="0" w:type="auto"/>
            <w:tcBorders>
              <w:top w:val="single" w:sz="4" w:space="0" w:color="auto"/>
            </w:tcBorders>
            <w:hideMark/>
          </w:tcPr>
          <w:p w14:paraId="7D3328E8" w14:textId="77777777" w:rsidR="000A3EDB" w:rsidRDefault="000A3EDB">
            <w:pPr>
              <w:jc w:val="center"/>
            </w:pPr>
            <w:r>
              <w:t>100%</w:t>
            </w:r>
          </w:p>
        </w:tc>
        <w:tc>
          <w:tcPr>
            <w:tcW w:w="0" w:type="auto"/>
            <w:tcBorders>
              <w:top w:val="single" w:sz="4" w:space="0" w:color="auto"/>
            </w:tcBorders>
            <w:hideMark/>
          </w:tcPr>
          <w:p w14:paraId="2EB5552D" w14:textId="77777777" w:rsidR="000A3EDB" w:rsidRDefault="000A3EDB">
            <w:pPr>
              <w:jc w:val="center"/>
            </w:pPr>
            <w:r>
              <w:t>1,53</w:t>
            </w:r>
          </w:p>
        </w:tc>
      </w:tr>
      <w:tr w:rsidR="000A3EDB" w14:paraId="46DA818D" w14:textId="77777777" w:rsidTr="0018600E">
        <w:tc>
          <w:tcPr>
            <w:tcW w:w="0" w:type="auto"/>
            <w:hideMark/>
          </w:tcPr>
          <w:p w14:paraId="5014016C" w14:textId="77777777" w:rsidR="000A3EDB" w:rsidRDefault="000A3EDB">
            <w:pPr>
              <w:jc w:val="center"/>
            </w:pPr>
            <w:r>
              <w:t>2</w:t>
            </w:r>
          </w:p>
        </w:tc>
        <w:tc>
          <w:tcPr>
            <w:tcW w:w="0" w:type="auto"/>
            <w:hideMark/>
          </w:tcPr>
          <w:p w14:paraId="2A875B96" w14:textId="77777777" w:rsidR="000A3EDB" w:rsidRDefault="000A3EDB">
            <w:proofErr w:type="spellStart"/>
            <w:r>
              <w:t>Setrika</w:t>
            </w:r>
            <w:proofErr w:type="spellEnd"/>
            <w:r>
              <w:t xml:space="preserve"> → </w:t>
            </w:r>
            <w:proofErr w:type="spellStart"/>
            <w:r>
              <w:t>Cuci</w:t>
            </w:r>
            <w:proofErr w:type="spellEnd"/>
            <w:r>
              <w:t xml:space="preserve"> Kering</w:t>
            </w:r>
          </w:p>
        </w:tc>
        <w:tc>
          <w:tcPr>
            <w:tcW w:w="0" w:type="auto"/>
            <w:hideMark/>
          </w:tcPr>
          <w:p w14:paraId="25D14AAF" w14:textId="77777777" w:rsidR="000A3EDB" w:rsidRDefault="000A3EDB">
            <w:pPr>
              <w:jc w:val="center"/>
            </w:pPr>
            <w:r>
              <w:t>8,33%</w:t>
            </w:r>
          </w:p>
        </w:tc>
        <w:tc>
          <w:tcPr>
            <w:tcW w:w="0" w:type="auto"/>
            <w:hideMark/>
          </w:tcPr>
          <w:p w14:paraId="692AD019" w14:textId="77777777" w:rsidR="000A3EDB" w:rsidRDefault="000A3EDB">
            <w:pPr>
              <w:jc w:val="center"/>
            </w:pPr>
            <w:r>
              <w:t>66,67%</w:t>
            </w:r>
          </w:p>
        </w:tc>
        <w:tc>
          <w:tcPr>
            <w:tcW w:w="0" w:type="auto"/>
            <w:hideMark/>
          </w:tcPr>
          <w:p w14:paraId="2A7E3596" w14:textId="77777777" w:rsidR="000A3EDB" w:rsidRDefault="000A3EDB">
            <w:pPr>
              <w:jc w:val="center"/>
            </w:pPr>
            <w:r>
              <w:t>1,53</w:t>
            </w:r>
          </w:p>
        </w:tc>
      </w:tr>
      <w:tr w:rsidR="000A3EDB" w14:paraId="144384C6" w14:textId="77777777" w:rsidTr="0018600E">
        <w:tc>
          <w:tcPr>
            <w:tcW w:w="0" w:type="auto"/>
            <w:hideMark/>
          </w:tcPr>
          <w:p w14:paraId="47A8D1B1" w14:textId="77777777" w:rsidR="000A3EDB" w:rsidRDefault="000A3EDB">
            <w:pPr>
              <w:jc w:val="center"/>
            </w:pPr>
            <w:r>
              <w:t>3</w:t>
            </w:r>
          </w:p>
        </w:tc>
        <w:tc>
          <w:tcPr>
            <w:tcW w:w="0" w:type="auto"/>
            <w:hideMark/>
          </w:tcPr>
          <w:p w14:paraId="32815A7A" w14:textId="77777777" w:rsidR="000A3EDB" w:rsidRDefault="000A3EDB">
            <w:proofErr w:type="spellStart"/>
            <w:r>
              <w:t>Setrika</w:t>
            </w:r>
            <w:proofErr w:type="spellEnd"/>
            <w:r>
              <w:t xml:space="preserve">, </w:t>
            </w:r>
            <w:proofErr w:type="spellStart"/>
            <w:r>
              <w:t>Sprei</w:t>
            </w:r>
            <w:proofErr w:type="spellEnd"/>
            <w:r>
              <w:t xml:space="preserve"> → </w:t>
            </w:r>
            <w:proofErr w:type="spellStart"/>
            <w:r>
              <w:t>Cuci</w:t>
            </w:r>
            <w:proofErr w:type="spellEnd"/>
            <w:r>
              <w:t xml:space="preserve"> Kering</w:t>
            </w:r>
          </w:p>
        </w:tc>
        <w:tc>
          <w:tcPr>
            <w:tcW w:w="0" w:type="auto"/>
            <w:hideMark/>
          </w:tcPr>
          <w:p w14:paraId="2778D8BB" w14:textId="77777777" w:rsidR="000A3EDB" w:rsidRDefault="000A3EDB">
            <w:pPr>
              <w:jc w:val="center"/>
            </w:pPr>
            <w:r>
              <w:t>4,17%</w:t>
            </w:r>
          </w:p>
        </w:tc>
        <w:tc>
          <w:tcPr>
            <w:tcW w:w="0" w:type="auto"/>
            <w:hideMark/>
          </w:tcPr>
          <w:p w14:paraId="621F52AD" w14:textId="77777777" w:rsidR="000A3EDB" w:rsidRDefault="000A3EDB">
            <w:pPr>
              <w:jc w:val="center"/>
            </w:pPr>
            <w:r>
              <w:t>100%</w:t>
            </w:r>
          </w:p>
        </w:tc>
        <w:tc>
          <w:tcPr>
            <w:tcW w:w="0" w:type="auto"/>
            <w:hideMark/>
          </w:tcPr>
          <w:p w14:paraId="66B3A165" w14:textId="77777777" w:rsidR="000A3EDB" w:rsidRDefault="000A3EDB">
            <w:pPr>
              <w:jc w:val="center"/>
            </w:pPr>
            <w:r>
              <w:t>2,10</w:t>
            </w:r>
          </w:p>
        </w:tc>
      </w:tr>
      <w:tr w:rsidR="000A3EDB" w14:paraId="1FFFF9FC" w14:textId="77777777" w:rsidTr="0018600E">
        <w:tc>
          <w:tcPr>
            <w:tcW w:w="0" w:type="auto"/>
            <w:hideMark/>
          </w:tcPr>
          <w:p w14:paraId="7D4954AD" w14:textId="77777777" w:rsidR="000A3EDB" w:rsidRDefault="000A3EDB">
            <w:pPr>
              <w:jc w:val="center"/>
            </w:pPr>
            <w:r>
              <w:t>4</w:t>
            </w:r>
          </w:p>
        </w:tc>
        <w:tc>
          <w:tcPr>
            <w:tcW w:w="0" w:type="auto"/>
            <w:hideMark/>
          </w:tcPr>
          <w:p w14:paraId="01426C42" w14:textId="77777777" w:rsidR="000A3EDB" w:rsidRDefault="000A3EDB">
            <w:proofErr w:type="spellStart"/>
            <w:r>
              <w:t>Cuci</w:t>
            </w:r>
            <w:proofErr w:type="spellEnd"/>
            <w:r>
              <w:t xml:space="preserve"> Kering, </w:t>
            </w:r>
            <w:proofErr w:type="spellStart"/>
            <w:r>
              <w:t>Sprei</w:t>
            </w:r>
            <w:proofErr w:type="spellEnd"/>
            <w:r>
              <w:t xml:space="preserve"> → </w:t>
            </w:r>
            <w:proofErr w:type="spellStart"/>
            <w:r>
              <w:t>Setrika</w:t>
            </w:r>
            <w:proofErr w:type="spellEnd"/>
          </w:p>
        </w:tc>
        <w:tc>
          <w:tcPr>
            <w:tcW w:w="0" w:type="auto"/>
            <w:hideMark/>
          </w:tcPr>
          <w:p w14:paraId="6C3FD9BE" w14:textId="77777777" w:rsidR="000A3EDB" w:rsidRDefault="000A3EDB">
            <w:pPr>
              <w:jc w:val="center"/>
            </w:pPr>
            <w:r>
              <w:t>4,17%</w:t>
            </w:r>
          </w:p>
        </w:tc>
        <w:tc>
          <w:tcPr>
            <w:tcW w:w="0" w:type="auto"/>
            <w:hideMark/>
          </w:tcPr>
          <w:p w14:paraId="68914FF3" w14:textId="77777777" w:rsidR="000A3EDB" w:rsidRDefault="000A3EDB">
            <w:pPr>
              <w:jc w:val="center"/>
            </w:pPr>
            <w:r>
              <w:t>100%</w:t>
            </w:r>
          </w:p>
        </w:tc>
        <w:tc>
          <w:tcPr>
            <w:tcW w:w="0" w:type="auto"/>
            <w:hideMark/>
          </w:tcPr>
          <w:p w14:paraId="29B5014F" w14:textId="77777777" w:rsidR="000A3EDB" w:rsidRDefault="000A3EDB">
            <w:pPr>
              <w:jc w:val="center"/>
            </w:pPr>
            <w:r>
              <w:t>1,53</w:t>
            </w:r>
          </w:p>
        </w:tc>
      </w:tr>
      <w:tr w:rsidR="000A3EDB" w14:paraId="5B5E9268" w14:textId="77777777" w:rsidTr="0018600E">
        <w:tc>
          <w:tcPr>
            <w:tcW w:w="0" w:type="auto"/>
            <w:hideMark/>
          </w:tcPr>
          <w:p w14:paraId="3A25FA8F" w14:textId="77777777" w:rsidR="000A3EDB" w:rsidRDefault="000A3EDB">
            <w:pPr>
              <w:jc w:val="center"/>
            </w:pPr>
            <w:r>
              <w:t>5</w:t>
            </w:r>
          </w:p>
        </w:tc>
        <w:tc>
          <w:tcPr>
            <w:tcW w:w="0" w:type="auto"/>
            <w:hideMark/>
          </w:tcPr>
          <w:p w14:paraId="5E0A1AC3" w14:textId="77777777" w:rsidR="000A3EDB" w:rsidRDefault="000A3EDB">
            <w:proofErr w:type="spellStart"/>
            <w:r>
              <w:t>Sprei</w:t>
            </w:r>
            <w:proofErr w:type="spellEnd"/>
            <w:r>
              <w:t xml:space="preserve"> → </w:t>
            </w:r>
            <w:proofErr w:type="spellStart"/>
            <w:r>
              <w:t>Cuci</w:t>
            </w:r>
            <w:proofErr w:type="spellEnd"/>
            <w:r>
              <w:t xml:space="preserve"> Kering</w:t>
            </w:r>
          </w:p>
        </w:tc>
        <w:tc>
          <w:tcPr>
            <w:tcW w:w="0" w:type="auto"/>
            <w:hideMark/>
          </w:tcPr>
          <w:p w14:paraId="44B18A60" w14:textId="77777777" w:rsidR="000A3EDB" w:rsidRDefault="000A3EDB">
            <w:pPr>
              <w:jc w:val="center"/>
            </w:pPr>
            <w:r>
              <w:t>4,17%</w:t>
            </w:r>
          </w:p>
        </w:tc>
        <w:tc>
          <w:tcPr>
            <w:tcW w:w="0" w:type="auto"/>
            <w:hideMark/>
          </w:tcPr>
          <w:p w14:paraId="6A164F0D" w14:textId="77777777" w:rsidR="000A3EDB" w:rsidRDefault="000A3EDB">
            <w:pPr>
              <w:jc w:val="center"/>
            </w:pPr>
            <w:r>
              <w:t>50%</w:t>
            </w:r>
          </w:p>
        </w:tc>
        <w:tc>
          <w:tcPr>
            <w:tcW w:w="0" w:type="auto"/>
            <w:hideMark/>
          </w:tcPr>
          <w:p w14:paraId="74E39F2E" w14:textId="77777777" w:rsidR="000A3EDB" w:rsidRDefault="000A3EDB">
            <w:pPr>
              <w:jc w:val="center"/>
            </w:pPr>
            <w:r>
              <w:t>1,05</w:t>
            </w:r>
          </w:p>
        </w:tc>
      </w:tr>
    </w:tbl>
    <w:p w14:paraId="7DE5ABFC" w14:textId="39EA12E7" w:rsidR="00FD598D" w:rsidRPr="00C16FE4" w:rsidRDefault="009E1335" w:rsidP="00EE2F8B">
      <w:pPr>
        <w:pStyle w:val="H2First"/>
        <w:numPr>
          <w:ilvl w:val="0"/>
          <w:numId w:val="0"/>
        </w:numPr>
        <w:jc w:val="both"/>
        <w:rPr>
          <w:rFonts w:ascii="Times New Roman" w:hAnsi="Times New Roman" w:cs="Times New Roman"/>
          <w:b w:val="0"/>
          <w:bCs/>
          <w:i w:val="0"/>
          <w:iCs/>
          <w:color w:val="auto"/>
          <w:sz w:val="20"/>
          <w:szCs w:val="20"/>
        </w:rPr>
      </w:pPr>
      <w:proofErr w:type="spellStart"/>
      <w:r w:rsidRPr="009E1335">
        <w:rPr>
          <w:rFonts w:ascii="Times New Roman" w:hAnsi="Times New Roman" w:cs="Times New Roman"/>
          <w:b w:val="0"/>
          <w:bCs/>
          <w:i w:val="0"/>
          <w:iCs/>
          <w:color w:val="auto"/>
          <w:sz w:val="20"/>
          <w:szCs w:val="20"/>
        </w:rPr>
        <w:t>Merujuk</w:t>
      </w:r>
      <w:proofErr w:type="spellEnd"/>
      <w:r w:rsidRPr="009E1335">
        <w:rPr>
          <w:rFonts w:ascii="Times New Roman" w:hAnsi="Times New Roman" w:cs="Times New Roman"/>
          <w:b w:val="0"/>
          <w:bCs/>
          <w:i w:val="0"/>
          <w:iCs/>
          <w:color w:val="auto"/>
          <w:sz w:val="20"/>
          <w:szCs w:val="20"/>
        </w:rPr>
        <w:t xml:space="preserve"> pada Tabel</w:t>
      </w:r>
      <w:r w:rsidR="008A450E">
        <w:rPr>
          <w:rFonts w:ascii="Times New Roman" w:hAnsi="Times New Roman" w:cs="Times New Roman"/>
          <w:b w:val="0"/>
          <w:bCs/>
          <w:i w:val="0"/>
          <w:iCs/>
          <w:color w:val="auto"/>
          <w:sz w:val="20"/>
          <w:szCs w:val="20"/>
        </w:rPr>
        <w:t>5</w:t>
      </w:r>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teridentifikasi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sejumlah</w:t>
      </w:r>
      <w:proofErr w:type="spellEnd"/>
      <w:r w:rsidRPr="009E1335">
        <w:rPr>
          <w:rFonts w:ascii="Times New Roman" w:hAnsi="Times New Roman" w:cs="Times New Roman"/>
          <w:b w:val="0"/>
          <w:bCs/>
          <w:i w:val="0"/>
          <w:iCs/>
          <w:color w:val="auto"/>
          <w:sz w:val="20"/>
          <w:szCs w:val="20"/>
        </w:rPr>
        <w:t xml:space="preserve"> association rule yang </w:t>
      </w:r>
      <w:proofErr w:type="spellStart"/>
      <w:r w:rsidRPr="009E1335">
        <w:rPr>
          <w:rFonts w:ascii="Times New Roman" w:hAnsi="Times New Roman" w:cs="Times New Roman"/>
          <w:b w:val="0"/>
          <w:bCs/>
          <w:i w:val="0"/>
          <w:iCs/>
          <w:color w:val="auto"/>
          <w:sz w:val="20"/>
          <w:szCs w:val="20"/>
        </w:rPr>
        <w:t>memenuhi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kriteria</w:t>
      </w:r>
      <w:proofErr w:type="spellEnd"/>
      <w:r w:rsidRPr="009E1335">
        <w:rPr>
          <w:rFonts w:ascii="Times New Roman" w:hAnsi="Times New Roman" w:cs="Times New Roman"/>
          <w:b w:val="0"/>
          <w:bCs/>
          <w:i w:val="0"/>
          <w:iCs/>
          <w:color w:val="auto"/>
          <w:sz w:val="20"/>
          <w:szCs w:val="20"/>
        </w:rPr>
        <w:t xml:space="preserve"> minimum support dan confidence yang </w:t>
      </w:r>
      <w:proofErr w:type="spellStart"/>
      <w:r w:rsidRPr="009E1335">
        <w:rPr>
          <w:rFonts w:ascii="Times New Roman" w:hAnsi="Times New Roman" w:cs="Times New Roman"/>
          <w:b w:val="0"/>
          <w:bCs/>
          <w:i w:val="0"/>
          <w:iCs/>
          <w:color w:val="auto"/>
          <w:sz w:val="20"/>
          <w:szCs w:val="20"/>
        </w:rPr>
        <w:t>telah</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ditetapkan</w:t>
      </w:r>
      <w:proofErr w:type="spellEnd"/>
      <w:r w:rsidRPr="009E1335">
        <w:rPr>
          <w:rFonts w:ascii="Times New Roman" w:hAnsi="Times New Roman" w:cs="Times New Roman"/>
          <w:b w:val="0"/>
          <w:bCs/>
          <w:i w:val="0"/>
          <w:iCs/>
          <w:color w:val="auto"/>
          <w:sz w:val="20"/>
          <w:szCs w:val="20"/>
        </w:rPr>
        <w:t xml:space="preserve">. Sebagai contoh, </w:t>
      </w:r>
      <w:proofErr w:type="spellStart"/>
      <w:r w:rsidRPr="009E1335">
        <w:rPr>
          <w:rFonts w:ascii="Times New Roman" w:hAnsi="Times New Roman" w:cs="Times New Roman"/>
          <w:b w:val="0"/>
          <w:bCs/>
          <w:i w:val="0"/>
          <w:iCs/>
          <w:color w:val="auto"/>
          <w:sz w:val="20"/>
          <w:szCs w:val="20"/>
        </w:rPr>
        <w:t>aturan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 →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menunjukkan </w:t>
      </w:r>
      <w:proofErr w:type="spellStart"/>
      <w:r w:rsidRPr="009E1335">
        <w:rPr>
          <w:rFonts w:ascii="Times New Roman" w:hAnsi="Times New Roman" w:cs="Times New Roman"/>
          <w:b w:val="0"/>
          <w:bCs/>
          <w:i w:val="0"/>
          <w:iCs/>
          <w:color w:val="auto"/>
          <w:sz w:val="20"/>
          <w:szCs w:val="20"/>
        </w:rPr>
        <w:t>nilai</w:t>
      </w:r>
      <w:proofErr w:type="spellEnd"/>
      <w:r w:rsidRPr="009E1335">
        <w:rPr>
          <w:rFonts w:ascii="Times New Roman" w:hAnsi="Times New Roman" w:cs="Times New Roman"/>
          <w:b w:val="0"/>
          <w:bCs/>
          <w:i w:val="0"/>
          <w:iCs/>
          <w:color w:val="auto"/>
          <w:sz w:val="20"/>
          <w:szCs w:val="20"/>
        </w:rPr>
        <w:t xml:space="preserve"> confidence 100%, </w:t>
      </w:r>
      <w:proofErr w:type="spellStart"/>
      <w:r w:rsidRPr="009E1335">
        <w:rPr>
          <w:rFonts w:ascii="Times New Roman" w:hAnsi="Times New Roman" w:cs="Times New Roman"/>
          <w:b w:val="0"/>
          <w:bCs/>
          <w:i w:val="0"/>
          <w:iCs/>
          <w:color w:val="auto"/>
          <w:sz w:val="20"/>
          <w:szCs w:val="20"/>
        </w:rPr>
        <w:t>mengindikasikan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bahwa</w:t>
      </w:r>
      <w:proofErr w:type="spellEnd"/>
      <w:r w:rsidRPr="009E1335">
        <w:rPr>
          <w:rFonts w:ascii="Times New Roman" w:hAnsi="Times New Roman" w:cs="Times New Roman"/>
          <w:b w:val="0"/>
          <w:bCs/>
          <w:i w:val="0"/>
          <w:iCs/>
          <w:color w:val="auto"/>
          <w:sz w:val="20"/>
          <w:szCs w:val="20"/>
        </w:rPr>
        <w:t xml:space="preserve"> setiap </w:t>
      </w:r>
      <w:proofErr w:type="spellStart"/>
      <w:r w:rsidRPr="009E1335">
        <w:rPr>
          <w:rFonts w:ascii="Times New Roman" w:hAnsi="Times New Roman" w:cs="Times New Roman"/>
          <w:b w:val="0"/>
          <w:bCs/>
          <w:i w:val="0"/>
          <w:iCs/>
          <w:color w:val="auto"/>
          <w:sz w:val="20"/>
          <w:szCs w:val="20"/>
        </w:rPr>
        <w:t>transaksi</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melibatkan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 secara </w:t>
      </w:r>
      <w:proofErr w:type="spellStart"/>
      <w:r w:rsidRPr="009E1335">
        <w:rPr>
          <w:rFonts w:ascii="Times New Roman" w:hAnsi="Times New Roman" w:cs="Times New Roman"/>
          <w:b w:val="0"/>
          <w:bCs/>
          <w:i w:val="0"/>
          <w:iCs/>
          <w:color w:val="auto"/>
          <w:sz w:val="20"/>
          <w:szCs w:val="20"/>
        </w:rPr>
        <w:t>konsisten</w:t>
      </w:r>
      <w:proofErr w:type="spellEnd"/>
      <w:r w:rsidRPr="009E1335">
        <w:rPr>
          <w:rFonts w:ascii="Times New Roman" w:hAnsi="Times New Roman" w:cs="Times New Roman"/>
          <w:b w:val="0"/>
          <w:bCs/>
          <w:i w:val="0"/>
          <w:iCs/>
          <w:color w:val="auto"/>
          <w:sz w:val="20"/>
          <w:szCs w:val="20"/>
        </w:rPr>
        <w:t xml:space="preserve"> juga </w:t>
      </w:r>
      <w:proofErr w:type="spellStart"/>
      <w:r w:rsidRPr="009E1335">
        <w:rPr>
          <w:rFonts w:ascii="Times New Roman" w:hAnsi="Times New Roman" w:cs="Times New Roman"/>
          <w:b w:val="0"/>
          <w:bCs/>
          <w:i w:val="0"/>
          <w:iCs/>
          <w:color w:val="auto"/>
          <w:sz w:val="20"/>
          <w:szCs w:val="20"/>
        </w:rPr>
        <w:t>menyertakan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dalam data yang </w:t>
      </w:r>
      <w:proofErr w:type="spellStart"/>
      <w:r w:rsidRPr="009E1335">
        <w:rPr>
          <w:rFonts w:ascii="Times New Roman" w:hAnsi="Times New Roman" w:cs="Times New Roman"/>
          <w:b w:val="0"/>
          <w:bCs/>
          <w:i w:val="0"/>
          <w:iCs/>
          <w:color w:val="auto"/>
          <w:sz w:val="20"/>
          <w:szCs w:val="20"/>
        </w:rPr>
        <w:t>dianalisis</w:t>
      </w:r>
      <w:proofErr w:type="spellEnd"/>
      <w:r w:rsidRPr="009E1335">
        <w:rPr>
          <w:rFonts w:ascii="Times New Roman" w:hAnsi="Times New Roman" w:cs="Times New Roman"/>
          <w:b w:val="0"/>
          <w:bCs/>
          <w:i w:val="0"/>
          <w:iCs/>
          <w:color w:val="auto"/>
          <w:sz w:val="20"/>
          <w:szCs w:val="20"/>
        </w:rPr>
        <w:t xml:space="preserve">. Di sisi </w:t>
      </w:r>
      <w:proofErr w:type="spellStart"/>
      <w:r w:rsidRPr="009E1335">
        <w:rPr>
          <w:rFonts w:ascii="Times New Roman" w:hAnsi="Times New Roman" w:cs="Times New Roman"/>
          <w:b w:val="0"/>
          <w:bCs/>
          <w:i w:val="0"/>
          <w:iCs/>
          <w:color w:val="auto"/>
          <w:sz w:val="20"/>
          <w:szCs w:val="20"/>
        </w:rPr>
        <w:t>lain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aturan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 </w:t>
      </w:r>
      <w:proofErr w:type="spellStart"/>
      <w:r w:rsidRPr="009E1335">
        <w:rPr>
          <w:rFonts w:ascii="Times New Roman" w:hAnsi="Times New Roman" w:cs="Times New Roman"/>
          <w:b w:val="0"/>
          <w:bCs/>
          <w:i w:val="0"/>
          <w:iCs/>
          <w:color w:val="auto"/>
          <w:sz w:val="20"/>
          <w:szCs w:val="20"/>
        </w:rPr>
        <w:t>memiliki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nilai</w:t>
      </w:r>
      <w:proofErr w:type="spellEnd"/>
      <w:r w:rsidRPr="009E1335">
        <w:rPr>
          <w:rFonts w:ascii="Times New Roman" w:hAnsi="Times New Roman" w:cs="Times New Roman"/>
          <w:b w:val="0"/>
          <w:bCs/>
          <w:i w:val="0"/>
          <w:iCs/>
          <w:color w:val="auto"/>
          <w:sz w:val="20"/>
          <w:szCs w:val="20"/>
        </w:rPr>
        <w:t xml:space="preserve"> confidence </w:t>
      </w:r>
      <w:proofErr w:type="spellStart"/>
      <w:r w:rsidRPr="009E1335">
        <w:rPr>
          <w:rFonts w:ascii="Times New Roman" w:hAnsi="Times New Roman" w:cs="Times New Roman"/>
          <w:b w:val="0"/>
          <w:bCs/>
          <w:i w:val="0"/>
          <w:iCs/>
          <w:color w:val="auto"/>
          <w:sz w:val="20"/>
          <w:szCs w:val="20"/>
        </w:rPr>
        <w:t>sebesar</w:t>
      </w:r>
      <w:proofErr w:type="spellEnd"/>
      <w:r w:rsidRPr="009E1335">
        <w:rPr>
          <w:rFonts w:ascii="Times New Roman" w:hAnsi="Times New Roman" w:cs="Times New Roman"/>
          <w:b w:val="0"/>
          <w:bCs/>
          <w:i w:val="0"/>
          <w:iCs/>
          <w:color w:val="auto"/>
          <w:sz w:val="20"/>
          <w:szCs w:val="20"/>
        </w:rPr>
        <w:t xml:space="preserve"> 66,67%, yang berarti </w:t>
      </w:r>
      <w:proofErr w:type="spellStart"/>
      <w:r w:rsidRPr="009E1335">
        <w:rPr>
          <w:rFonts w:ascii="Times New Roman" w:hAnsi="Times New Roman" w:cs="Times New Roman"/>
          <w:b w:val="0"/>
          <w:bCs/>
          <w:i w:val="0"/>
          <w:iCs/>
          <w:color w:val="auto"/>
          <w:sz w:val="20"/>
          <w:szCs w:val="20"/>
        </w:rPr>
        <w:t>mayoritas</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pelanggan</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memanfaatkan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cenderung</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turut</w:t>
      </w:r>
      <w:proofErr w:type="spellEnd"/>
      <w:r w:rsidRPr="009E1335">
        <w:rPr>
          <w:rFonts w:ascii="Times New Roman" w:hAnsi="Times New Roman" w:cs="Times New Roman"/>
          <w:b w:val="0"/>
          <w:bCs/>
          <w:i w:val="0"/>
          <w:iCs/>
          <w:color w:val="auto"/>
          <w:sz w:val="20"/>
          <w:szCs w:val="20"/>
        </w:rPr>
        <w:t xml:space="preserve"> memilih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w:t>
      </w:r>
      <w:r w:rsidR="00FD598D" w:rsidRPr="00C16FE4">
        <w:rPr>
          <w:rFonts w:ascii="Times New Roman" w:hAnsi="Times New Roman" w:cs="Times New Roman"/>
          <w:b w:val="0"/>
          <w:bCs/>
          <w:i w:val="0"/>
          <w:iCs/>
          <w:color w:val="auto"/>
          <w:sz w:val="20"/>
          <w:szCs w:val="20"/>
        </w:rPr>
        <w:t>.</w:t>
      </w:r>
    </w:p>
    <w:p w14:paraId="6FD34D7E" w14:textId="76300500" w:rsidR="00EE2F8B" w:rsidRPr="00EE2F8B" w:rsidRDefault="009E1335" w:rsidP="00EE2F8B">
      <w:pPr>
        <w:pStyle w:val="H2First"/>
        <w:numPr>
          <w:ilvl w:val="0"/>
          <w:numId w:val="0"/>
        </w:numPr>
        <w:jc w:val="both"/>
        <w:rPr>
          <w:rFonts w:ascii="Times New Roman" w:hAnsi="Times New Roman" w:cs="Times New Roman"/>
          <w:b w:val="0"/>
          <w:bCs/>
          <w:i w:val="0"/>
          <w:iCs/>
          <w:color w:val="auto"/>
          <w:sz w:val="20"/>
          <w:szCs w:val="20"/>
          <w:lang w:val="sv-SE"/>
        </w:rPr>
      </w:pPr>
      <w:r w:rsidRPr="009E1335">
        <w:rPr>
          <w:rFonts w:ascii="Times New Roman" w:hAnsi="Times New Roman" w:cs="Times New Roman"/>
          <w:b w:val="0"/>
          <w:bCs/>
          <w:i w:val="0"/>
          <w:iCs/>
          <w:color w:val="auto"/>
          <w:sz w:val="20"/>
          <w:szCs w:val="20"/>
        </w:rPr>
        <w:t xml:space="preserve">Dari proses </w:t>
      </w:r>
      <w:proofErr w:type="spellStart"/>
      <w:r w:rsidRPr="009E1335">
        <w:rPr>
          <w:rFonts w:ascii="Times New Roman" w:hAnsi="Times New Roman" w:cs="Times New Roman"/>
          <w:b w:val="0"/>
          <w:bCs/>
          <w:i w:val="0"/>
          <w:iCs/>
          <w:color w:val="auto"/>
          <w:sz w:val="20"/>
          <w:szCs w:val="20"/>
        </w:rPr>
        <w:t>pembentukan</w:t>
      </w:r>
      <w:proofErr w:type="spellEnd"/>
      <w:r w:rsidRPr="009E1335">
        <w:rPr>
          <w:rFonts w:ascii="Times New Roman" w:hAnsi="Times New Roman" w:cs="Times New Roman"/>
          <w:b w:val="0"/>
          <w:bCs/>
          <w:i w:val="0"/>
          <w:iCs/>
          <w:color w:val="auto"/>
          <w:sz w:val="20"/>
          <w:szCs w:val="20"/>
        </w:rPr>
        <w:t xml:space="preserve"> association rule </w:t>
      </w:r>
      <w:proofErr w:type="spellStart"/>
      <w:r w:rsidRPr="009E1335">
        <w:rPr>
          <w:rFonts w:ascii="Times New Roman" w:hAnsi="Times New Roman" w:cs="Times New Roman"/>
          <w:b w:val="0"/>
          <w:bCs/>
          <w:i w:val="0"/>
          <w:iCs/>
          <w:color w:val="auto"/>
          <w:sz w:val="20"/>
          <w:szCs w:val="20"/>
        </w:rPr>
        <w:t>dengan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algoritma</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Apriori</w:t>
      </w:r>
      <w:proofErr w:type="spellEnd"/>
      <w:r w:rsidRPr="009E1335">
        <w:rPr>
          <w:rFonts w:ascii="Times New Roman" w:hAnsi="Times New Roman" w:cs="Times New Roman"/>
          <w:b w:val="0"/>
          <w:bCs/>
          <w:i w:val="0"/>
          <w:iCs/>
          <w:color w:val="auto"/>
          <w:sz w:val="20"/>
          <w:szCs w:val="20"/>
        </w:rPr>
        <w:t xml:space="preserve">, ditemukan beberapa </w:t>
      </w:r>
      <w:proofErr w:type="spellStart"/>
      <w:r w:rsidRPr="009E1335">
        <w:rPr>
          <w:rFonts w:ascii="Times New Roman" w:hAnsi="Times New Roman" w:cs="Times New Roman"/>
          <w:b w:val="0"/>
          <w:bCs/>
          <w:i w:val="0"/>
          <w:iCs/>
          <w:color w:val="auto"/>
          <w:sz w:val="20"/>
          <w:szCs w:val="20"/>
        </w:rPr>
        <w:t>aturan</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memenuhi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ambang</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batas</w:t>
      </w:r>
      <w:proofErr w:type="spellEnd"/>
      <w:r w:rsidRPr="009E1335">
        <w:rPr>
          <w:rFonts w:ascii="Times New Roman" w:hAnsi="Times New Roman" w:cs="Times New Roman"/>
          <w:b w:val="0"/>
          <w:bCs/>
          <w:i w:val="0"/>
          <w:iCs/>
          <w:color w:val="auto"/>
          <w:sz w:val="20"/>
          <w:szCs w:val="20"/>
        </w:rPr>
        <w:t xml:space="preserve"> minimum confidence] 30%. Salah </w:t>
      </w:r>
      <w:proofErr w:type="spellStart"/>
      <w:r w:rsidRPr="009E1335">
        <w:rPr>
          <w:rFonts w:ascii="Times New Roman" w:hAnsi="Times New Roman" w:cs="Times New Roman"/>
          <w:b w:val="0"/>
          <w:bCs/>
          <w:i w:val="0"/>
          <w:iCs/>
          <w:color w:val="auto"/>
          <w:sz w:val="20"/>
          <w:szCs w:val="20"/>
        </w:rPr>
        <w:t>satu</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aturan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dengan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nilai</w:t>
      </w:r>
      <w:proofErr w:type="spellEnd"/>
      <w:r w:rsidRPr="009E1335">
        <w:rPr>
          <w:rFonts w:ascii="Times New Roman" w:hAnsi="Times New Roman" w:cs="Times New Roman"/>
          <w:b w:val="0"/>
          <w:bCs/>
          <w:i w:val="0"/>
          <w:iCs/>
          <w:color w:val="auto"/>
          <w:sz w:val="20"/>
          <w:szCs w:val="20"/>
        </w:rPr>
        <w:t xml:space="preserve"> confidence paling </w:t>
      </w:r>
      <w:proofErr w:type="spellStart"/>
      <w:r w:rsidRPr="009E1335">
        <w:rPr>
          <w:rFonts w:ascii="Times New Roman" w:hAnsi="Times New Roman" w:cs="Times New Roman"/>
          <w:b w:val="0"/>
          <w:bCs/>
          <w:i w:val="0"/>
          <w:iCs/>
          <w:color w:val="auto"/>
          <w:sz w:val="20"/>
          <w:szCs w:val="20"/>
        </w:rPr>
        <w:t>tinggi</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adalah</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 →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mencapai</w:t>
      </w:r>
      <w:proofErr w:type="spellEnd"/>
      <w:r w:rsidRPr="009E1335">
        <w:rPr>
          <w:rFonts w:ascii="Times New Roman" w:hAnsi="Times New Roman" w:cs="Times New Roman"/>
          <w:b w:val="0"/>
          <w:bCs/>
          <w:i w:val="0"/>
          <w:iCs/>
          <w:color w:val="auto"/>
          <w:sz w:val="20"/>
          <w:szCs w:val="20"/>
        </w:rPr>
        <w:t xml:space="preserve"> 100%. </w:t>
      </w:r>
      <w:proofErr w:type="spellStart"/>
      <w:r w:rsidRPr="009E1335">
        <w:rPr>
          <w:rFonts w:ascii="Times New Roman" w:hAnsi="Times New Roman" w:cs="Times New Roman"/>
          <w:b w:val="0"/>
          <w:bCs/>
          <w:i w:val="0"/>
          <w:iCs/>
          <w:color w:val="auto"/>
          <w:sz w:val="20"/>
          <w:szCs w:val="20"/>
        </w:rPr>
        <w:t>Temuan</w:t>
      </w:r>
      <w:proofErr w:type="spellEnd"/>
      <w:r w:rsidRPr="009E1335">
        <w:rPr>
          <w:rFonts w:ascii="Times New Roman" w:hAnsi="Times New Roman" w:cs="Times New Roman"/>
          <w:b w:val="0"/>
          <w:bCs/>
          <w:i w:val="0"/>
          <w:iCs/>
          <w:color w:val="auto"/>
          <w:sz w:val="20"/>
          <w:szCs w:val="20"/>
        </w:rPr>
        <w:t xml:space="preserve"> ini </w:t>
      </w:r>
      <w:proofErr w:type="spellStart"/>
      <w:r w:rsidRPr="009E1335">
        <w:rPr>
          <w:rFonts w:ascii="Times New Roman" w:hAnsi="Times New Roman" w:cs="Times New Roman"/>
          <w:b w:val="0"/>
          <w:bCs/>
          <w:i w:val="0"/>
          <w:iCs/>
          <w:color w:val="auto"/>
          <w:sz w:val="20"/>
          <w:szCs w:val="20"/>
        </w:rPr>
        <w:t>menegaskan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bahwa</w:t>
      </w:r>
      <w:proofErr w:type="spellEnd"/>
      <w:r w:rsidRPr="009E1335">
        <w:rPr>
          <w:rFonts w:ascii="Times New Roman" w:hAnsi="Times New Roman" w:cs="Times New Roman"/>
          <w:b w:val="0"/>
          <w:bCs/>
          <w:i w:val="0"/>
          <w:iCs/>
          <w:color w:val="auto"/>
          <w:sz w:val="20"/>
          <w:szCs w:val="20"/>
        </w:rPr>
        <w:t xml:space="preserve"> setiap </w:t>
      </w:r>
      <w:proofErr w:type="spellStart"/>
      <w:r w:rsidRPr="009E1335">
        <w:rPr>
          <w:rFonts w:ascii="Times New Roman" w:hAnsi="Times New Roman" w:cs="Times New Roman"/>
          <w:b w:val="0"/>
          <w:bCs/>
          <w:i w:val="0"/>
          <w:iCs/>
          <w:color w:val="auto"/>
          <w:sz w:val="20"/>
          <w:szCs w:val="20"/>
        </w:rPr>
        <w:t>transaksi</w:t>
      </w:r>
      <w:proofErr w:type="spellEnd"/>
      <w:r w:rsidRPr="009E1335">
        <w:rPr>
          <w:rFonts w:ascii="Times New Roman" w:hAnsi="Times New Roman" w:cs="Times New Roman"/>
          <w:b w:val="0"/>
          <w:bCs/>
          <w:i w:val="0"/>
          <w:iCs/>
          <w:color w:val="auto"/>
          <w:sz w:val="20"/>
          <w:szCs w:val="20"/>
        </w:rPr>
        <w:t xml:space="preserve"> yang </w:t>
      </w:r>
      <w:proofErr w:type="spellStart"/>
      <w:r w:rsidRPr="009E1335">
        <w:rPr>
          <w:rFonts w:ascii="Times New Roman" w:hAnsi="Times New Roman" w:cs="Times New Roman"/>
          <w:b w:val="0"/>
          <w:bCs/>
          <w:i w:val="0"/>
          <w:iCs/>
          <w:color w:val="auto"/>
          <w:sz w:val="20"/>
          <w:szCs w:val="20"/>
        </w:rPr>
        <w:t>mencakup</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Cuci</w:t>
      </w:r>
      <w:proofErr w:type="spellEnd"/>
      <w:r w:rsidRPr="009E1335">
        <w:rPr>
          <w:rFonts w:ascii="Times New Roman" w:hAnsi="Times New Roman" w:cs="Times New Roman"/>
          <w:b w:val="0"/>
          <w:bCs/>
          <w:i w:val="0"/>
          <w:iCs/>
          <w:color w:val="auto"/>
          <w:sz w:val="20"/>
          <w:szCs w:val="20"/>
        </w:rPr>
        <w:t xml:space="preserve"> Kering selalu </w:t>
      </w:r>
      <w:proofErr w:type="spellStart"/>
      <w:r w:rsidRPr="009E1335">
        <w:rPr>
          <w:rFonts w:ascii="Times New Roman" w:hAnsi="Times New Roman" w:cs="Times New Roman"/>
          <w:b w:val="0"/>
          <w:bCs/>
          <w:i w:val="0"/>
          <w:iCs/>
          <w:color w:val="auto"/>
          <w:sz w:val="20"/>
          <w:szCs w:val="20"/>
        </w:rPr>
        <w:t>diikuti</w:t>
      </w:r>
      <w:proofErr w:type="spellEnd"/>
      <w:r w:rsidRPr="009E1335">
        <w:rPr>
          <w:rFonts w:ascii="Times New Roman" w:hAnsi="Times New Roman" w:cs="Times New Roman"/>
          <w:b w:val="0"/>
          <w:bCs/>
          <w:i w:val="0"/>
          <w:iCs/>
          <w:color w:val="auto"/>
          <w:sz w:val="20"/>
          <w:szCs w:val="20"/>
        </w:rPr>
        <w:t xml:space="preserve"> oleh </w:t>
      </w:r>
      <w:proofErr w:type="spellStart"/>
      <w:r w:rsidRPr="009E1335">
        <w:rPr>
          <w:rFonts w:ascii="Times New Roman" w:hAnsi="Times New Roman" w:cs="Times New Roman"/>
          <w:b w:val="0"/>
          <w:bCs/>
          <w:i w:val="0"/>
          <w:iCs/>
          <w:color w:val="auto"/>
          <w:sz w:val="20"/>
          <w:szCs w:val="20"/>
        </w:rPr>
        <w:t>layanan</w:t>
      </w:r>
      <w:proofErr w:type="spellEnd"/>
      <w:r w:rsidRPr="009E1335">
        <w:rPr>
          <w:rFonts w:ascii="Times New Roman" w:hAnsi="Times New Roman" w:cs="Times New Roman"/>
          <w:b w:val="0"/>
          <w:bCs/>
          <w:i w:val="0"/>
          <w:iCs/>
          <w:color w:val="auto"/>
          <w:sz w:val="20"/>
          <w:szCs w:val="20"/>
        </w:rPr>
        <w:t xml:space="preserve"> </w:t>
      </w:r>
      <w:proofErr w:type="spellStart"/>
      <w:r w:rsidRPr="009E1335">
        <w:rPr>
          <w:rFonts w:ascii="Times New Roman" w:hAnsi="Times New Roman" w:cs="Times New Roman"/>
          <w:b w:val="0"/>
          <w:bCs/>
          <w:i w:val="0"/>
          <w:iCs/>
          <w:color w:val="auto"/>
          <w:sz w:val="20"/>
          <w:szCs w:val="20"/>
        </w:rPr>
        <w:t>Setrika</w:t>
      </w:r>
      <w:proofErr w:type="spellEnd"/>
      <w:r w:rsidRPr="009E1335">
        <w:rPr>
          <w:rFonts w:ascii="Times New Roman" w:hAnsi="Times New Roman" w:cs="Times New Roman"/>
          <w:b w:val="0"/>
          <w:bCs/>
          <w:i w:val="0"/>
          <w:iCs/>
          <w:color w:val="auto"/>
          <w:sz w:val="20"/>
          <w:szCs w:val="20"/>
        </w:rPr>
        <w:t xml:space="preserve">. </w:t>
      </w:r>
      <w:r w:rsidRPr="00C16FE4">
        <w:rPr>
          <w:rFonts w:ascii="Times New Roman" w:hAnsi="Times New Roman" w:cs="Times New Roman"/>
          <w:b w:val="0"/>
          <w:bCs/>
          <w:i w:val="0"/>
          <w:iCs/>
          <w:color w:val="auto"/>
          <w:sz w:val="20"/>
          <w:szCs w:val="20"/>
          <w:lang w:val="sv-SE"/>
        </w:rPr>
        <w:t>Situasi ini mencerminkan adanya keterkaitan yang sangat erat antara kedua layanan tersebut, berdasarkan analisis pola transaksi pelanggan</w:t>
      </w:r>
      <w:r w:rsidR="008A450E">
        <w:rPr>
          <w:rFonts w:ascii="Times New Roman" w:hAnsi="Times New Roman" w:cs="Times New Roman"/>
          <w:b w:val="0"/>
          <w:bCs/>
          <w:i w:val="0"/>
          <w:iCs/>
          <w:color w:val="auto"/>
          <w:sz w:val="20"/>
          <w:szCs w:val="20"/>
          <w:lang w:val="sv-SE"/>
        </w:rPr>
        <w:t>z</w:t>
      </w:r>
      <w:r w:rsidRPr="00C16FE4">
        <w:rPr>
          <w:rFonts w:ascii="Times New Roman" w:hAnsi="Times New Roman" w:cs="Times New Roman"/>
          <w:b w:val="0"/>
          <w:bCs/>
          <w:i w:val="0"/>
          <w:iCs/>
          <w:color w:val="auto"/>
          <w:sz w:val="20"/>
          <w:szCs w:val="20"/>
          <w:lang w:val="sv-SE"/>
        </w:rPr>
        <w:t>Time Laundry</w:t>
      </w:r>
      <w:r w:rsidR="00EE2F8B" w:rsidRPr="00EE2F8B">
        <w:rPr>
          <w:rFonts w:ascii="Times New Roman" w:hAnsi="Times New Roman" w:cs="Times New Roman"/>
          <w:b w:val="0"/>
          <w:bCs/>
          <w:i w:val="0"/>
          <w:iCs/>
          <w:color w:val="auto"/>
          <w:sz w:val="20"/>
          <w:szCs w:val="20"/>
          <w:lang w:val="sv-SE"/>
        </w:rPr>
        <w:t>.</w:t>
      </w:r>
      <w:r w:rsidR="0071545F">
        <w:rPr>
          <w:rFonts w:ascii="Times New Roman" w:hAnsi="Times New Roman" w:cs="Times New Roman"/>
          <w:b w:val="0"/>
          <w:bCs/>
          <w:i w:val="0"/>
          <w:iCs/>
          <w:color w:val="auto"/>
          <w:sz w:val="20"/>
          <w:szCs w:val="20"/>
          <w:lang w:val="sv-SE"/>
        </w:rPr>
        <w:t xml:space="preserve"> </w:t>
      </w:r>
      <w:bookmarkStart w:id="1" w:name="_GoBack"/>
      <w:bookmarkEnd w:id="1"/>
    </w:p>
    <w:p w14:paraId="6DBFFF17" w14:textId="3430DE5F" w:rsidR="00EE2F8B"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Di samping aturan tersebut, beberapa aturan asosiasi lain juga memperlihatkan nilai confidence yang signifikan, menjadikannya landasan yang kuat untuk formulasi rekomendasi layanan. Aturan dengan nilai confidence yang tinggi mengindikasikan adanya konsistensi kecenderungan pelanggan dalam memilih suatu layanan setelah memilih layanan lain. Data ini berpotensi dimanfaatkan oleh manajemen Time Laundry untuk merancang strategi cross-selling atau menawarkan rekomendasi layanan pelengkap kepada pelanggan pada saat bertransaksi</w:t>
      </w:r>
      <w:r w:rsidR="00EE2F8B" w:rsidRPr="00EE2F8B">
        <w:rPr>
          <w:rFonts w:ascii="Times New Roman" w:hAnsi="Times New Roman" w:cs="Times New Roman"/>
          <w:b w:val="0"/>
          <w:bCs/>
          <w:i w:val="0"/>
          <w:iCs/>
          <w:color w:val="auto"/>
          <w:sz w:val="20"/>
          <w:szCs w:val="20"/>
          <w:lang w:val="sv-SE"/>
        </w:rPr>
        <w:t>.</w:t>
      </w:r>
    </w:p>
    <w:p w14:paraId="24296EEF" w14:textId="4AA1A0FE" w:rsidR="004A07B5"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Secara komprehensif, analisis nilai confidence menegaskan kapabilitas algoritma Apriori dalam mengidentifikasi relasi antar layanan dengan tingkat kepercayaan yang tinggi. Oleh karena itu, hasil analisis ini dapat berfungsi sebagai fondasi untuk menentukan kombinasi layanan yang berpotensi mendongkrak nilai transaksi, sekaligus menunjang perumusan strategi pemasaran yang berbasis data</w:t>
      </w:r>
      <w:r w:rsidR="00EE2F8B" w:rsidRPr="00EE2F8B">
        <w:rPr>
          <w:rFonts w:ascii="Times New Roman" w:hAnsi="Times New Roman" w:cs="Times New Roman"/>
          <w:b w:val="0"/>
          <w:bCs/>
          <w:i w:val="0"/>
          <w:iCs/>
          <w:color w:val="auto"/>
          <w:sz w:val="20"/>
          <w:szCs w:val="20"/>
          <w:lang w:val="sv-SE"/>
        </w:rPr>
        <w:t>.</w:t>
      </w:r>
    </w:p>
    <w:p w14:paraId="29A27E44" w14:textId="47D2A1E7" w:rsidR="000F00DC" w:rsidRDefault="000F00DC" w:rsidP="00D45467">
      <w:pPr>
        <w:pStyle w:val="H2First"/>
        <w:numPr>
          <w:ilvl w:val="0"/>
          <w:numId w:val="16"/>
        </w:numPr>
      </w:pPr>
      <w:proofErr w:type="spellStart"/>
      <w:r w:rsidRPr="000F00DC">
        <w:t>Analisis</w:t>
      </w:r>
      <w:proofErr w:type="spellEnd"/>
      <w:r w:rsidRPr="000F00DC">
        <w:t xml:space="preserve"> Nilai Lift</w:t>
      </w:r>
    </w:p>
    <w:p w14:paraId="3D78F673" w14:textId="491501E7" w:rsidR="00EE2F8B" w:rsidRPr="00C16FE4"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 xml:space="preserve">Nilai lift berfungsi sebagai indikator kekuatan relasi antara layanan antecedent dan consequent dalam sebuah aturan asosiasi. Berbeda dengan nilai support yang </w:t>
      </w:r>
      <w:r w:rsidRPr="00C16FE4">
        <w:rPr>
          <w:rFonts w:ascii="Times New Roman" w:hAnsi="Times New Roman" w:cs="Times New Roman"/>
          <w:b w:val="0"/>
          <w:bCs/>
          <w:i w:val="0"/>
          <w:iCs/>
          <w:color w:val="auto"/>
          <w:sz w:val="20"/>
          <w:szCs w:val="20"/>
          <w:lang w:val="sv-SE"/>
        </w:rPr>
        <w:lastRenderedPageBreak/>
        <w:t>merepresentasikan frekuensi kemunculan suatu kombinasi layanan, serta confidence yang menggambarkan tingkat keandalan sebuah aturan, nilai lift secara khusus mengidentifikasi apakah hubungan antar layanan bersifat kebetulan atau menunjukkan keterkaitan yang substansial. Secara garis besar, [nilai lift] di atas satu mengindikasikan adanya korelasi positif antar layanan, sementara [nilai lift] yang sama dengan satu menandakan bahwa kedua layanan tersebut bersifat independen. Berdasarkan analisis yang dilakukan menggunakan [algoritma Apriori], semua [aturan asosiasi] yang memenuhi kriteria penelitian menunjukkan [nilai lift] di atas satu. Salah satu contoh aturan dengan [nilai lift] tertinggi adalah [Setrika, Sprei → Cuci Kering], dengan [nilai lift] sebesar 2,10. Angka ini menginterpretasikan bahwa pelanggan yang memanfaatkan layanan [Setrika] dan [Sprei] memiliki probabilitas sekitar 2,1 kali lebih tinggi untuk turut menggunakan layanan [Cuci Kering], dibandingkan jika hubungan tersebut terjadi secara acak. Temuan ini menegaskan adanya asosiasi yang kuat di antara layanan-layanan tersebut</w:t>
      </w:r>
      <w:r w:rsidR="00EE2F8B" w:rsidRPr="00C16FE4">
        <w:rPr>
          <w:rFonts w:ascii="Times New Roman" w:hAnsi="Times New Roman" w:cs="Times New Roman"/>
          <w:b w:val="0"/>
          <w:bCs/>
          <w:i w:val="0"/>
          <w:iCs/>
          <w:color w:val="auto"/>
          <w:sz w:val="20"/>
          <w:szCs w:val="20"/>
          <w:lang w:val="sv-SE"/>
        </w:rPr>
        <w:t>.</w:t>
      </w:r>
    </w:p>
    <w:p w14:paraId="05CD5CD6" w14:textId="5CA093C4" w:rsidR="00EE2F8B" w:rsidRPr="00C16FE4"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Lebih lanjut, aturan Cuci Kering → Setrika juga mencatatkan nilai lift sebesar 1,53. Walaupun angkanya tidak setinggi aturan sebelumnya, nilai ini tetap mengindikasikan adanya relasi positif antara kedua jenis layanan. Temuan ini konsisten dengan nilai confidence sebesar 100%, yang berarti setiap pelanggan yang memanfaatkan layanan Cuci Kering juga menggunakan layanan Setrika. Oleh karena itu, dapat disimpulkan bahwa kedua layanan ini memiliki keterkaitan yang stabil berdasarkan data transaksi pelanggan</w:t>
      </w:r>
      <w:r w:rsidR="00EE2F8B" w:rsidRPr="00C16FE4">
        <w:rPr>
          <w:rFonts w:ascii="Times New Roman" w:hAnsi="Times New Roman" w:cs="Times New Roman"/>
          <w:b w:val="0"/>
          <w:bCs/>
          <w:i w:val="0"/>
          <w:iCs/>
          <w:color w:val="auto"/>
          <w:sz w:val="20"/>
          <w:szCs w:val="20"/>
          <w:lang w:val="sv-SE"/>
        </w:rPr>
        <w:t>.</w:t>
      </w:r>
    </w:p>
    <w:p w14:paraId="7699F44E" w14:textId="0173A7FC" w:rsidR="00EE2F8B" w:rsidRPr="00C16FE4"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Dari hasil analisis ini, nilai lift menyajikan data mengenai intensitas hubungan antar layanan, melengkapi evaluasi yang diperoleh dari support dan confidence. Informasi ini krusial sebagai fondasi dalam menentukan kombinasi layanan yang berpotensi untuk dijadikan paket (bundling) atau sebagai rekomendasi layanan pelengkap (cross-selling). Dengan mengimplementasikan strategi pemasaran yang berlandaskan pada aturan asosiasi dengan nilai lift yang tinggi, Time Laundry diharapkan mampu mengoptimalkan efektivitas promosi dan menyajikan penawaran layanan yang lebih selaras dengan kebiasaan transaksi pelanggan</w:t>
      </w:r>
      <w:r w:rsidR="00EE2F8B" w:rsidRPr="00C16FE4">
        <w:rPr>
          <w:rFonts w:ascii="Times New Roman" w:hAnsi="Times New Roman" w:cs="Times New Roman"/>
          <w:b w:val="0"/>
          <w:bCs/>
          <w:i w:val="0"/>
          <w:iCs/>
          <w:color w:val="auto"/>
          <w:sz w:val="20"/>
          <w:szCs w:val="20"/>
          <w:lang w:val="sv-SE"/>
        </w:rPr>
        <w:t>.</w:t>
      </w:r>
    </w:p>
    <w:p w14:paraId="50FD91A6" w14:textId="0694E241" w:rsidR="006844CA" w:rsidRPr="00C16FE4"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 xml:space="preserve">Meninjau secara menyeluruh nilai support, confidence, dan lift yang telah didapatkan, dapat disimpulkan bahwa pola transaksi konsumen Time Laundry menunjukkan kecenderungan untuk memanfaatkan beberapa layanan secara simultan. Kombinasi layanan yang memenuhi ketiga kriteria tersebut merefleksikan perilaku pelanggan yang cukup stabil, sehingga aturan asosiasi yang terbentuk dapat dijadikan landasan kuat dalam merancang strategi pemasaran. Selain berkontribusi pada peningkatan efektivitas promosi, hasil analisis ini juga memfasilitasi pengelola usaha dalam merumuskan paket layanan yang lebih relevan dengan kebutuhan pelanggan, berdasarkan data </w:t>
      </w:r>
      <w:r w:rsidRPr="00C16FE4">
        <w:rPr>
          <w:rFonts w:ascii="Times New Roman" w:hAnsi="Times New Roman" w:cs="Times New Roman"/>
          <w:b w:val="0"/>
          <w:bCs/>
          <w:i w:val="0"/>
          <w:iCs/>
          <w:color w:val="auto"/>
          <w:sz w:val="20"/>
          <w:szCs w:val="20"/>
          <w:lang w:val="sv-SE"/>
        </w:rPr>
        <w:t xml:space="preserve">transaksi riil, bukan semata-mata pengalaman atau asumsi bisnis. </w:t>
      </w:r>
    </w:p>
    <w:p w14:paraId="1F671BD8" w14:textId="7304FE96" w:rsidR="00FD598D" w:rsidRPr="00C16FE4"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Temuan dari association rule ini mengindikasikan bahwa pelanggan Time Laundry cenderung memilih sejumlah layanan secara bersamaan. Pola transaksi yang teridentifikasi tidak hanya menyediakan informasi mengenai keterkaitan antar layanan, melainkan juga menjadi pijakan esensial dalam merumuskan strategi pemasaran yang lebih optimal. Dengan mengaplikasikan [aturan asosiasi] ini, manajemen [Time Laundry] berkesempatan untuk menyajikan paket layanan yang selaras dengan preferensi pelanggan, yang pada gilirannya diharapkan dapat meningkatkan volume transaksi serta tingkat kepuasan konsumen</w:t>
      </w:r>
      <w:r w:rsidR="00FD598D" w:rsidRPr="00C16FE4">
        <w:rPr>
          <w:rFonts w:ascii="Times New Roman" w:hAnsi="Times New Roman" w:cs="Times New Roman"/>
          <w:b w:val="0"/>
          <w:bCs/>
          <w:i w:val="0"/>
          <w:iCs/>
          <w:color w:val="auto"/>
          <w:sz w:val="20"/>
          <w:szCs w:val="20"/>
          <w:lang w:val="sv-SE"/>
        </w:rPr>
        <w:t>.</w:t>
      </w:r>
    </w:p>
    <w:p w14:paraId="3ECBE1A5" w14:textId="163FA264" w:rsidR="000F00DC" w:rsidRDefault="000F00DC" w:rsidP="00D45467">
      <w:pPr>
        <w:pStyle w:val="H2First"/>
        <w:numPr>
          <w:ilvl w:val="0"/>
          <w:numId w:val="16"/>
        </w:numPr>
      </w:pPr>
      <w:r w:rsidRPr="000F00DC">
        <w:t xml:space="preserve">Visualisasi </w:t>
      </w:r>
      <w:proofErr w:type="spellStart"/>
      <w:r w:rsidRPr="000F00DC">
        <w:t>Korelasi</w:t>
      </w:r>
      <w:proofErr w:type="spellEnd"/>
      <w:r w:rsidRPr="000F00DC">
        <w:t xml:space="preserve"> </w:t>
      </w:r>
      <w:proofErr w:type="spellStart"/>
      <w:r w:rsidRPr="000F00DC">
        <w:t>Antar</w:t>
      </w:r>
      <w:proofErr w:type="spellEnd"/>
      <w:r w:rsidRPr="000F00DC">
        <w:t xml:space="preserve"> </w:t>
      </w:r>
      <w:proofErr w:type="spellStart"/>
      <w:r w:rsidRPr="000F00DC">
        <w:t>Layanan</w:t>
      </w:r>
      <w:proofErr w:type="spellEnd"/>
    </w:p>
    <w:p w14:paraId="1BBCE3C8" w14:textId="3E9DB129" w:rsidR="00EE2F8B"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6844CA">
        <w:rPr>
          <w:rFonts w:ascii="Times New Roman" w:hAnsi="Times New Roman" w:cs="Times New Roman"/>
          <w:b w:val="0"/>
          <w:bCs/>
          <w:i w:val="0"/>
          <w:iCs/>
          <w:color w:val="auto"/>
          <w:sz w:val="20"/>
          <w:szCs w:val="20"/>
        </w:rPr>
        <w:t xml:space="preserve">Untuk </w:t>
      </w:r>
      <w:proofErr w:type="spellStart"/>
      <w:r w:rsidRPr="006844CA">
        <w:rPr>
          <w:rFonts w:ascii="Times New Roman" w:hAnsi="Times New Roman" w:cs="Times New Roman"/>
          <w:b w:val="0"/>
          <w:bCs/>
          <w:i w:val="0"/>
          <w:iCs/>
          <w:color w:val="auto"/>
          <w:sz w:val="20"/>
          <w:szCs w:val="20"/>
        </w:rPr>
        <w:t>memfasilitasi</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pemahaman</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mengenai</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keterkaitan</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antar</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layanan</w:t>
      </w:r>
      <w:proofErr w:type="spellEnd"/>
      <w:r w:rsidRPr="006844CA">
        <w:rPr>
          <w:rFonts w:ascii="Times New Roman" w:hAnsi="Times New Roman" w:cs="Times New Roman"/>
          <w:b w:val="0"/>
          <w:bCs/>
          <w:i w:val="0"/>
          <w:iCs/>
          <w:color w:val="auto"/>
          <w:sz w:val="20"/>
          <w:szCs w:val="20"/>
        </w:rPr>
        <w:t xml:space="preserve"> yang </w:t>
      </w:r>
      <w:proofErr w:type="spellStart"/>
      <w:r w:rsidRPr="006844CA">
        <w:rPr>
          <w:rFonts w:ascii="Times New Roman" w:hAnsi="Times New Roman" w:cs="Times New Roman"/>
          <w:b w:val="0"/>
          <w:bCs/>
          <w:i w:val="0"/>
          <w:iCs/>
          <w:color w:val="auto"/>
          <w:sz w:val="20"/>
          <w:szCs w:val="20"/>
        </w:rPr>
        <w:t>dihasilkan</w:t>
      </w:r>
      <w:proofErr w:type="spellEnd"/>
      <w:r w:rsidRPr="006844CA">
        <w:rPr>
          <w:rFonts w:ascii="Times New Roman" w:hAnsi="Times New Roman" w:cs="Times New Roman"/>
          <w:b w:val="0"/>
          <w:bCs/>
          <w:i w:val="0"/>
          <w:iCs/>
          <w:color w:val="auto"/>
          <w:sz w:val="20"/>
          <w:szCs w:val="20"/>
        </w:rPr>
        <w:t xml:space="preserve"> oleh </w:t>
      </w:r>
      <w:proofErr w:type="spellStart"/>
      <w:r w:rsidRPr="006844CA">
        <w:rPr>
          <w:rFonts w:ascii="Times New Roman" w:hAnsi="Times New Roman" w:cs="Times New Roman"/>
          <w:b w:val="0"/>
          <w:bCs/>
          <w:i w:val="0"/>
          <w:iCs/>
          <w:color w:val="auto"/>
          <w:sz w:val="20"/>
          <w:szCs w:val="20"/>
        </w:rPr>
        <w:t>algoritma</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Apriori</w:t>
      </w:r>
      <w:proofErr w:type="spellEnd"/>
      <w:r w:rsidRPr="006844CA">
        <w:rPr>
          <w:rFonts w:ascii="Times New Roman" w:hAnsi="Times New Roman" w:cs="Times New Roman"/>
          <w:b w:val="0"/>
          <w:bCs/>
          <w:i w:val="0"/>
          <w:iCs/>
          <w:color w:val="auto"/>
          <w:sz w:val="20"/>
          <w:szCs w:val="20"/>
        </w:rPr>
        <w:t xml:space="preserve">, visualisasi </w:t>
      </w:r>
      <w:proofErr w:type="spellStart"/>
      <w:r w:rsidRPr="006844CA">
        <w:rPr>
          <w:rFonts w:ascii="Times New Roman" w:hAnsi="Times New Roman" w:cs="Times New Roman"/>
          <w:b w:val="0"/>
          <w:bCs/>
          <w:i w:val="0"/>
          <w:iCs/>
          <w:color w:val="auto"/>
          <w:sz w:val="20"/>
          <w:szCs w:val="20"/>
        </w:rPr>
        <w:t>diterapkan</w:t>
      </w:r>
      <w:proofErr w:type="spellEnd"/>
      <w:r w:rsidRPr="006844CA">
        <w:rPr>
          <w:rFonts w:ascii="Times New Roman" w:hAnsi="Times New Roman" w:cs="Times New Roman"/>
          <w:b w:val="0"/>
          <w:bCs/>
          <w:i w:val="0"/>
          <w:iCs/>
          <w:color w:val="auto"/>
          <w:sz w:val="20"/>
          <w:szCs w:val="20"/>
        </w:rPr>
        <w:t xml:space="preserve"> </w:t>
      </w:r>
      <w:proofErr w:type="spellStart"/>
      <w:r w:rsidRPr="006844CA">
        <w:rPr>
          <w:rFonts w:ascii="Times New Roman" w:hAnsi="Times New Roman" w:cs="Times New Roman"/>
          <w:b w:val="0"/>
          <w:bCs/>
          <w:i w:val="0"/>
          <w:iCs/>
          <w:color w:val="auto"/>
          <w:sz w:val="20"/>
          <w:szCs w:val="20"/>
        </w:rPr>
        <w:t>melalui</w:t>
      </w:r>
      <w:proofErr w:type="spellEnd"/>
      <w:r w:rsidRPr="006844CA">
        <w:rPr>
          <w:rFonts w:ascii="Times New Roman" w:hAnsi="Times New Roman" w:cs="Times New Roman"/>
          <w:b w:val="0"/>
          <w:bCs/>
          <w:i w:val="0"/>
          <w:iCs/>
          <w:color w:val="auto"/>
          <w:sz w:val="20"/>
          <w:szCs w:val="20"/>
        </w:rPr>
        <w:t xml:space="preserve"> penggunaan heatmap dan network graph. </w:t>
      </w:r>
      <w:r w:rsidRPr="00C16FE4">
        <w:rPr>
          <w:rFonts w:ascii="Times New Roman" w:hAnsi="Times New Roman" w:cs="Times New Roman"/>
          <w:b w:val="0"/>
          <w:bCs/>
          <w:i w:val="0"/>
          <w:iCs/>
          <w:color w:val="auto"/>
          <w:sz w:val="20"/>
          <w:szCs w:val="20"/>
          <w:lang w:val="sv-SE"/>
        </w:rPr>
        <w:t>Representasi visual ini berperan penting dalam mengidentifikasi pola hubungan antar layanan secara lebih langsung dan mudah dipahami, dibandingkan dengan hanya mengandalkan tabel frequent itemset dan association rule</w:t>
      </w:r>
      <w:r w:rsidR="00EE2F8B" w:rsidRPr="00EE2F8B">
        <w:rPr>
          <w:rFonts w:ascii="Times New Roman" w:hAnsi="Times New Roman" w:cs="Times New Roman"/>
          <w:b w:val="0"/>
          <w:bCs/>
          <w:i w:val="0"/>
          <w:iCs/>
          <w:color w:val="auto"/>
          <w:sz w:val="20"/>
          <w:szCs w:val="20"/>
          <w:lang w:val="sv-SE"/>
        </w:rPr>
        <w:t>.</w:t>
      </w:r>
    </w:p>
    <w:p w14:paraId="6AC57591" w14:textId="17B1A1E4" w:rsidR="00EE2F8B"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Dalam heatmap, gradasi warna merepresentasikan tingkat kekuatan hubungan antara layanan, yang ditentukan oleh nilai lift. Warna yang lebih gelap mengindikasikan hubungan yang lebih erat antara dua layanan. Dari visualisasi tersebut, layanan Cuci Kering dan Setrika tampak memiliki hubungan paling menonjol, konsisten dengan analisis yang menghasilkan nilai confidence 100% dan lift 1,53. Ini menggarisbawahi bahwa kedua layanan tersebut sangat sering muncul bersamaan dalam transaksi pelanggan</w:t>
      </w:r>
      <w:r w:rsidR="00EE2F8B" w:rsidRPr="00EE2F8B">
        <w:rPr>
          <w:rFonts w:ascii="Times New Roman" w:hAnsi="Times New Roman" w:cs="Times New Roman"/>
          <w:b w:val="0"/>
          <w:bCs/>
          <w:i w:val="0"/>
          <w:iCs/>
          <w:color w:val="auto"/>
          <w:sz w:val="20"/>
          <w:szCs w:val="20"/>
          <w:lang w:val="sv-SE"/>
        </w:rPr>
        <w:t>.</w:t>
      </w:r>
    </w:p>
    <w:p w14:paraId="0536BF79" w14:textId="3DF68374" w:rsidR="00EE2F8B"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Di samping itu, network graph dimanfaatkan untuk memvisualisasikan koneksi antar layanan dalam format simpul (node) dan garis penghubung (edge</w:t>
      </w:r>
      <w:r w:rsidR="00707431">
        <w:rPr>
          <w:rFonts w:ascii="Times New Roman" w:hAnsi="Times New Roman" w:cs="Times New Roman"/>
          <w:b w:val="0"/>
          <w:bCs/>
          <w:i w:val="0"/>
          <w:iCs/>
          <w:color w:val="auto"/>
          <w:sz w:val="20"/>
          <w:szCs w:val="20"/>
          <w:lang w:val="sv-SE"/>
        </w:rPr>
        <w:t>)</w:t>
      </w:r>
      <w:r w:rsidRPr="00C16FE4">
        <w:rPr>
          <w:rFonts w:ascii="Times New Roman" w:hAnsi="Times New Roman" w:cs="Times New Roman"/>
          <w:b w:val="0"/>
          <w:bCs/>
          <w:i w:val="0"/>
          <w:iCs/>
          <w:color w:val="auto"/>
          <w:sz w:val="20"/>
          <w:szCs w:val="20"/>
          <w:lang w:val="sv-SE"/>
        </w:rPr>
        <w:t>. Masing-masing simpul melambangkan suatu jenis layanan, sementara garis penghubung merefleksikan aturan asosiasi yang terbentuk. Garis yang lebih tebal atau dominan mengindikasikan hubungan yang lebih kuat, mempermudah pengenalan layanan dengan tingkat keterkaitan yang tinggi. Visualisasi ini tidak hanya mengukuhkan temuan analisis support, confidence, dan lift, tetapi juga menyajikan perspektif yang lebih komprehensif tentang pola transaksi pelanggan Time Laundry.</w:t>
      </w:r>
    </w:p>
    <w:p w14:paraId="74D5C367" w14:textId="702ED676" w:rsidR="00352619"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t>Dari visualisasi yang telah dipaparkan, dapat ditarik kesimpulan bahwa pola hubungan antar layanan yang teridentifikasi selaras dengan hasil analisis dari algoritma Apriori. Dengan demikian, visualisasi ini tidak sekadar melengkapi penyajian temuan, melainkan juga berperan sebagai alat interpretasi esensial untuk mendukung proses pengambilan keputusan dalam merumuskan strategi pemasaran yang didasarkan pada data</w:t>
      </w:r>
      <w:r w:rsidR="00EE2F8B" w:rsidRPr="00EE2F8B">
        <w:rPr>
          <w:rFonts w:ascii="Times New Roman" w:hAnsi="Times New Roman" w:cs="Times New Roman"/>
          <w:b w:val="0"/>
          <w:bCs/>
          <w:i w:val="0"/>
          <w:iCs/>
          <w:color w:val="auto"/>
          <w:sz w:val="20"/>
          <w:szCs w:val="20"/>
          <w:lang w:val="sv-SE"/>
        </w:rPr>
        <w:t>.</w:t>
      </w:r>
    </w:p>
    <w:p w14:paraId="752B996D" w14:textId="2A8E54B4" w:rsidR="007E3A73" w:rsidRPr="00EE2F8B" w:rsidRDefault="006844CA" w:rsidP="00EE2F8B">
      <w:pPr>
        <w:pStyle w:val="H2First"/>
        <w:numPr>
          <w:ilvl w:val="0"/>
          <w:numId w:val="0"/>
        </w:numPr>
        <w:jc w:val="both"/>
        <w:rPr>
          <w:rFonts w:ascii="Times New Roman" w:hAnsi="Times New Roman" w:cs="Times New Roman"/>
          <w:b w:val="0"/>
          <w:bCs/>
          <w:i w:val="0"/>
          <w:iCs/>
          <w:color w:val="auto"/>
          <w:sz w:val="20"/>
          <w:szCs w:val="20"/>
          <w:lang w:val="sv-SE"/>
        </w:rPr>
      </w:pPr>
      <w:r w:rsidRPr="00C16FE4">
        <w:rPr>
          <w:rFonts w:ascii="Times New Roman" w:hAnsi="Times New Roman" w:cs="Times New Roman"/>
          <w:b w:val="0"/>
          <w:bCs/>
          <w:i w:val="0"/>
          <w:iCs/>
          <w:color w:val="auto"/>
          <w:sz w:val="20"/>
          <w:szCs w:val="20"/>
          <w:lang w:val="sv-SE"/>
        </w:rPr>
        <w:lastRenderedPageBreak/>
        <w:t>Visualisasi heatmap menunjukkan variasi intensitas hubungan antar layanan, yang berkorespondensi dengan nilai asosiasi yang diperoleh. Kombinasi layanan yang lebih sering muncul dalam transaksi pelanggan ditandai oleh hubungan dengan gradasi warna yang lebih pekat. Di sisi lain, network graph memfasilitasi pengenalan layanan yang memiliki banyak koneksi dengan layanan lainnya. Layanan yang menempati posisi sentral dalam grafik mengindikasikan perannya yang krusial dalam membentuk pola transaksi pelanggan. Oleh karena itu, visualisasi tidak hanya berfungsi sebagai penunjang hasil analisis, tetapi juga mendukung proses interpretasi dan penyampaian informasi kepada manajemen Time Laundry agar lebih mudah dicerna</w:t>
      </w:r>
      <w:r w:rsidR="007E3A73" w:rsidRPr="007E3A73">
        <w:rPr>
          <w:rFonts w:ascii="Times New Roman" w:hAnsi="Times New Roman" w:cs="Times New Roman"/>
          <w:b w:val="0"/>
          <w:bCs/>
          <w:i w:val="0"/>
          <w:iCs/>
          <w:color w:val="auto"/>
          <w:sz w:val="20"/>
          <w:szCs w:val="20"/>
          <w:lang w:val="sv-SE"/>
        </w:rPr>
        <w:t>.</w:t>
      </w:r>
    </w:p>
    <w:p w14:paraId="5602DA20" w14:textId="41E43985" w:rsidR="000F00DC" w:rsidRDefault="000F00DC" w:rsidP="00D45467">
      <w:pPr>
        <w:pStyle w:val="H2First"/>
        <w:numPr>
          <w:ilvl w:val="0"/>
          <w:numId w:val="16"/>
        </w:numPr>
        <w:rPr>
          <w:lang w:val="sv-SE"/>
        </w:rPr>
      </w:pPr>
      <w:r w:rsidRPr="00AF11C7">
        <w:rPr>
          <w:lang w:val="sv-SE"/>
        </w:rPr>
        <w:t>Implikasi Penelitian terhadap Strategi Bundling</w:t>
      </w:r>
    </w:p>
    <w:p w14:paraId="14E96ADA" w14:textId="77777777" w:rsidR="00336087" w:rsidRDefault="00336087" w:rsidP="00EE2F8B">
      <w:pPr>
        <w:pStyle w:val="H2First"/>
        <w:numPr>
          <w:ilvl w:val="0"/>
          <w:numId w:val="0"/>
        </w:numPr>
        <w:jc w:val="both"/>
        <w:rPr>
          <w:rFonts w:ascii="Times New Roman" w:hAnsi="Times New Roman" w:cs="Times New Roman"/>
          <w:b w:val="0"/>
          <w:bCs/>
          <w:i w:val="0"/>
          <w:iCs/>
          <w:color w:val="auto"/>
          <w:sz w:val="20"/>
          <w:szCs w:val="20"/>
          <w:lang w:val="sv-SE"/>
        </w:rPr>
      </w:pPr>
      <w:r w:rsidRPr="00336087">
        <w:rPr>
          <w:rFonts w:ascii="Times New Roman" w:hAnsi="Times New Roman" w:cs="Times New Roman"/>
          <w:b w:val="0"/>
          <w:bCs/>
          <w:i w:val="0"/>
          <w:iCs/>
          <w:color w:val="auto"/>
          <w:sz w:val="20"/>
          <w:szCs w:val="20"/>
          <w:lang w:val="sv-SE"/>
        </w:rPr>
        <w:t>Hasil analisis menggunakan algoritma Apriori menunjukkan bahwa berdasarkan nilai support, confidence, dan lift, terdapat beberapa layanan yang memiliki tingkat keterkaitan yang tinggi. Time Laundry dapat menggunakan data ini untuk membangun strategi bundling dan cross-selling yang sesuai dengan pola transaksi pelanggan.</w:t>
      </w:r>
    </w:p>
    <w:p w14:paraId="3D797505" w14:textId="77777777" w:rsidR="00336087" w:rsidRDefault="00336087" w:rsidP="00EE2F8B">
      <w:pPr>
        <w:pStyle w:val="H2First"/>
        <w:numPr>
          <w:ilvl w:val="0"/>
          <w:numId w:val="0"/>
        </w:numPr>
        <w:jc w:val="both"/>
        <w:rPr>
          <w:rFonts w:ascii="Times New Roman" w:hAnsi="Times New Roman" w:cs="Times New Roman"/>
          <w:b w:val="0"/>
          <w:bCs/>
          <w:i w:val="0"/>
          <w:iCs/>
          <w:color w:val="auto"/>
          <w:sz w:val="20"/>
          <w:szCs w:val="20"/>
          <w:lang w:val="sv-SE"/>
        </w:rPr>
      </w:pPr>
      <w:r w:rsidRPr="00336087">
        <w:rPr>
          <w:rFonts w:ascii="Times New Roman" w:hAnsi="Times New Roman" w:cs="Times New Roman"/>
          <w:b w:val="0"/>
          <w:bCs/>
          <w:i w:val="0"/>
          <w:iCs/>
          <w:color w:val="auto"/>
          <w:sz w:val="20"/>
          <w:szCs w:val="20"/>
          <w:lang w:val="sv-SE"/>
        </w:rPr>
        <w:t>Hasil yang paling menonjol adalah aturan asosiasi Cuci Kering → Setrika, yang menerima nilai kepercayaan sebesar 100%. Nilai ini menunjukkan bahwa setiap pelanggan yang menggunakan layanan Cuci Kering juga memilih layanan Setrika dalam transaksi yang sama. Selain itu, aturan Setrika, Sprei → Cuci Kering memiliki nilai lift sebesar 2,10, yang menunjukkan hubungan positif yang kuat antara kedua layanan. Hasilnya menunjukkan bahwa kombinasi layanan ini memiliki potensi untuk berkembang menjadi paket layanan yang lebih menarik yang menawarkan nilai tambahan bagi pelanggan.</w:t>
      </w:r>
    </w:p>
    <w:p w14:paraId="130B545D" w14:textId="77777777" w:rsidR="00336087" w:rsidRDefault="00336087" w:rsidP="00EE2F8B">
      <w:pPr>
        <w:pStyle w:val="H2First"/>
        <w:numPr>
          <w:ilvl w:val="0"/>
          <w:numId w:val="0"/>
        </w:numPr>
        <w:jc w:val="both"/>
        <w:rPr>
          <w:rFonts w:ascii="Times New Roman" w:hAnsi="Times New Roman" w:cs="Times New Roman"/>
          <w:b w:val="0"/>
          <w:bCs/>
          <w:i w:val="0"/>
          <w:iCs/>
          <w:color w:val="auto"/>
          <w:sz w:val="20"/>
          <w:szCs w:val="20"/>
          <w:lang w:val="sv-SE"/>
        </w:rPr>
      </w:pPr>
      <w:r w:rsidRPr="00336087">
        <w:rPr>
          <w:rFonts w:ascii="Times New Roman" w:hAnsi="Times New Roman" w:cs="Times New Roman"/>
          <w:b w:val="0"/>
          <w:bCs/>
          <w:i w:val="0"/>
          <w:iCs/>
          <w:color w:val="auto"/>
          <w:sz w:val="20"/>
          <w:szCs w:val="20"/>
          <w:lang w:val="sv-SE"/>
        </w:rPr>
        <w:t>Strategi bundling yang didasarkan pada analisis data menawarkan pendekatan yang lebih terukur dan objektif dibandingkan dengan membuat paket layanan berdasarkan intuisi atau pengalaman. Perusahaan memiliki kesempatan untuk meningkatkan nilai transaksi, mengoptimalkan penerapan strategi cross-selling, dan meningkatkan tingkat kepuasan pelanggan karena paket layanan yang dipilih secara bersamaan sesuai dengan kebutuhan dan kebiasaan transaksi pelanggan.</w:t>
      </w:r>
    </w:p>
    <w:p w14:paraId="58916330" w14:textId="77777777" w:rsidR="0020471B" w:rsidRPr="0020471B" w:rsidRDefault="00336087" w:rsidP="0020471B">
      <w:pPr>
        <w:pStyle w:val="H2First"/>
        <w:numPr>
          <w:ilvl w:val="0"/>
          <w:numId w:val="0"/>
        </w:numPr>
        <w:jc w:val="both"/>
        <w:rPr>
          <w:lang w:val="sv-SE"/>
        </w:rPr>
      </w:pPr>
      <w:r w:rsidRPr="00336087">
        <w:rPr>
          <w:rFonts w:ascii="Times New Roman" w:hAnsi="Times New Roman" w:cs="Times New Roman"/>
          <w:b w:val="0"/>
          <w:bCs/>
          <w:i w:val="0"/>
          <w:iCs/>
          <w:color w:val="auto"/>
          <w:sz w:val="20"/>
          <w:szCs w:val="20"/>
          <w:lang w:val="sv-SE"/>
        </w:rPr>
        <w:t>Secara keseluruhan, temuan penelitian ini menunjukkan bahwa penggunaan algoritma Apriori dapat membantu menemukan pola hubungan antar layanan dan menghasilkan informasi yang berharga untuk membantu proses pengambilan keputusan dalam pembuatan strategi pemasaran yang lebih baik. Oleh karena itu, diharapkan bahwa rekomendasi strategi bundling yang dihasilkan dari hasil analisis dapat meningkatkan efisiensi kegiatan promosi, meningkatkan efisiensi pemasaran, dan meningkatkan daya saing Time Laundry. Semua ini dilakukan dengan menggunakan data transaksi pelanggan sebagai dasar penyusunan strategi bisnis.</w:t>
      </w:r>
    </w:p>
    <w:p w14:paraId="0AFEFB2D" w14:textId="1A01F7F0" w:rsidR="00872C0B" w:rsidRDefault="00872C0B" w:rsidP="00D45467">
      <w:pPr>
        <w:pStyle w:val="H2First"/>
        <w:numPr>
          <w:ilvl w:val="0"/>
          <w:numId w:val="16"/>
        </w:numPr>
        <w:rPr>
          <w:lang w:val="sv-SE"/>
        </w:rPr>
      </w:pPr>
      <w:r w:rsidRPr="00872C0B">
        <w:rPr>
          <w:lang w:val="sv-SE"/>
        </w:rPr>
        <w:t>Pembahasan Hasil Analisis Association Rule</w:t>
      </w:r>
    </w:p>
    <w:p w14:paraId="75EC72DA" w14:textId="11A0FDDF" w:rsidR="00872C0B" w:rsidRDefault="00872C0B" w:rsidP="00EE2F8B">
      <w:pPr>
        <w:pStyle w:val="H2First"/>
        <w:numPr>
          <w:ilvl w:val="0"/>
          <w:numId w:val="0"/>
        </w:numPr>
        <w:jc w:val="both"/>
        <w:rPr>
          <w:rFonts w:ascii="Times New Roman" w:hAnsi="Times New Roman" w:cs="Times New Roman"/>
          <w:b w:val="0"/>
          <w:bCs/>
          <w:i w:val="0"/>
          <w:iCs/>
          <w:color w:val="auto"/>
          <w:sz w:val="20"/>
          <w:szCs w:val="20"/>
          <w:lang w:val="sv-SE"/>
        </w:rPr>
      </w:pPr>
      <w:r w:rsidRPr="00872C0B">
        <w:rPr>
          <w:rFonts w:ascii="Times New Roman" w:hAnsi="Times New Roman" w:cs="Times New Roman"/>
          <w:b w:val="0"/>
          <w:bCs/>
          <w:i w:val="0"/>
          <w:iCs/>
          <w:color w:val="auto"/>
          <w:sz w:val="20"/>
          <w:szCs w:val="20"/>
          <w:lang w:val="sv-SE"/>
        </w:rPr>
        <w:t>Berdasarkan hasil analisis menggunakan algoritma Apriori, pola transaksi pelanggan Time Laundry menunjukkan bahwa beberapa layanan memiliki kecenderungan digunakan secara bersamaan. Hal ini dibuktikan melalui aturan asosiasi yang memenuhi nilai minimum support sebesar 4% dan minimum confidence sebesar 30%. Aturan-aturan tersebut menunjukkan bahwa perilaku pelanggan tidak bersifat acak, melainkan memiliki pola yang dapat dimanfaatkan dalam penyusunan strategi pemasaran.</w:t>
      </w:r>
    </w:p>
    <w:p w14:paraId="683819B1" w14:textId="73C0CD05" w:rsidR="003227B2" w:rsidRDefault="003227B2" w:rsidP="00EE2F8B">
      <w:pPr>
        <w:pStyle w:val="H2First"/>
        <w:numPr>
          <w:ilvl w:val="0"/>
          <w:numId w:val="0"/>
        </w:numPr>
        <w:jc w:val="both"/>
        <w:rPr>
          <w:rFonts w:ascii="Times New Roman" w:hAnsi="Times New Roman" w:cs="Times New Roman"/>
          <w:b w:val="0"/>
          <w:bCs/>
          <w:i w:val="0"/>
          <w:iCs/>
          <w:color w:val="auto"/>
          <w:sz w:val="20"/>
          <w:szCs w:val="20"/>
          <w:lang w:val="sv-SE"/>
        </w:rPr>
      </w:pPr>
      <w:r w:rsidRPr="003227B2">
        <w:rPr>
          <w:rFonts w:ascii="Times New Roman" w:hAnsi="Times New Roman" w:cs="Times New Roman"/>
          <w:b w:val="0"/>
          <w:bCs/>
          <w:i w:val="0"/>
          <w:iCs/>
          <w:color w:val="auto"/>
          <w:sz w:val="20"/>
          <w:szCs w:val="20"/>
          <w:lang w:val="sv-SE"/>
        </w:rPr>
        <w:t>Aturan Cuci Kering → Setrika dengan confidence 100% menunjukkan bahwa pelanggan yang memilih layanan Cuci Kering selalu menggunakan layanan Setrika pada data transaksi yang dianalisis. Hal tersebut mengindikasikan bahwa kedua layanan saling melengkapi sehingga berpotensi ditawarkan sebagai satu paket layanan.</w:t>
      </w:r>
    </w:p>
    <w:p w14:paraId="46862636" w14:textId="30702859" w:rsidR="00533532" w:rsidRDefault="00533532" w:rsidP="00EE2F8B">
      <w:pPr>
        <w:pStyle w:val="H2First"/>
        <w:numPr>
          <w:ilvl w:val="0"/>
          <w:numId w:val="0"/>
        </w:numPr>
        <w:jc w:val="both"/>
        <w:rPr>
          <w:rFonts w:ascii="Times New Roman" w:hAnsi="Times New Roman" w:cs="Times New Roman"/>
          <w:b w:val="0"/>
          <w:bCs/>
          <w:i w:val="0"/>
          <w:iCs/>
          <w:color w:val="auto"/>
          <w:sz w:val="20"/>
          <w:szCs w:val="20"/>
          <w:lang w:val="sv-SE"/>
        </w:rPr>
      </w:pPr>
      <w:r w:rsidRPr="00533532">
        <w:rPr>
          <w:rFonts w:ascii="Times New Roman" w:hAnsi="Times New Roman" w:cs="Times New Roman"/>
          <w:b w:val="0"/>
          <w:bCs/>
          <w:i w:val="0"/>
          <w:iCs/>
          <w:color w:val="auto"/>
          <w:sz w:val="20"/>
          <w:szCs w:val="20"/>
          <w:lang w:val="sv-SE"/>
        </w:rPr>
        <w:t>Selain itu, aturan Setrika, Sprei → Cuci Kering yang memiliki nilai lift sebesar 2,10 menunjukkan adanya hubungan positif yang kuat. Nilai tersebut memperlihatkan bahwa kombinasi layanan tersebut muncul lebih sering dibandingkan apabila setiap layanan dipilih secara independen. Dengan demikian, aturan asosiasi yang diperoleh tidak hanya memiliki tingkat kepercayaan yang tinggi tetapi juga memiliki hubungan yang bermakna secara statistik.</w:t>
      </w:r>
    </w:p>
    <w:p w14:paraId="59C8A596" w14:textId="59F48BD9" w:rsidR="00533532" w:rsidRDefault="00533532" w:rsidP="00EE2F8B">
      <w:pPr>
        <w:pStyle w:val="H2First"/>
        <w:numPr>
          <w:ilvl w:val="0"/>
          <w:numId w:val="0"/>
        </w:numPr>
        <w:jc w:val="both"/>
        <w:rPr>
          <w:rFonts w:ascii="Times New Roman" w:hAnsi="Times New Roman" w:cs="Times New Roman"/>
          <w:b w:val="0"/>
          <w:bCs/>
          <w:i w:val="0"/>
          <w:iCs/>
          <w:color w:val="auto"/>
          <w:sz w:val="20"/>
          <w:szCs w:val="20"/>
          <w:lang w:val="sv-SE"/>
        </w:rPr>
      </w:pPr>
      <w:r w:rsidRPr="00533532">
        <w:rPr>
          <w:rFonts w:ascii="Times New Roman" w:hAnsi="Times New Roman" w:cs="Times New Roman"/>
          <w:b w:val="0"/>
          <w:bCs/>
          <w:i w:val="0"/>
          <w:iCs/>
          <w:color w:val="auto"/>
          <w:sz w:val="20"/>
          <w:szCs w:val="20"/>
          <w:lang w:val="sv-SE"/>
        </w:rPr>
        <w:t>Temuan penelitian ini sejalan dengan beberapa penelitian terdahulu yang menyatakan bahwa algoritma Apriori mampu mengidentifikasi pola transaksi pelanggan dan menghasilkan rekomendasi bundling berdasarkan hubungan antar item. Perbedaannya, penelitian ini menerapkan algoritma Apriori pada sektor jasa laundry sehingga menghasilkan pola hubungan antar layanan yang dapat dimanfaatkan sebagai dasar penyusunan strategi pemasaran berbasis data.</w:t>
      </w:r>
    </w:p>
    <w:p w14:paraId="71FB4E85" w14:textId="3AE6222D" w:rsidR="00A2724F" w:rsidRPr="0091745E" w:rsidRDefault="00416544" w:rsidP="00A2724F">
      <w:pPr>
        <w:pStyle w:val="H1ListSpace"/>
      </w:pPr>
      <w:r w:rsidRPr="00416544">
        <w:t>KESIMPULAN</w:t>
      </w:r>
    </w:p>
    <w:p w14:paraId="20CC471D" w14:textId="29B9DA83" w:rsidR="00A2724F" w:rsidRDefault="00A2724F" w:rsidP="00A2724F">
      <w:pPr>
        <w:pStyle w:val="PARA"/>
        <w:rPr>
          <w:lang w:val="sv-SE"/>
        </w:rPr>
      </w:pPr>
      <w:r w:rsidRPr="00A2724F">
        <w:rPr>
          <w:lang w:val="sv-SE"/>
        </w:rPr>
        <w:t>Dengan menggunakan pendekatan Market Basket Analysis, penelitian ini menemukan pola hubungan antara penggunaan layanan dan transaksi Time Laundry dengan menggunakan algoritma Apriori. Proses penelitian dimulai dengan proses preprocessing data. Selanjutnya, pembentukan kumpulan itemset sering dilakukan. Selanjutnya, peraturan asosiasi dievaluasi berdasarkan parameter dukungan, keyakinan, dan pengangkat. Di sini, aturan asosiasi dapat digunakan untuk menggambarkan hubungan antar layanan yang biasanya dipilih oleh pelanggan dalam satu transaksi. Hasil analisis menunjukkan bahwa aturan Cuci Kering → Setrika memiliki nilai keyakinan sebesar 100% dan nilai lift sebesar 1,53. Aturan Setrika, Sprei → Cuci Kering juga memiliki nilai lift sebesar 2,10, yang menunjukkan bahwa kedua layanan memiliki tingkat keterkaitan yang cukup kuat berdasarkan pola transaksi pelanggan.</w:t>
      </w:r>
    </w:p>
    <w:p w14:paraId="5A0095FA" w14:textId="63866F1C" w:rsidR="00A2724F" w:rsidRDefault="00A2724F" w:rsidP="00A2724F">
      <w:pPr>
        <w:pStyle w:val="PARA"/>
        <w:rPr>
          <w:lang w:val="sv-SE"/>
        </w:rPr>
      </w:pPr>
    </w:p>
    <w:p w14:paraId="37617677" w14:textId="759D5D0E" w:rsidR="00A2724F" w:rsidRDefault="00A2724F" w:rsidP="00A2724F">
      <w:pPr>
        <w:pStyle w:val="PARA"/>
        <w:rPr>
          <w:lang w:val="sv-SE"/>
        </w:rPr>
      </w:pPr>
      <w:r w:rsidRPr="00A2724F">
        <w:rPr>
          <w:lang w:val="sv-SE"/>
        </w:rPr>
        <w:lastRenderedPageBreak/>
        <w:t>Hasilnya menunjukkan bahwa algoritma Apriori berhasil menemukan pola hubungan antar layanan. Pola-pola ini dapat digunakan sebagai dasar untuk membuat strategi bundling dan cross-selling pada Time Laundry. Dengan menggunakan data transaksi sebagai dasar pertimbangan, data analisis ini diharapkan dapat membantu pemilik bisnis membuat strategi pemasaran yang lebih efisien dan tepat sasaran, meningkatkan nilai transaksi yang dilakukan pelanggan, dan membantu proses pengambilan keputusan yang lebih baik.</w:t>
      </w:r>
    </w:p>
    <w:p w14:paraId="3107D819" w14:textId="14FA1439" w:rsidR="00A2724F" w:rsidRDefault="00A2724F" w:rsidP="00A2724F">
      <w:pPr>
        <w:pStyle w:val="PARA"/>
        <w:rPr>
          <w:lang w:val="sv-SE"/>
        </w:rPr>
      </w:pPr>
    </w:p>
    <w:p w14:paraId="58E679B7" w14:textId="5D5E0C06" w:rsidR="00A2724F" w:rsidRDefault="00A2724F" w:rsidP="00A2724F">
      <w:pPr>
        <w:pStyle w:val="PARA"/>
        <w:rPr>
          <w:lang w:val="sv-SE"/>
        </w:rPr>
      </w:pPr>
      <w:r w:rsidRPr="00A2724F">
        <w:rPr>
          <w:lang w:val="sv-SE"/>
        </w:rPr>
        <w:t>Selain itu, hasil penelitian ini menunjukkan bahwa teknik data mining yang menggunakan algoritma Apriori dapat menjadi salah satu cara yang efektif untuk membantu bisnis laundry membuat keputusan berbasis data. Analisis pola transaksi pelanggan dapat meningkatkan efektivitas strategi pemasaran</w:t>
      </w:r>
      <w:r w:rsidR="00336087">
        <w:rPr>
          <w:lang w:val="sv-SE"/>
        </w:rPr>
        <w:t xml:space="preserve"> </w:t>
      </w:r>
      <w:r w:rsidRPr="00A2724F">
        <w:rPr>
          <w:lang w:val="sv-SE"/>
        </w:rPr>
        <w:t>dan membantu dalam desain dan pengembangan layanan yang lebih sesuai dengan kebutuhan, preferensi, dan karakteristik pelanggan di masa depan.</w:t>
      </w:r>
    </w:p>
    <w:p w14:paraId="4D330C4B" w14:textId="77777777" w:rsidR="00A2724F" w:rsidRDefault="00A2724F" w:rsidP="00A2724F">
      <w:pPr>
        <w:pStyle w:val="PARA"/>
        <w:rPr>
          <w:lang w:val="sv-SE"/>
        </w:rPr>
      </w:pPr>
    </w:p>
    <w:p w14:paraId="63DE24E6" w14:textId="6BE5DDE8" w:rsidR="008464F1" w:rsidRPr="00C16FE4" w:rsidRDefault="00336087" w:rsidP="00BB72FD">
      <w:pPr>
        <w:pStyle w:val="FigureCaption"/>
        <w:rPr>
          <w:noProof/>
          <w:lang w:val="sv-SE"/>
        </w:rPr>
      </w:pPr>
      <w:r w:rsidRPr="00336087">
        <w:rPr>
          <w:rFonts w:cs="TimesLTStd-Roman"/>
          <w:noProof/>
          <w:spacing w:val="-2"/>
          <w:sz w:val="20"/>
          <w:szCs w:val="20"/>
          <w:lang w:val="sv-SE"/>
        </w:rPr>
        <w:t>Penelitian berikutnya juga dapat membandingkan algoritma Apriori dengan algoritma lainnya, seperti FP-Growth dan ECLAT, untuk melihat kinerja, efisiensi proses, dan kualitas aturan asosiasi yang dihasilkan. Untuk tujuan ini, disarankan untuk menggunakan data transaksi yang mencakup periode waktu yang lebih lama. Ini akan membuat pola asosiasi yang dihasilkan lebih representatif dari karakteristik transaksi.</w:t>
      </w:r>
    </w:p>
    <w:p w14:paraId="1C29BADE" w14:textId="77777777" w:rsidR="008464F1" w:rsidRPr="00C16FE4" w:rsidRDefault="008464F1" w:rsidP="00BB72FD">
      <w:pPr>
        <w:pStyle w:val="FigureCaption"/>
        <w:rPr>
          <w:noProof/>
          <w:lang w:val="sv-SE"/>
        </w:rPr>
      </w:pPr>
    </w:p>
    <w:p w14:paraId="68C31E18" w14:textId="77777777" w:rsidR="008464F1" w:rsidRPr="00346859" w:rsidRDefault="008464F1" w:rsidP="00BB72FD">
      <w:pPr>
        <w:pStyle w:val="FigureCaption"/>
        <w:rPr>
          <w:noProof/>
          <w:lang w:val="sv-SE"/>
        </w:rPr>
      </w:pPr>
    </w:p>
    <w:p w14:paraId="7A482CCA" w14:textId="77777777" w:rsidR="00336087" w:rsidRDefault="00336087" w:rsidP="0018600E">
      <w:pPr>
        <w:pStyle w:val="TableTitle"/>
        <w:jc w:val="left"/>
      </w:pPr>
    </w:p>
    <w:p w14:paraId="61F595DF" w14:textId="18E26C29" w:rsidR="005C7DF8" w:rsidRPr="00C16FE4" w:rsidRDefault="00067C21" w:rsidP="00C16FE4">
      <w:pPr>
        <w:pStyle w:val="H1"/>
        <w:spacing w:before="300"/>
        <w:rPr>
          <w:rStyle w:val="AUBiosbd"/>
          <w:rFonts w:cs="FormataOTF-Bold"/>
          <w:b/>
        </w:rPr>
      </w:pPr>
      <w:r w:rsidRPr="00067C21">
        <w:t>REFERENCES</w:t>
      </w:r>
    </w:p>
    <w:p w14:paraId="304557C7" w14:textId="27EE2D00" w:rsidR="004B2E41" w:rsidRDefault="004B2E41" w:rsidP="000C09C8">
      <w:pPr>
        <w:pStyle w:val="AUBios"/>
        <w:rPr>
          <w:rStyle w:val="AUBiosbd"/>
        </w:rPr>
        <w:sectPr w:rsidR="004B2E41" w:rsidSect="00CB2DB1">
          <w:footerReference w:type="default" r:id="rId19"/>
          <w:type w:val="continuous"/>
          <w:pgSz w:w="11520" w:h="15660" w:code="1"/>
          <w:pgMar w:top="1300" w:right="740" w:bottom="1040" w:left="740" w:header="360" w:footer="640" w:gutter="0"/>
          <w:cols w:num="2" w:space="400"/>
          <w:docGrid w:linePitch="360"/>
        </w:sectPr>
      </w:pPr>
    </w:p>
    <w:p w14:paraId="4FB39723" w14:textId="1EB8C7B8" w:rsidR="009D6668" w:rsidRPr="00C20377" w:rsidRDefault="00F02D75" w:rsidP="00C20377">
      <w:pPr>
        <w:widowControl w:val="0"/>
        <w:autoSpaceDE w:val="0"/>
        <w:autoSpaceDN w:val="0"/>
        <w:adjustRightInd w:val="0"/>
        <w:ind w:left="640" w:hanging="640"/>
        <w:jc w:val="both"/>
        <w:rPr>
          <w:noProof/>
          <w:sz w:val="20"/>
          <w:szCs w:val="20"/>
        </w:rPr>
      </w:pPr>
      <w:r>
        <w:br w:type="column"/>
      </w:r>
      <w:r w:rsidR="009D6668" w:rsidRPr="00C20377">
        <w:rPr>
          <w:sz w:val="20"/>
          <w:szCs w:val="20"/>
        </w:rPr>
        <w:fldChar w:fldCharType="begin" w:fldLock="1"/>
      </w:r>
      <w:r w:rsidR="009D6668" w:rsidRPr="00C20377">
        <w:rPr>
          <w:sz w:val="20"/>
          <w:szCs w:val="20"/>
        </w:rPr>
        <w:instrText xml:space="preserve">ADDIN Mendeley Bibliography CSL_BIBLIOGRAPHY </w:instrText>
      </w:r>
      <w:r w:rsidR="009D6668" w:rsidRPr="00C20377">
        <w:rPr>
          <w:sz w:val="20"/>
          <w:szCs w:val="20"/>
        </w:rPr>
        <w:fldChar w:fldCharType="separate"/>
      </w:r>
      <w:r w:rsidR="009D6668" w:rsidRPr="00C20377">
        <w:rPr>
          <w:noProof/>
          <w:sz w:val="20"/>
          <w:szCs w:val="20"/>
        </w:rPr>
        <w:t>[1]</w:t>
      </w:r>
      <w:r w:rsidR="009D6668" w:rsidRPr="00C20377">
        <w:rPr>
          <w:noProof/>
          <w:sz w:val="20"/>
          <w:szCs w:val="20"/>
        </w:rPr>
        <w:tab/>
        <w:t>M. Dwi, S. Nugraha, F. A. Al-anshari, and F. S. Nugraha, “Analisis Pola Transaksi di Kartika Laundry Menggunakan Metode Apriori,” no. November, pp. 115–123, 2023.</w:t>
      </w:r>
    </w:p>
    <w:p w14:paraId="37B9E911"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[2]</w:t>
      </w:r>
      <w:r w:rsidRPr="00C20377">
        <w:rPr>
          <w:noProof/>
          <w:sz w:val="20"/>
          <w:szCs w:val="20"/>
        </w:rPr>
        <w:tab/>
        <w:t>A. Bahtiar, B. Nurhakim, P. Studi, K. Akuntansi, P. Studi, and S. Informasi, “IMPLEMENTASI ALGORITMA FP-GROWTH DALAM MENGELOMPOKKAN DATA TRANSAKSI PENDAPATAN PADA LAUNDRY,” vol. 2, no. 6, pp. 1–7, 2025.</w:t>
      </w:r>
    </w:p>
    <w:p w14:paraId="722EF25C"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[3]</w:t>
      </w:r>
      <w:r w:rsidRPr="00C20377">
        <w:rPr>
          <w:noProof/>
          <w:sz w:val="20"/>
          <w:szCs w:val="20"/>
        </w:rPr>
        <w:tab/>
        <w:t>I. A. Ashari, A. Wirasto, and D. N. Triwibowo, “Implementasi Market Basket Analysis dengan Algoritma Apriori untuk Analisis Pendapatan Usaha Retail Implementation of Market Basket Analysis with Apriori Algorithm for Retail Business Income Analysis,” vol. 21, no. 3, 2022, doi: 10.30812/matrik.v21i3.1439.</w:t>
      </w:r>
    </w:p>
    <w:p w14:paraId="0E14B4AD"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[4]</w:t>
      </w:r>
      <w:r w:rsidRPr="00C20377">
        <w:rPr>
          <w:noProof/>
          <w:sz w:val="20"/>
          <w:szCs w:val="20"/>
        </w:rPr>
        <w:tab/>
        <w:t>M. Rizki, D. Devrika, F. S. Lubis, and I. H. Umam, “Aplikasi Data Mining dalam Penentuan Layout Swalayan dengan Menggunakan Metode MBA,” vol. 5, no. 2, pp. 130–138, 2019.</w:t>
      </w:r>
    </w:p>
    <w:p w14:paraId="4B641110"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[5]</w:t>
      </w:r>
      <w:r w:rsidRPr="00C20377">
        <w:rPr>
          <w:noProof/>
          <w:sz w:val="20"/>
          <w:szCs w:val="20"/>
        </w:rPr>
        <w:tab/>
        <w:t>H. Wan, “The Impact of Artificial Intelligence and Data Mining Technologies on Economic Development Trends,” vol. 2, no. 3, 2026, doi: 10.63887/jber.2026.2.3.3.</w:t>
      </w:r>
    </w:p>
    <w:p w14:paraId="58EF5FD6"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[6]</w:t>
      </w:r>
      <w:r w:rsidRPr="00C20377">
        <w:rPr>
          <w:noProof/>
          <w:sz w:val="20"/>
          <w:szCs w:val="20"/>
        </w:rPr>
        <w:tab/>
        <w:t>“A Survey of Finding Trends in Data Mining Techniques for Social Media Analysis,” vol. 1, no. 2, pp. 37–50, 2021.</w:t>
      </w:r>
    </w:p>
    <w:p w14:paraId="723C8A74"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[7]</w:t>
      </w:r>
      <w:r w:rsidRPr="00C20377">
        <w:rPr>
          <w:noProof/>
          <w:sz w:val="20"/>
          <w:szCs w:val="20"/>
        </w:rPr>
        <w:tab/>
        <w:t>C. Fan, M. Chen, X. Wang, J. Wang, and B. Huang, “A Review on Data Preprocessing Techniques Toward Ef fi cient and Reliable Knowledge Discovery From Building Operational Data,” vol. 9, no. March, pp. 1–17, 2021, doi: 10.3389/fenrg.2021.652801.</w:t>
      </w:r>
    </w:p>
    <w:p w14:paraId="17986BB2"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[8]</w:t>
      </w:r>
      <w:r w:rsidRPr="00C20377">
        <w:rPr>
          <w:noProof/>
          <w:sz w:val="20"/>
          <w:szCs w:val="20"/>
        </w:rPr>
        <w:tab/>
        <w:t>A. Ghimire, “Data Mining preparation : Process , Techniques and Major Issues in Data Analysis Data Mining preparation : Process , Techniques and Major Issues in Data Analysis,” 2021, doi: 10.1088/1757-899X/1090/1/012053.</w:t>
      </w:r>
    </w:p>
    <w:p w14:paraId="4D684057"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[9]</w:t>
      </w:r>
      <w:r w:rsidRPr="00C20377">
        <w:rPr>
          <w:noProof/>
          <w:sz w:val="20"/>
          <w:szCs w:val="20"/>
        </w:rPr>
        <w:tab/>
        <w:t xml:space="preserve">D. Rizaldi and A. Adnan, “Market Basket Analysis Menggunakan Algoritma Apriori : Kasus Transaksi 212 Mart Soebrantas Pekanbaru,” vol. 5, no. 1, pp. </w:t>
      </w:r>
      <w:r w:rsidRPr="00C20377">
        <w:rPr>
          <w:noProof/>
          <w:sz w:val="20"/>
          <w:szCs w:val="20"/>
        </w:rPr>
        <w:lastRenderedPageBreak/>
        <w:t>31–40, 2021.</w:t>
      </w:r>
    </w:p>
    <w:p w14:paraId="337917AF"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[10]</w:t>
      </w:r>
      <w:r w:rsidRPr="00C20377">
        <w:rPr>
          <w:noProof/>
          <w:sz w:val="20"/>
          <w:szCs w:val="20"/>
        </w:rPr>
        <w:tab/>
        <w:t>E. Umar, D. Manongga, and A. Iriani, “Market Basket Analysis Menggunakan Association Rule dan Algoritma Apriori Pada Produk Penjualan Barang,” vol. 6, pp. 1367–1377, 2022, doi: 10.30865/mib.v6i3.4217.</w:t>
      </w:r>
    </w:p>
    <w:p w14:paraId="478E5264"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[11]</w:t>
      </w:r>
      <w:r w:rsidRPr="00C20377">
        <w:rPr>
          <w:noProof/>
          <w:sz w:val="20"/>
          <w:szCs w:val="20"/>
        </w:rPr>
        <w:tab/>
        <w:t>T. Darmanto, S. Tendean, and Y. Tinnando, “Implementasi Algoritma Neighborhood-Based Collaborative Filtering Pada Sistem Rekomendasi Layanan Laundry,” vol. 4, no. 1, pp. 126–131, 2024.</w:t>
      </w:r>
    </w:p>
    <w:p w14:paraId="39FB9A8C"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[12]</w:t>
      </w:r>
      <w:r w:rsidRPr="00C20377">
        <w:rPr>
          <w:noProof/>
          <w:sz w:val="20"/>
          <w:szCs w:val="20"/>
        </w:rPr>
        <w:tab/>
        <w:t>T. Prasetya, J. E. Yanti, A. I. Purnamasari, and A. R. Dikananda, “Analisis Data Transaksi Terhadap Pola Pembelian Konsumen Menggunakan Metode Algoritma Apriori,” vol. 6, no. 1, pp. 43–52, 2021.</w:t>
      </w:r>
    </w:p>
    <w:p w14:paraId="0464CCFF"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[13]</w:t>
      </w:r>
      <w:r w:rsidRPr="00C20377">
        <w:rPr>
          <w:noProof/>
          <w:sz w:val="20"/>
          <w:szCs w:val="20"/>
        </w:rPr>
        <w:tab/>
        <w:t>M. H. Santoso, “Application of Association Rule Method Using Apriori Algorithm to Find Sales Patterns Case Study of Indomaret Tanjung Anom,” vol. 1, no. 2, pp. 54–66, 2021.</w:t>
      </w:r>
    </w:p>
    <w:p w14:paraId="2A1907D6"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[14]</w:t>
      </w:r>
      <w:r w:rsidRPr="00C20377">
        <w:rPr>
          <w:noProof/>
          <w:sz w:val="20"/>
          <w:szCs w:val="20"/>
        </w:rPr>
        <w:tab/>
        <w:t xml:space="preserve">B. Di </w:t>
      </w:r>
      <w:r w:rsidRPr="00C20377">
        <w:rPr>
          <w:i/>
          <w:iCs/>
          <w:noProof/>
          <w:sz w:val="20"/>
          <w:szCs w:val="20"/>
        </w:rPr>
        <w:t>et al.</w:t>
      </w:r>
      <w:r w:rsidRPr="00C20377">
        <w:rPr>
          <w:noProof/>
          <w:sz w:val="20"/>
          <w:szCs w:val="20"/>
        </w:rPr>
        <w:t>, “Implementasi Metode Association Rule Mining Pada Penjualan,” vol. 2, no. 4, pp. 709–718, 2023.</w:t>
      </w:r>
    </w:p>
    <w:p w14:paraId="1D4E753C"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[15]</w:t>
      </w:r>
      <w:r w:rsidRPr="00C20377">
        <w:rPr>
          <w:noProof/>
          <w:sz w:val="20"/>
          <w:szCs w:val="20"/>
        </w:rPr>
        <w:tab/>
        <w:t>C. Series, “Market basket analysis using apriori algorithm to find consumer patterns in buying goods through transaction data ( case study of Mizan computer retail stores ) Market basket analysis using apriori algorithm to find consumer patterns in buying goods through transaction data ( case study of Mizan computer retail stores )”, doi: 10.1088/1742-6596/1722/1/012020.</w:t>
      </w:r>
    </w:p>
    <w:p w14:paraId="65F44620"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[16]</w:t>
      </w:r>
      <w:r w:rsidRPr="00C20377">
        <w:rPr>
          <w:noProof/>
          <w:sz w:val="20"/>
          <w:szCs w:val="20"/>
        </w:rPr>
        <w:tab/>
        <w:t>N. U. R. F. Fahrudin, “Penerapan Algoritma Apriori untuk Market Basket Analysis,” vol. IV, no. 1, 2019.</w:t>
      </w:r>
    </w:p>
    <w:p w14:paraId="673336D4"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[17]</w:t>
      </w:r>
      <w:r w:rsidRPr="00C20377">
        <w:rPr>
          <w:noProof/>
          <w:sz w:val="20"/>
          <w:szCs w:val="20"/>
        </w:rPr>
        <w:tab/>
        <w:t>V. Çetİn, “Pamukkale Üniversitesi Mühendislik Bili mleri Dergisi Pamukkale University Journal of Engineering Sciences A comprehensive review on data preprocessing techniques in data analysis Veri analizinde veri ön işleme teknikleri üzerine kapsamlı bir inceleme,” vol. 28, no. 2, pp. 299–312, 2022, doi: 10.5505/pajes.2021.62687.</w:t>
      </w:r>
    </w:p>
    <w:p w14:paraId="32CB50DD"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[18]</w:t>
      </w:r>
      <w:r w:rsidRPr="00C20377">
        <w:rPr>
          <w:noProof/>
          <w:sz w:val="20"/>
          <w:szCs w:val="20"/>
        </w:rPr>
        <w:tab/>
        <w:t>B. Hakim, “ANALISA SENTIMEN DATA TEXT PREPROCESSING PADA DATA MINING DENGAN MENGGUNAKAN MACHINE LEARNING DATA TEXT PRE-PROCESSING SENTIMENT ANALYSIS IN DATA MINING USING MACHINE LEARNING School of Computer Science and Technology , Harbin Institute of Technology,” vol. 4, no. 2, pp. 16–22, 2021.</w:t>
      </w:r>
    </w:p>
    <w:p w14:paraId="3CE9ECB3"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[19]</w:t>
      </w:r>
      <w:r w:rsidRPr="00C20377">
        <w:rPr>
          <w:noProof/>
          <w:sz w:val="20"/>
          <w:szCs w:val="20"/>
        </w:rPr>
        <w:tab/>
        <w:t>A. Hermawan, B. Wicaksono, T. Ahmadjayadi, and B. S. Prakasa, “Implementasi Algoritma Apriori pada Market Basket Analysis terhadap Data Penjualan Produk Supermarket,” vol. 2, no. 5, 2024.</w:t>
      </w:r>
    </w:p>
    <w:p w14:paraId="752A74A1" w14:textId="77777777" w:rsidR="009D6668" w:rsidRPr="00C20377" w:rsidRDefault="009D6668" w:rsidP="00C20377">
      <w:pPr>
        <w:widowControl w:val="0"/>
        <w:autoSpaceDE w:val="0"/>
        <w:autoSpaceDN w:val="0"/>
        <w:adjustRightInd w:val="0"/>
        <w:ind w:left="640" w:hanging="640"/>
        <w:jc w:val="both"/>
        <w:rPr>
          <w:noProof/>
          <w:sz w:val="20"/>
          <w:szCs w:val="20"/>
        </w:rPr>
      </w:pPr>
      <w:r w:rsidRPr="00C20377">
        <w:rPr>
          <w:noProof/>
          <w:sz w:val="20"/>
          <w:szCs w:val="20"/>
        </w:rPr>
        <w:t>[20]</w:t>
      </w:r>
      <w:r w:rsidRPr="00C20377">
        <w:rPr>
          <w:noProof/>
          <w:sz w:val="20"/>
          <w:szCs w:val="20"/>
        </w:rPr>
        <w:tab/>
        <w:t>M. Badrul, P. Studi, and S. Informasi, “Algoritma asosiasi dengan algoritma apriori untuk analisa data penjualan,” no. 2, pp. 121–129, 2016.</w:t>
      </w:r>
    </w:p>
    <w:p w14:paraId="6EFCEA6E" w14:textId="14E894E8" w:rsidR="0003253A" w:rsidRPr="0003253A" w:rsidRDefault="009D6668" w:rsidP="00C20377">
      <w:pPr>
        <w:pStyle w:val="AUBios"/>
        <w:spacing w:before="0"/>
      </w:pPr>
      <w:r w:rsidRPr="00C20377">
        <w:rPr>
          <w:sz w:val="20"/>
          <w:szCs w:val="20"/>
        </w:rPr>
        <w:fldChar w:fldCharType="end"/>
      </w:r>
    </w:p>
    <w:p w14:paraId="77BA710C" w14:textId="77777777" w:rsidR="0003253A" w:rsidRPr="006A0B53" w:rsidRDefault="0003253A" w:rsidP="0003253A">
      <w:pPr>
        <w:pStyle w:val="AUBiosNoSpace"/>
        <w:ind w:firstLine="0"/>
      </w:pPr>
    </w:p>
    <w:sectPr w:rsidR="0003253A" w:rsidRPr="006A0B53" w:rsidSect="00CB2DB1">
      <w:footerReference w:type="default" r:id="rId20"/>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63659E" w14:textId="77777777" w:rsidR="002E01D4" w:rsidRDefault="002E01D4">
      <w:r>
        <w:separator/>
      </w:r>
    </w:p>
  </w:endnote>
  <w:endnote w:type="continuationSeparator" w:id="0">
    <w:p w14:paraId="0DA7B460" w14:textId="77777777" w:rsidR="002E01D4" w:rsidRDefault="002E0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Calibr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9B976A" w14:textId="77777777" w:rsidR="00A83C47" w:rsidRPr="00B979BB" w:rsidRDefault="00A83C47" w:rsidP="00422716">
    <w:pPr>
      <w:pStyle w:val="Footer"/>
      <w:tabs>
        <w:tab w:val="clear" w:pos="4320"/>
        <w:tab w:val="clear" w:pos="8640"/>
        <w:tab w:val="right" w:pos="10044"/>
      </w:tabs>
      <w:rPr>
        <w:rFonts w:ascii="Helvetica" w:hAnsi="Helvetica"/>
        <w:sz w:val="12"/>
        <w:szCs w:val="12"/>
      </w:rPr>
    </w:pPr>
    <w:r w:rsidRPr="00B979BB">
      <w:rPr>
        <w:rFonts w:ascii="Helvetica" w:hAnsi="Helvetica" w:cs="FormataOTF-Reg"/>
        <w:sz w:val="12"/>
        <w:szCs w:val="12"/>
      </w:rPr>
      <w:t>VOLUME XX, 2017</w:t>
    </w:r>
    <w:r w:rsidRPr="00B979BB">
      <w:rPr>
        <w:rFonts w:ascii="Helvetica" w:hAnsi="Helvetica" w:cs="FormataOTF-Reg"/>
        <w:sz w:val="12"/>
        <w:szCs w:val="12"/>
      </w:rPr>
      <w:tab/>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908833" w14:textId="5184F99D" w:rsidR="00A83C47" w:rsidRPr="00B979BB" w:rsidRDefault="00A83C47" w:rsidP="007A706D">
    <w:pPr>
      <w:pStyle w:val="Footer"/>
      <w:tabs>
        <w:tab w:val="clear" w:pos="4320"/>
        <w:tab w:val="clear" w:pos="8640"/>
        <w:tab w:val="center" w:pos="9996"/>
      </w:tabs>
      <w:rPr>
        <w:rFonts w:ascii="Helvetica" w:hAnsi="Helvetica"/>
        <w:sz w:val="12"/>
      </w:rPr>
    </w:pPr>
    <w:r w:rsidRPr="00B979BB">
      <w:rPr>
        <w:rFonts w:ascii="Helvetica" w:hAnsi="Helvetica" w:cs="FormataOTF-Reg"/>
        <w:sz w:val="12"/>
        <w:szCs w:val="12"/>
      </w:rPr>
      <w:t>VOLUME XX, 2017</w:t>
    </w:r>
    <w:r w:rsidRPr="00B979BB">
      <w:rPr>
        <w:rFonts w:ascii="Helvetica" w:hAnsi="Helvetica" w:cs="FormataOTF-Reg"/>
        <w:sz w:val="12"/>
        <w:szCs w:val="14"/>
      </w:rPr>
      <w:tab/>
    </w:r>
    <w:r>
      <w:rPr>
        <w:rFonts w:ascii="Helvetica" w:hAnsi="Helvetica" w:cs="FormataOTF-Reg"/>
        <w:sz w:val="12"/>
        <w:szCs w:val="14"/>
      </w:rPr>
      <w:t>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5B6DD2" w14:textId="30D85FD1" w:rsidR="00A83C47" w:rsidRPr="00B979BB" w:rsidRDefault="00A83C47"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DF93F9" w14:textId="77777777" w:rsidR="002E01D4" w:rsidRDefault="002E01D4">
      <w:r>
        <w:separator/>
      </w:r>
    </w:p>
  </w:footnote>
  <w:footnote w:type="continuationSeparator" w:id="0">
    <w:p w14:paraId="160394C3" w14:textId="77777777" w:rsidR="002E01D4" w:rsidRDefault="002E01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15B0C1" w14:textId="77777777" w:rsidR="00A83C47" w:rsidRPr="00E721A9" w:rsidRDefault="00A83C47"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14:anchorId="396B900A" wp14:editId="6E819850">
          <wp:extent cx="1169670" cy="297815"/>
          <wp:effectExtent l="0" t="0" r="0" b="6985"/>
          <wp:docPr id="65488018" name="Picture 65488018"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96E735E"/>
    <w:multiLevelType w:val="multilevel"/>
    <w:tmpl w:val="CD96871E"/>
    <w:numStyleLink w:val="H2Restart"/>
  </w:abstractNum>
  <w:abstractNum w:abstractNumId="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9"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67076FE"/>
    <w:multiLevelType w:val="multilevel"/>
    <w:tmpl w:val="7342073A"/>
    <w:lvl w:ilvl="0">
      <w:start w:val="1"/>
      <w:numFmt w:val="upperLetter"/>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4D6E47F2"/>
    <w:multiLevelType w:val="multilevel"/>
    <w:tmpl w:val="CD96871E"/>
    <w:numStyleLink w:val="H2Restart"/>
  </w:abstractNum>
  <w:abstractNum w:abstractNumId="1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4680B10"/>
    <w:multiLevelType w:val="hybridMultilevel"/>
    <w:tmpl w:val="0F269F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74704C50"/>
    <w:multiLevelType w:val="hybridMultilevel"/>
    <w:tmpl w:val="9758A72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78146F1E"/>
    <w:multiLevelType w:val="hybridMultilevel"/>
    <w:tmpl w:val="633ED056"/>
    <w:lvl w:ilvl="0" w:tplc="3809000F">
      <w:start w:val="1"/>
      <w:numFmt w:val="decimal"/>
      <w:lvlText w:val="%1."/>
      <w:lvlJc w:val="left"/>
      <w:pPr>
        <w:ind w:left="920" w:hanging="360"/>
      </w:pPr>
    </w:lvl>
    <w:lvl w:ilvl="1" w:tplc="38090019" w:tentative="1">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num w:numId="1">
    <w:abstractNumId w:val="0"/>
  </w:num>
  <w:num w:numId="2">
    <w:abstractNumId w:val="8"/>
  </w:num>
  <w:num w:numId="3">
    <w:abstractNumId w:val="6"/>
  </w:num>
  <w:num w:numId="4">
    <w:abstractNumId w:val="14"/>
  </w:num>
  <w:num w:numId="5">
    <w:abstractNumId w:val="9"/>
  </w:num>
  <w:num w:numId="6">
    <w:abstractNumId w:val="11"/>
  </w:num>
  <w:num w:numId="7">
    <w:abstractNumId w:val="4"/>
  </w:num>
  <w:num w:numId="8">
    <w:abstractNumId w:val="12"/>
  </w:num>
  <w:num w:numId="9">
    <w:abstractNumId w:val="2"/>
  </w:num>
  <w:num w:numId="10">
    <w:abstractNumId w:val="3"/>
    <w:lvlOverride w:ilvl="0">
      <w:lvl w:ilvl="0">
        <w:start w:val="1"/>
        <w:numFmt w:val="upperLetter"/>
        <w:suff w:val="space"/>
        <w:lvlText w:val="%1."/>
        <w:lvlJc w:val="left"/>
        <w:pPr>
          <w:ind w:left="0" w:firstLine="0"/>
        </w:pPr>
        <w:rPr>
          <w:rFonts w:hint="default"/>
        </w:rPr>
      </w:lvl>
    </w:lvlOverride>
  </w:num>
  <w:num w:numId="11">
    <w:abstractNumId w:val="5"/>
  </w:num>
  <w:num w:numId="12">
    <w:abstractNumId w:val="15"/>
  </w:num>
  <w:num w:numId="13">
    <w:abstractNumId w:val="7"/>
  </w:num>
  <w:num w:numId="14">
    <w:abstractNumId w:val="1"/>
  </w:num>
  <w:num w:numId="15">
    <w:abstractNumId w:val="13"/>
  </w:num>
  <w:num w:numId="16">
    <w:abstractNumId w:val="10"/>
  </w:num>
  <w:num w:numId="17">
    <w:abstractNumId w:val="17"/>
  </w:num>
  <w:num w:numId="18">
    <w:abstractNumId w:val="16"/>
  </w:num>
  <w:num w:numId="19">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1006"/>
    <w:rsid w:val="00002951"/>
    <w:rsid w:val="000132F2"/>
    <w:rsid w:val="00015E73"/>
    <w:rsid w:val="00015E9A"/>
    <w:rsid w:val="0001799E"/>
    <w:rsid w:val="00017C56"/>
    <w:rsid w:val="00021C67"/>
    <w:rsid w:val="00023D75"/>
    <w:rsid w:val="00024A01"/>
    <w:rsid w:val="00027AA1"/>
    <w:rsid w:val="0003250B"/>
    <w:rsid w:val="0003253A"/>
    <w:rsid w:val="00033D56"/>
    <w:rsid w:val="00034A7F"/>
    <w:rsid w:val="00035315"/>
    <w:rsid w:val="00040C78"/>
    <w:rsid w:val="00041819"/>
    <w:rsid w:val="00043A88"/>
    <w:rsid w:val="000467DB"/>
    <w:rsid w:val="000518DD"/>
    <w:rsid w:val="00052666"/>
    <w:rsid w:val="00052968"/>
    <w:rsid w:val="00057E9A"/>
    <w:rsid w:val="000609FC"/>
    <w:rsid w:val="00060D60"/>
    <w:rsid w:val="00061511"/>
    <w:rsid w:val="00061B24"/>
    <w:rsid w:val="00065CD5"/>
    <w:rsid w:val="00067C21"/>
    <w:rsid w:val="00070737"/>
    <w:rsid w:val="000714C3"/>
    <w:rsid w:val="00071D5E"/>
    <w:rsid w:val="000745F8"/>
    <w:rsid w:val="00076966"/>
    <w:rsid w:val="000776E1"/>
    <w:rsid w:val="00083EC4"/>
    <w:rsid w:val="000844AB"/>
    <w:rsid w:val="00084BD2"/>
    <w:rsid w:val="00090D81"/>
    <w:rsid w:val="00090E84"/>
    <w:rsid w:val="0009131B"/>
    <w:rsid w:val="00091F92"/>
    <w:rsid w:val="00092C74"/>
    <w:rsid w:val="00094BAA"/>
    <w:rsid w:val="000A1FA2"/>
    <w:rsid w:val="000A3B16"/>
    <w:rsid w:val="000A3EDB"/>
    <w:rsid w:val="000A40E6"/>
    <w:rsid w:val="000B2707"/>
    <w:rsid w:val="000B2C18"/>
    <w:rsid w:val="000B330B"/>
    <w:rsid w:val="000B7135"/>
    <w:rsid w:val="000C01F4"/>
    <w:rsid w:val="000C09C8"/>
    <w:rsid w:val="000C0E3B"/>
    <w:rsid w:val="000C221B"/>
    <w:rsid w:val="000C426E"/>
    <w:rsid w:val="000D3A5A"/>
    <w:rsid w:val="000D4A20"/>
    <w:rsid w:val="000D6320"/>
    <w:rsid w:val="000E4447"/>
    <w:rsid w:val="000E762F"/>
    <w:rsid w:val="000F00DC"/>
    <w:rsid w:val="000F01D9"/>
    <w:rsid w:val="000F25D7"/>
    <w:rsid w:val="000F33CB"/>
    <w:rsid w:val="000F5003"/>
    <w:rsid w:val="0010090B"/>
    <w:rsid w:val="00104663"/>
    <w:rsid w:val="00104CB0"/>
    <w:rsid w:val="00105925"/>
    <w:rsid w:val="00107070"/>
    <w:rsid w:val="001072E6"/>
    <w:rsid w:val="001074E1"/>
    <w:rsid w:val="001120C4"/>
    <w:rsid w:val="00112165"/>
    <w:rsid w:val="0011425D"/>
    <w:rsid w:val="001146BF"/>
    <w:rsid w:val="0011479C"/>
    <w:rsid w:val="00114A56"/>
    <w:rsid w:val="00117D9A"/>
    <w:rsid w:val="00121CF0"/>
    <w:rsid w:val="00121E38"/>
    <w:rsid w:val="00130618"/>
    <w:rsid w:val="001316F6"/>
    <w:rsid w:val="00134A06"/>
    <w:rsid w:val="0014000F"/>
    <w:rsid w:val="0014141F"/>
    <w:rsid w:val="00141D98"/>
    <w:rsid w:val="0014477D"/>
    <w:rsid w:val="00144E81"/>
    <w:rsid w:val="00151703"/>
    <w:rsid w:val="0016308D"/>
    <w:rsid w:val="00164873"/>
    <w:rsid w:val="00165F70"/>
    <w:rsid w:val="001661D9"/>
    <w:rsid w:val="00166BEA"/>
    <w:rsid w:val="00170818"/>
    <w:rsid w:val="0017288F"/>
    <w:rsid w:val="00174020"/>
    <w:rsid w:val="00174D84"/>
    <w:rsid w:val="00176753"/>
    <w:rsid w:val="001777E5"/>
    <w:rsid w:val="0018109F"/>
    <w:rsid w:val="00182839"/>
    <w:rsid w:val="00185AFE"/>
    <w:rsid w:val="0018600E"/>
    <w:rsid w:val="00186F4C"/>
    <w:rsid w:val="0019262C"/>
    <w:rsid w:val="001955E9"/>
    <w:rsid w:val="0019723F"/>
    <w:rsid w:val="001A4A79"/>
    <w:rsid w:val="001A4E5D"/>
    <w:rsid w:val="001A773F"/>
    <w:rsid w:val="001A7827"/>
    <w:rsid w:val="001B1B9C"/>
    <w:rsid w:val="001B2F14"/>
    <w:rsid w:val="001B4688"/>
    <w:rsid w:val="001C2E5E"/>
    <w:rsid w:val="001C3B16"/>
    <w:rsid w:val="001C495F"/>
    <w:rsid w:val="001C4D1C"/>
    <w:rsid w:val="001C597C"/>
    <w:rsid w:val="001D0247"/>
    <w:rsid w:val="001D3924"/>
    <w:rsid w:val="001D3AED"/>
    <w:rsid w:val="001D4C0D"/>
    <w:rsid w:val="001D5027"/>
    <w:rsid w:val="001D5163"/>
    <w:rsid w:val="001D5407"/>
    <w:rsid w:val="001D6F48"/>
    <w:rsid w:val="001E3E87"/>
    <w:rsid w:val="001E4083"/>
    <w:rsid w:val="001E4698"/>
    <w:rsid w:val="001E69B5"/>
    <w:rsid w:val="001E6A66"/>
    <w:rsid w:val="001E6CFA"/>
    <w:rsid w:val="001F0601"/>
    <w:rsid w:val="001F4FA0"/>
    <w:rsid w:val="001F73C8"/>
    <w:rsid w:val="00200B38"/>
    <w:rsid w:val="00201A76"/>
    <w:rsid w:val="002025F9"/>
    <w:rsid w:val="0020471B"/>
    <w:rsid w:val="00205C43"/>
    <w:rsid w:val="00207411"/>
    <w:rsid w:val="00210142"/>
    <w:rsid w:val="00210E41"/>
    <w:rsid w:val="00211824"/>
    <w:rsid w:val="002141C8"/>
    <w:rsid w:val="00215F8D"/>
    <w:rsid w:val="002170E6"/>
    <w:rsid w:val="00220965"/>
    <w:rsid w:val="00223B9B"/>
    <w:rsid w:val="002251C5"/>
    <w:rsid w:val="00227DAA"/>
    <w:rsid w:val="00231E14"/>
    <w:rsid w:val="00237CBE"/>
    <w:rsid w:val="00241628"/>
    <w:rsid w:val="00242C14"/>
    <w:rsid w:val="002467D5"/>
    <w:rsid w:val="00252416"/>
    <w:rsid w:val="00253CFC"/>
    <w:rsid w:val="00255ED2"/>
    <w:rsid w:val="002560D8"/>
    <w:rsid w:val="002633DB"/>
    <w:rsid w:val="002638F3"/>
    <w:rsid w:val="0026796B"/>
    <w:rsid w:val="00270078"/>
    <w:rsid w:val="00275282"/>
    <w:rsid w:val="0028303E"/>
    <w:rsid w:val="00284674"/>
    <w:rsid w:val="00285B40"/>
    <w:rsid w:val="00285DD4"/>
    <w:rsid w:val="00293D7A"/>
    <w:rsid w:val="00295093"/>
    <w:rsid w:val="002967D4"/>
    <w:rsid w:val="002969CB"/>
    <w:rsid w:val="002A000F"/>
    <w:rsid w:val="002A048A"/>
    <w:rsid w:val="002A14BA"/>
    <w:rsid w:val="002A24AD"/>
    <w:rsid w:val="002A3234"/>
    <w:rsid w:val="002A4118"/>
    <w:rsid w:val="002A486E"/>
    <w:rsid w:val="002A529C"/>
    <w:rsid w:val="002A65F6"/>
    <w:rsid w:val="002B0C37"/>
    <w:rsid w:val="002B17AE"/>
    <w:rsid w:val="002B197E"/>
    <w:rsid w:val="002B379B"/>
    <w:rsid w:val="002B5DFD"/>
    <w:rsid w:val="002B62BC"/>
    <w:rsid w:val="002B7F19"/>
    <w:rsid w:val="002C2CCF"/>
    <w:rsid w:val="002C419A"/>
    <w:rsid w:val="002C707C"/>
    <w:rsid w:val="002C7D32"/>
    <w:rsid w:val="002D11FD"/>
    <w:rsid w:val="002D26B0"/>
    <w:rsid w:val="002D3E91"/>
    <w:rsid w:val="002D4A44"/>
    <w:rsid w:val="002D54D7"/>
    <w:rsid w:val="002D6860"/>
    <w:rsid w:val="002D7313"/>
    <w:rsid w:val="002E01D4"/>
    <w:rsid w:val="002E02B1"/>
    <w:rsid w:val="002E0CF3"/>
    <w:rsid w:val="002E396B"/>
    <w:rsid w:val="002E3D2C"/>
    <w:rsid w:val="002F1879"/>
    <w:rsid w:val="002F1D45"/>
    <w:rsid w:val="002F3420"/>
    <w:rsid w:val="002F42B2"/>
    <w:rsid w:val="002F63A1"/>
    <w:rsid w:val="003036BA"/>
    <w:rsid w:val="00304392"/>
    <w:rsid w:val="0030758F"/>
    <w:rsid w:val="00313105"/>
    <w:rsid w:val="003141B6"/>
    <w:rsid w:val="003146F4"/>
    <w:rsid w:val="00321775"/>
    <w:rsid w:val="00321EB5"/>
    <w:rsid w:val="003227B2"/>
    <w:rsid w:val="00322DAA"/>
    <w:rsid w:val="00323E56"/>
    <w:rsid w:val="00327067"/>
    <w:rsid w:val="00327078"/>
    <w:rsid w:val="00330A48"/>
    <w:rsid w:val="00332A2D"/>
    <w:rsid w:val="0033583E"/>
    <w:rsid w:val="00336087"/>
    <w:rsid w:val="00336145"/>
    <w:rsid w:val="0034128C"/>
    <w:rsid w:val="003412F9"/>
    <w:rsid w:val="003415A6"/>
    <w:rsid w:val="003415D0"/>
    <w:rsid w:val="00344CE5"/>
    <w:rsid w:val="00346859"/>
    <w:rsid w:val="003469D0"/>
    <w:rsid w:val="003504E9"/>
    <w:rsid w:val="003519F1"/>
    <w:rsid w:val="00351EDC"/>
    <w:rsid w:val="003520A4"/>
    <w:rsid w:val="00352619"/>
    <w:rsid w:val="00353818"/>
    <w:rsid w:val="003541F4"/>
    <w:rsid w:val="00355460"/>
    <w:rsid w:val="00356AA9"/>
    <w:rsid w:val="0035702D"/>
    <w:rsid w:val="00360535"/>
    <w:rsid w:val="003628EB"/>
    <w:rsid w:val="0036342D"/>
    <w:rsid w:val="00363602"/>
    <w:rsid w:val="003639EB"/>
    <w:rsid w:val="00364197"/>
    <w:rsid w:val="00365BD4"/>
    <w:rsid w:val="00373A9F"/>
    <w:rsid w:val="003756EB"/>
    <w:rsid w:val="003763CB"/>
    <w:rsid w:val="0038066F"/>
    <w:rsid w:val="00380D62"/>
    <w:rsid w:val="00381001"/>
    <w:rsid w:val="0038145D"/>
    <w:rsid w:val="00382E5B"/>
    <w:rsid w:val="00383853"/>
    <w:rsid w:val="00384980"/>
    <w:rsid w:val="003874CB"/>
    <w:rsid w:val="00390B86"/>
    <w:rsid w:val="00391E44"/>
    <w:rsid w:val="00393CE8"/>
    <w:rsid w:val="003940D4"/>
    <w:rsid w:val="003A0AEE"/>
    <w:rsid w:val="003A5252"/>
    <w:rsid w:val="003A7420"/>
    <w:rsid w:val="003A75E8"/>
    <w:rsid w:val="003B2723"/>
    <w:rsid w:val="003B3AC6"/>
    <w:rsid w:val="003B3FFE"/>
    <w:rsid w:val="003C1744"/>
    <w:rsid w:val="003C615D"/>
    <w:rsid w:val="003D112E"/>
    <w:rsid w:val="003D12A0"/>
    <w:rsid w:val="003D1A98"/>
    <w:rsid w:val="003D37D6"/>
    <w:rsid w:val="003D3FE2"/>
    <w:rsid w:val="003D4E93"/>
    <w:rsid w:val="003D640F"/>
    <w:rsid w:val="003D7316"/>
    <w:rsid w:val="003D7D09"/>
    <w:rsid w:val="003E17F3"/>
    <w:rsid w:val="003F7D7E"/>
    <w:rsid w:val="00402953"/>
    <w:rsid w:val="00410A00"/>
    <w:rsid w:val="0041108E"/>
    <w:rsid w:val="0041189C"/>
    <w:rsid w:val="004127AE"/>
    <w:rsid w:val="0041399D"/>
    <w:rsid w:val="00416544"/>
    <w:rsid w:val="00416591"/>
    <w:rsid w:val="00416D80"/>
    <w:rsid w:val="00417315"/>
    <w:rsid w:val="0042057E"/>
    <w:rsid w:val="00420CA6"/>
    <w:rsid w:val="00422716"/>
    <w:rsid w:val="004360DF"/>
    <w:rsid w:val="00440B9E"/>
    <w:rsid w:val="004423FC"/>
    <w:rsid w:val="0044242A"/>
    <w:rsid w:val="00442439"/>
    <w:rsid w:val="00442B34"/>
    <w:rsid w:val="00443AB2"/>
    <w:rsid w:val="00444E10"/>
    <w:rsid w:val="004462AC"/>
    <w:rsid w:val="0044635D"/>
    <w:rsid w:val="00446720"/>
    <w:rsid w:val="004511F5"/>
    <w:rsid w:val="004570C8"/>
    <w:rsid w:val="00457310"/>
    <w:rsid w:val="00457471"/>
    <w:rsid w:val="0045757E"/>
    <w:rsid w:val="00460D49"/>
    <w:rsid w:val="004642B5"/>
    <w:rsid w:val="00465AB7"/>
    <w:rsid w:val="00465CAE"/>
    <w:rsid w:val="004701DE"/>
    <w:rsid w:val="004702C9"/>
    <w:rsid w:val="00472E27"/>
    <w:rsid w:val="004772EC"/>
    <w:rsid w:val="00477BF4"/>
    <w:rsid w:val="004811E6"/>
    <w:rsid w:val="00482836"/>
    <w:rsid w:val="00482EE5"/>
    <w:rsid w:val="00483326"/>
    <w:rsid w:val="00486D54"/>
    <w:rsid w:val="00486E60"/>
    <w:rsid w:val="00491213"/>
    <w:rsid w:val="0049327F"/>
    <w:rsid w:val="00493B58"/>
    <w:rsid w:val="0049433A"/>
    <w:rsid w:val="004949B8"/>
    <w:rsid w:val="004A0234"/>
    <w:rsid w:val="004A07B5"/>
    <w:rsid w:val="004A11FE"/>
    <w:rsid w:val="004A465D"/>
    <w:rsid w:val="004A6349"/>
    <w:rsid w:val="004A7ADD"/>
    <w:rsid w:val="004B2E41"/>
    <w:rsid w:val="004B30CA"/>
    <w:rsid w:val="004B7C73"/>
    <w:rsid w:val="004C1DD3"/>
    <w:rsid w:val="004C23B8"/>
    <w:rsid w:val="004C41FA"/>
    <w:rsid w:val="004C6BFB"/>
    <w:rsid w:val="004D0892"/>
    <w:rsid w:val="004D0B9B"/>
    <w:rsid w:val="004D0E4A"/>
    <w:rsid w:val="004D67B3"/>
    <w:rsid w:val="004E2288"/>
    <w:rsid w:val="004F105E"/>
    <w:rsid w:val="004F2C2F"/>
    <w:rsid w:val="004F6E39"/>
    <w:rsid w:val="004F7211"/>
    <w:rsid w:val="00500D8B"/>
    <w:rsid w:val="00502AFF"/>
    <w:rsid w:val="00504A78"/>
    <w:rsid w:val="00505244"/>
    <w:rsid w:val="00505C65"/>
    <w:rsid w:val="00506758"/>
    <w:rsid w:val="00510D59"/>
    <w:rsid w:val="005151B5"/>
    <w:rsid w:val="00517856"/>
    <w:rsid w:val="005206B2"/>
    <w:rsid w:val="00520DF1"/>
    <w:rsid w:val="00523407"/>
    <w:rsid w:val="00523A05"/>
    <w:rsid w:val="00525891"/>
    <w:rsid w:val="0052668A"/>
    <w:rsid w:val="00527F31"/>
    <w:rsid w:val="00533532"/>
    <w:rsid w:val="0053363E"/>
    <w:rsid w:val="005336C5"/>
    <w:rsid w:val="005376CB"/>
    <w:rsid w:val="00540BCE"/>
    <w:rsid w:val="005411C5"/>
    <w:rsid w:val="00541F28"/>
    <w:rsid w:val="0054241F"/>
    <w:rsid w:val="0054746D"/>
    <w:rsid w:val="00551F45"/>
    <w:rsid w:val="005527A4"/>
    <w:rsid w:val="00553715"/>
    <w:rsid w:val="00555F01"/>
    <w:rsid w:val="0055767F"/>
    <w:rsid w:val="00564E0C"/>
    <w:rsid w:val="00565A4C"/>
    <w:rsid w:val="00566CE5"/>
    <w:rsid w:val="00570D65"/>
    <w:rsid w:val="005722AA"/>
    <w:rsid w:val="00574737"/>
    <w:rsid w:val="005762F3"/>
    <w:rsid w:val="00577FB4"/>
    <w:rsid w:val="00581E03"/>
    <w:rsid w:val="00583985"/>
    <w:rsid w:val="005842B4"/>
    <w:rsid w:val="00587CF1"/>
    <w:rsid w:val="005902A9"/>
    <w:rsid w:val="0059062E"/>
    <w:rsid w:val="00590A10"/>
    <w:rsid w:val="0059297F"/>
    <w:rsid w:val="00593176"/>
    <w:rsid w:val="00594006"/>
    <w:rsid w:val="00594D78"/>
    <w:rsid w:val="00594F41"/>
    <w:rsid w:val="00596126"/>
    <w:rsid w:val="005A11DA"/>
    <w:rsid w:val="005A59C2"/>
    <w:rsid w:val="005A5B4F"/>
    <w:rsid w:val="005A6FCB"/>
    <w:rsid w:val="005A7EAD"/>
    <w:rsid w:val="005A7F6C"/>
    <w:rsid w:val="005B0961"/>
    <w:rsid w:val="005B16F4"/>
    <w:rsid w:val="005B186D"/>
    <w:rsid w:val="005B3311"/>
    <w:rsid w:val="005B62EC"/>
    <w:rsid w:val="005C047E"/>
    <w:rsid w:val="005C11FA"/>
    <w:rsid w:val="005C261D"/>
    <w:rsid w:val="005C3781"/>
    <w:rsid w:val="005C3955"/>
    <w:rsid w:val="005C5095"/>
    <w:rsid w:val="005C6411"/>
    <w:rsid w:val="005C7DF8"/>
    <w:rsid w:val="005D0EDF"/>
    <w:rsid w:val="005D3ACC"/>
    <w:rsid w:val="005D6B46"/>
    <w:rsid w:val="005D6C52"/>
    <w:rsid w:val="005E0BAE"/>
    <w:rsid w:val="005E0E65"/>
    <w:rsid w:val="005E1970"/>
    <w:rsid w:val="005E36FF"/>
    <w:rsid w:val="005E5941"/>
    <w:rsid w:val="005F14FC"/>
    <w:rsid w:val="005F2A4C"/>
    <w:rsid w:val="005F36BF"/>
    <w:rsid w:val="005F7D12"/>
    <w:rsid w:val="00601262"/>
    <w:rsid w:val="00604D84"/>
    <w:rsid w:val="00607722"/>
    <w:rsid w:val="006129FD"/>
    <w:rsid w:val="00616EC7"/>
    <w:rsid w:val="0062116B"/>
    <w:rsid w:val="00622CC0"/>
    <w:rsid w:val="0062439C"/>
    <w:rsid w:val="00624880"/>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C7D"/>
    <w:rsid w:val="0065507F"/>
    <w:rsid w:val="0065710F"/>
    <w:rsid w:val="00660B10"/>
    <w:rsid w:val="006621CC"/>
    <w:rsid w:val="00663B0C"/>
    <w:rsid w:val="00670377"/>
    <w:rsid w:val="00673856"/>
    <w:rsid w:val="006772E7"/>
    <w:rsid w:val="006777B9"/>
    <w:rsid w:val="00680E60"/>
    <w:rsid w:val="00681461"/>
    <w:rsid w:val="006817D9"/>
    <w:rsid w:val="006821E9"/>
    <w:rsid w:val="00682F1C"/>
    <w:rsid w:val="006831DC"/>
    <w:rsid w:val="006844CA"/>
    <w:rsid w:val="00687034"/>
    <w:rsid w:val="006873AA"/>
    <w:rsid w:val="006874AA"/>
    <w:rsid w:val="006920B0"/>
    <w:rsid w:val="00692183"/>
    <w:rsid w:val="00692480"/>
    <w:rsid w:val="006932A5"/>
    <w:rsid w:val="006934C7"/>
    <w:rsid w:val="00697787"/>
    <w:rsid w:val="006A0B53"/>
    <w:rsid w:val="006A0DAB"/>
    <w:rsid w:val="006A190F"/>
    <w:rsid w:val="006A2937"/>
    <w:rsid w:val="006A2F7A"/>
    <w:rsid w:val="006A3523"/>
    <w:rsid w:val="006A3FA4"/>
    <w:rsid w:val="006A6BC2"/>
    <w:rsid w:val="006B0525"/>
    <w:rsid w:val="006B24AE"/>
    <w:rsid w:val="006B266D"/>
    <w:rsid w:val="006B6C9F"/>
    <w:rsid w:val="006C0CF9"/>
    <w:rsid w:val="006C2A2F"/>
    <w:rsid w:val="006C550F"/>
    <w:rsid w:val="006C599B"/>
    <w:rsid w:val="006C69B6"/>
    <w:rsid w:val="006D0013"/>
    <w:rsid w:val="006D02FC"/>
    <w:rsid w:val="006D096B"/>
    <w:rsid w:val="006D2F5B"/>
    <w:rsid w:val="006D31AB"/>
    <w:rsid w:val="006D446E"/>
    <w:rsid w:val="006D4A1A"/>
    <w:rsid w:val="006D5343"/>
    <w:rsid w:val="006D6A18"/>
    <w:rsid w:val="006D6BB5"/>
    <w:rsid w:val="006D7BFC"/>
    <w:rsid w:val="006E3B17"/>
    <w:rsid w:val="006F24C0"/>
    <w:rsid w:val="006F3CD2"/>
    <w:rsid w:val="006F6C87"/>
    <w:rsid w:val="006F6F42"/>
    <w:rsid w:val="00700209"/>
    <w:rsid w:val="0070502C"/>
    <w:rsid w:val="00707431"/>
    <w:rsid w:val="007074FD"/>
    <w:rsid w:val="0070798C"/>
    <w:rsid w:val="0071545F"/>
    <w:rsid w:val="00715990"/>
    <w:rsid w:val="0071635C"/>
    <w:rsid w:val="007163A3"/>
    <w:rsid w:val="00720592"/>
    <w:rsid w:val="00721E50"/>
    <w:rsid w:val="00722E0A"/>
    <w:rsid w:val="00722FB0"/>
    <w:rsid w:val="00723860"/>
    <w:rsid w:val="007250AC"/>
    <w:rsid w:val="007268F5"/>
    <w:rsid w:val="00731485"/>
    <w:rsid w:val="00731792"/>
    <w:rsid w:val="00732067"/>
    <w:rsid w:val="0074265D"/>
    <w:rsid w:val="00742C4F"/>
    <w:rsid w:val="0074666A"/>
    <w:rsid w:val="007472D6"/>
    <w:rsid w:val="00753AD5"/>
    <w:rsid w:val="00754771"/>
    <w:rsid w:val="007573E5"/>
    <w:rsid w:val="00762309"/>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A706D"/>
    <w:rsid w:val="007A73F6"/>
    <w:rsid w:val="007B0961"/>
    <w:rsid w:val="007B2C20"/>
    <w:rsid w:val="007B42EE"/>
    <w:rsid w:val="007C1A20"/>
    <w:rsid w:val="007C4B89"/>
    <w:rsid w:val="007C4F64"/>
    <w:rsid w:val="007C6BED"/>
    <w:rsid w:val="007D0B61"/>
    <w:rsid w:val="007D55B1"/>
    <w:rsid w:val="007D57A8"/>
    <w:rsid w:val="007D73E9"/>
    <w:rsid w:val="007E0069"/>
    <w:rsid w:val="007E0556"/>
    <w:rsid w:val="007E1456"/>
    <w:rsid w:val="007E17FA"/>
    <w:rsid w:val="007E3A73"/>
    <w:rsid w:val="007E44F5"/>
    <w:rsid w:val="007E4ED6"/>
    <w:rsid w:val="007E56C6"/>
    <w:rsid w:val="007F0C04"/>
    <w:rsid w:val="007F2F1F"/>
    <w:rsid w:val="007F46D2"/>
    <w:rsid w:val="007F4EC6"/>
    <w:rsid w:val="007F7FD1"/>
    <w:rsid w:val="00800B09"/>
    <w:rsid w:val="0080221D"/>
    <w:rsid w:val="00802FF6"/>
    <w:rsid w:val="00803F2B"/>
    <w:rsid w:val="008041BD"/>
    <w:rsid w:val="008053A6"/>
    <w:rsid w:val="00805B41"/>
    <w:rsid w:val="008105D3"/>
    <w:rsid w:val="008117D8"/>
    <w:rsid w:val="00814D2E"/>
    <w:rsid w:val="008158A3"/>
    <w:rsid w:val="008166F7"/>
    <w:rsid w:val="008208C7"/>
    <w:rsid w:val="0082155D"/>
    <w:rsid w:val="00822F7A"/>
    <w:rsid w:val="00823E80"/>
    <w:rsid w:val="00825012"/>
    <w:rsid w:val="008310FF"/>
    <w:rsid w:val="00833C2D"/>
    <w:rsid w:val="008379B1"/>
    <w:rsid w:val="0084556B"/>
    <w:rsid w:val="008464F1"/>
    <w:rsid w:val="0084716E"/>
    <w:rsid w:val="00853B01"/>
    <w:rsid w:val="00853F30"/>
    <w:rsid w:val="008540B3"/>
    <w:rsid w:val="0085574D"/>
    <w:rsid w:val="00855E21"/>
    <w:rsid w:val="00856CFF"/>
    <w:rsid w:val="00856F1A"/>
    <w:rsid w:val="00857F81"/>
    <w:rsid w:val="0086016B"/>
    <w:rsid w:val="00860963"/>
    <w:rsid w:val="008612B0"/>
    <w:rsid w:val="008637A0"/>
    <w:rsid w:val="00864000"/>
    <w:rsid w:val="00864EFE"/>
    <w:rsid w:val="00865D5B"/>
    <w:rsid w:val="0086631A"/>
    <w:rsid w:val="0086796B"/>
    <w:rsid w:val="00872C0B"/>
    <w:rsid w:val="008757F8"/>
    <w:rsid w:val="008773E5"/>
    <w:rsid w:val="00881AEC"/>
    <w:rsid w:val="00884341"/>
    <w:rsid w:val="00884362"/>
    <w:rsid w:val="00887535"/>
    <w:rsid w:val="00887BB0"/>
    <w:rsid w:val="0089022F"/>
    <w:rsid w:val="008A05F2"/>
    <w:rsid w:val="008A240F"/>
    <w:rsid w:val="008A450E"/>
    <w:rsid w:val="008B116A"/>
    <w:rsid w:val="008B2BCE"/>
    <w:rsid w:val="008B46A7"/>
    <w:rsid w:val="008B5F7B"/>
    <w:rsid w:val="008B7348"/>
    <w:rsid w:val="008C075C"/>
    <w:rsid w:val="008C093B"/>
    <w:rsid w:val="008C4341"/>
    <w:rsid w:val="008C5AA7"/>
    <w:rsid w:val="008C6D05"/>
    <w:rsid w:val="008D1510"/>
    <w:rsid w:val="008D384B"/>
    <w:rsid w:val="008D3922"/>
    <w:rsid w:val="008D3C75"/>
    <w:rsid w:val="008D44E3"/>
    <w:rsid w:val="008D4E58"/>
    <w:rsid w:val="008D7A2F"/>
    <w:rsid w:val="008E2ED6"/>
    <w:rsid w:val="008E4786"/>
    <w:rsid w:val="008E5D55"/>
    <w:rsid w:val="008F26AD"/>
    <w:rsid w:val="008F2E64"/>
    <w:rsid w:val="008F2FB3"/>
    <w:rsid w:val="008F4B39"/>
    <w:rsid w:val="008F78D5"/>
    <w:rsid w:val="00902F55"/>
    <w:rsid w:val="0090470C"/>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7A84"/>
    <w:rsid w:val="00947BF1"/>
    <w:rsid w:val="0095097F"/>
    <w:rsid w:val="00950F2C"/>
    <w:rsid w:val="009512A7"/>
    <w:rsid w:val="009543EE"/>
    <w:rsid w:val="00955C8B"/>
    <w:rsid w:val="009575E8"/>
    <w:rsid w:val="009677C2"/>
    <w:rsid w:val="00967F32"/>
    <w:rsid w:val="009702DE"/>
    <w:rsid w:val="00971B64"/>
    <w:rsid w:val="00973331"/>
    <w:rsid w:val="00974712"/>
    <w:rsid w:val="00975676"/>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33F3"/>
    <w:rsid w:val="009B6ADC"/>
    <w:rsid w:val="009C1BFF"/>
    <w:rsid w:val="009C4DE4"/>
    <w:rsid w:val="009C655C"/>
    <w:rsid w:val="009C79C4"/>
    <w:rsid w:val="009D219C"/>
    <w:rsid w:val="009D22F8"/>
    <w:rsid w:val="009D2CDF"/>
    <w:rsid w:val="009D3510"/>
    <w:rsid w:val="009D60E3"/>
    <w:rsid w:val="009D6668"/>
    <w:rsid w:val="009D72AA"/>
    <w:rsid w:val="009E1335"/>
    <w:rsid w:val="009E393C"/>
    <w:rsid w:val="009E6008"/>
    <w:rsid w:val="009E6385"/>
    <w:rsid w:val="009E6EE9"/>
    <w:rsid w:val="009F0268"/>
    <w:rsid w:val="009F1F2E"/>
    <w:rsid w:val="009F4313"/>
    <w:rsid w:val="009F494B"/>
    <w:rsid w:val="00A009EA"/>
    <w:rsid w:val="00A06892"/>
    <w:rsid w:val="00A07761"/>
    <w:rsid w:val="00A12D02"/>
    <w:rsid w:val="00A139C5"/>
    <w:rsid w:val="00A17980"/>
    <w:rsid w:val="00A21E33"/>
    <w:rsid w:val="00A21E81"/>
    <w:rsid w:val="00A25047"/>
    <w:rsid w:val="00A2724F"/>
    <w:rsid w:val="00A30934"/>
    <w:rsid w:val="00A30F3E"/>
    <w:rsid w:val="00A33184"/>
    <w:rsid w:val="00A33C56"/>
    <w:rsid w:val="00A36342"/>
    <w:rsid w:val="00A4099B"/>
    <w:rsid w:val="00A42896"/>
    <w:rsid w:val="00A43179"/>
    <w:rsid w:val="00A45310"/>
    <w:rsid w:val="00A4771A"/>
    <w:rsid w:val="00A50D78"/>
    <w:rsid w:val="00A52005"/>
    <w:rsid w:val="00A53223"/>
    <w:rsid w:val="00A57BE7"/>
    <w:rsid w:val="00A611EE"/>
    <w:rsid w:val="00A6545C"/>
    <w:rsid w:val="00A6563F"/>
    <w:rsid w:val="00A66CCA"/>
    <w:rsid w:val="00A67F48"/>
    <w:rsid w:val="00A704D5"/>
    <w:rsid w:val="00A70752"/>
    <w:rsid w:val="00A766CE"/>
    <w:rsid w:val="00A7774E"/>
    <w:rsid w:val="00A83C47"/>
    <w:rsid w:val="00A8467A"/>
    <w:rsid w:val="00A86C97"/>
    <w:rsid w:val="00A86DE0"/>
    <w:rsid w:val="00A86E28"/>
    <w:rsid w:val="00A906D1"/>
    <w:rsid w:val="00A91E42"/>
    <w:rsid w:val="00A91F70"/>
    <w:rsid w:val="00A92AC5"/>
    <w:rsid w:val="00A93E28"/>
    <w:rsid w:val="00A9478A"/>
    <w:rsid w:val="00AA4C42"/>
    <w:rsid w:val="00AA6824"/>
    <w:rsid w:val="00AA701D"/>
    <w:rsid w:val="00AB4207"/>
    <w:rsid w:val="00AC2B6A"/>
    <w:rsid w:val="00AD0FD6"/>
    <w:rsid w:val="00AD7994"/>
    <w:rsid w:val="00AE0A20"/>
    <w:rsid w:val="00AE31C7"/>
    <w:rsid w:val="00AE3911"/>
    <w:rsid w:val="00AE3DD9"/>
    <w:rsid w:val="00AE5116"/>
    <w:rsid w:val="00AE709A"/>
    <w:rsid w:val="00AE784D"/>
    <w:rsid w:val="00AF11C7"/>
    <w:rsid w:val="00AF1AD5"/>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40077"/>
    <w:rsid w:val="00B42160"/>
    <w:rsid w:val="00B43D5E"/>
    <w:rsid w:val="00B45A43"/>
    <w:rsid w:val="00B45D4C"/>
    <w:rsid w:val="00B47BEC"/>
    <w:rsid w:val="00B54914"/>
    <w:rsid w:val="00B5501D"/>
    <w:rsid w:val="00B56EB7"/>
    <w:rsid w:val="00B604EB"/>
    <w:rsid w:val="00B61668"/>
    <w:rsid w:val="00B6613A"/>
    <w:rsid w:val="00B70AB8"/>
    <w:rsid w:val="00B7110A"/>
    <w:rsid w:val="00B71D96"/>
    <w:rsid w:val="00B73845"/>
    <w:rsid w:val="00B7407C"/>
    <w:rsid w:val="00B76BA6"/>
    <w:rsid w:val="00B76BE5"/>
    <w:rsid w:val="00B80094"/>
    <w:rsid w:val="00B81523"/>
    <w:rsid w:val="00B81683"/>
    <w:rsid w:val="00B85469"/>
    <w:rsid w:val="00B86454"/>
    <w:rsid w:val="00B902AE"/>
    <w:rsid w:val="00B9337F"/>
    <w:rsid w:val="00B94BF5"/>
    <w:rsid w:val="00B958C0"/>
    <w:rsid w:val="00B979BB"/>
    <w:rsid w:val="00B97F8D"/>
    <w:rsid w:val="00BA020C"/>
    <w:rsid w:val="00BA0D9F"/>
    <w:rsid w:val="00BA31AE"/>
    <w:rsid w:val="00BA7B2F"/>
    <w:rsid w:val="00BB4689"/>
    <w:rsid w:val="00BB5D21"/>
    <w:rsid w:val="00BB6C89"/>
    <w:rsid w:val="00BB72FD"/>
    <w:rsid w:val="00BC1036"/>
    <w:rsid w:val="00BC2D8F"/>
    <w:rsid w:val="00BC4302"/>
    <w:rsid w:val="00BC57BB"/>
    <w:rsid w:val="00BD0DE1"/>
    <w:rsid w:val="00BD13D0"/>
    <w:rsid w:val="00BD2CE8"/>
    <w:rsid w:val="00BD2E2F"/>
    <w:rsid w:val="00BD6B49"/>
    <w:rsid w:val="00BD7DD2"/>
    <w:rsid w:val="00BE0B38"/>
    <w:rsid w:val="00BE1BCC"/>
    <w:rsid w:val="00BE4777"/>
    <w:rsid w:val="00BF21DB"/>
    <w:rsid w:val="00BF47AC"/>
    <w:rsid w:val="00BF71A1"/>
    <w:rsid w:val="00C017C5"/>
    <w:rsid w:val="00C01E2F"/>
    <w:rsid w:val="00C02BA6"/>
    <w:rsid w:val="00C03393"/>
    <w:rsid w:val="00C05C30"/>
    <w:rsid w:val="00C061C7"/>
    <w:rsid w:val="00C07C7D"/>
    <w:rsid w:val="00C11206"/>
    <w:rsid w:val="00C11647"/>
    <w:rsid w:val="00C13035"/>
    <w:rsid w:val="00C13F1C"/>
    <w:rsid w:val="00C1435D"/>
    <w:rsid w:val="00C162ED"/>
    <w:rsid w:val="00C16FE4"/>
    <w:rsid w:val="00C202C1"/>
    <w:rsid w:val="00C20377"/>
    <w:rsid w:val="00C2639C"/>
    <w:rsid w:val="00C263CC"/>
    <w:rsid w:val="00C276C8"/>
    <w:rsid w:val="00C2797C"/>
    <w:rsid w:val="00C316FC"/>
    <w:rsid w:val="00C34A5B"/>
    <w:rsid w:val="00C36E6D"/>
    <w:rsid w:val="00C3787E"/>
    <w:rsid w:val="00C4059B"/>
    <w:rsid w:val="00C42011"/>
    <w:rsid w:val="00C42580"/>
    <w:rsid w:val="00C42A7B"/>
    <w:rsid w:val="00C42BCF"/>
    <w:rsid w:val="00C4392E"/>
    <w:rsid w:val="00C45E9C"/>
    <w:rsid w:val="00C4774B"/>
    <w:rsid w:val="00C52B44"/>
    <w:rsid w:val="00C5345E"/>
    <w:rsid w:val="00C557BA"/>
    <w:rsid w:val="00C55C70"/>
    <w:rsid w:val="00C56EF3"/>
    <w:rsid w:val="00C57B14"/>
    <w:rsid w:val="00C615AB"/>
    <w:rsid w:val="00C6250E"/>
    <w:rsid w:val="00C65B54"/>
    <w:rsid w:val="00C6785B"/>
    <w:rsid w:val="00C71521"/>
    <w:rsid w:val="00C74121"/>
    <w:rsid w:val="00C74475"/>
    <w:rsid w:val="00C74538"/>
    <w:rsid w:val="00C74BFC"/>
    <w:rsid w:val="00C74C7A"/>
    <w:rsid w:val="00C8361D"/>
    <w:rsid w:val="00C868DA"/>
    <w:rsid w:val="00C90CAE"/>
    <w:rsid w:val="00C93054"/>
    <w:rsid w:val="00C957D8"/>
    <w:rsid w:val="00C95A94"/>
    <w:rsid w:val="00CA0618"/>
    <w:rsid w:val="00CA21C4"/>
    <w:rsid w:val="00CA2547"/>
    <w:rsid w:val="00CA2EC3"/>
    <w:rsid w:val="00CA4724"/>
    <w:rsid w:val="00CB00BE"/>
    <w:rsid w:val="00CB017A"/>
    <w:rsid w:val="00CB13E7"/>
    <w:rsid w:val="00CB191E"/>
    <w:rsid w:val="00CB2604"/>
    <w:rsid w:val="00CB2DB1"/>
    <w:rsid w:val="00CB3F7E"/>
    <w:rsid w:val="00CB47FC"/>
    <w:rsid w:val="00CB7E0F"/>
    <w:rsid w:val="00CC06D9"/>
    <w:rsid w:val="00CC32B5"/>
    <w:rsid w:val="00CC3A14"/>
    <w:rsid w:val="00CC6C12"/>
    <w:rsid w:val="00CD2415"/>
    <w:rsid w:val="00CD2980"/>
    <w:rsid w:val="00CD2DF0"/>
    <w:rsid w:val="00CD3789"/>
    <w:rsid w:val="00CD3DCB"/>
    <w:rsid w:val="00CD4F00"/>
    <w:rsid w:val="00CD6C55"/>
    <w:rsid w:val="00CE1988"/>
    <w:rsid w:val="00CE3A39"/>
    <w:rsid w:val="00CE5F46"/>
    <w:rsid w:val="00CE611B"/>
    <w:rsid w:val="00CE715D"/>
    <w:rsid w:val="00CF1C08"/>
    <w:rsid w:val="00CF61B0"/>
    <w:rsid w:val="00CF6965"/>
    <w:rsid w:val="00CF6EC5"/>
    <w:rsid w:val="00D01A21"/>
    <w:rsid w:val="00D02B6A"/>
    <w:rsid w:val="00D04273"/>
    <w:rsid w:val="00D06451"/>
    <w:rsid w:val="00D10464"/>
    <w:rsid w:val="00D11438"/>
    <w:rsid w:val="00D11F00"/>
    <w:rsid w:val="00D11FD0"/>
    <w:rsid w:val="00D1286E"/>
    <w:rsid w:val="00D1493A"/>
    <w:rsid w:val="00D210E0"/>
    <w:rsid w:val="00D26E50"/>
    <w:rsid w:val="00D26FED"/>
    <w:rsid w:val="00D273C4"/>
    <w:rsid w:val="00D30B3E"/>
    <w:rsid w:val="00D31782"/>
    <w:rsid w:val="00D321C7"/>
    <w:rsid w:val="00D332C1"/>
    <w:rsid w:val="00D36F44"/>
    <w:rsid w:val="00D41CF4"/>
    <w:rsid w:val="00D44556"/>
    <w:rsid w:val="00D45467"/>
    <w:rsid w:val="00D45F11"/>
    <w:rsid w:val="00D45F7B"/>
    <w:rsid w:val="00D46167"/>
    <w:rsid w:val="00D504EF"/>
    <w:rsid w:val="00D518FB"/>
    <w:rsid w:val="00D54DB4"/>
    <w:rsid w:val="00D557B1"/>
    <w:rsid w:val="00D56750"/>
    <w:rsid w:val="00D56AAE"/>
    <w:rsid w:val="00D60144"/>
    <w:rsid w:val="00D623F3"/>
    <w:rsid w:val="00D62A61"/>
    <w:rsid w:val="00D63393"/>
    <w:rsid w:val="00D721CB"/>
    <w:rsid w:val="00D72322"/>
    <w:rsid w:val="00D729EE"/>
    <w:rsid w:val="00D739D3"/>
    <w:rsid w:val="00D73BF5"/>
    <w:rsid w:val="00D73E04"/>
    <w:rsid w:val="00D7586C"/>
    <w:rsid w:val="00D77E8F"/>
    <w:rsid w:val="00D81728"/>
    <w:rsid w:val="00D828C6"/>
    <w:rsid w:val="00D91D9F"/>
    <w:rsid w:val="00D91FF4"/>
    <w:rsid w:val="00D95FC4"/>
    <w:rsid w:val="00D965FD"/>
    <w:rsid w:val="00D96DFE"/>
    <w:rsid w:val="00D96EEF"/>
    <w:rsid w:val="00D97993"/>
    <w:rsid w:val="00DA0B72"/>
    <w:rsid w:val="00DA2F9C"/>
    <w:rsid w:val="00DB0143"/>
    <w:rsid w:val="00DB45CB"/>
    <w:rsid w:val="00DB7966"/>
    <w:rsid w:val="00DC1FAF"/>
    <w:rsid w:val="00DC59D1"/>
    <w:rsid w:val="00DC7D0F"/>
    <w:rsid w:val="00DD1931"/>
    <w:rsid w:val="00DD2B2D"/>
    <w:rsid w:val="00DD6641"/>
    <w:rsid w:val="00DD7136"/>
    <w:rsid w:val="00DE168E"/>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26FD9"/>
    <w:rsid w:val="00E3158C"/>
    <w:rsid w:val="00E32038"/>
    <w:rsid w:val="00E33CF9"/>
    <w:rsid w:val="00E35052"/>
    <w:rsid w:val="00E35309"/>
    <w:rsid w:val="00E356FE"/>
    <w:rsid w:val="00E3754D"/>
    <w:rsid w:val="00E41196"/>
    <w:rsid w:val="00E424D2"/>
    <w:rsid w:val="00E43455"/>
    <w:rsid w:val="00E43819"/>
    <w:rsid w:val="00E43EF1"/>
    <w:rsid w:val="00E4554E"/>
    <w:rsid w:val="00E45C23"/>
    <w:rsid w:val="00E51795"/>
    <w:rsid w:val="00E519FE"/>
    <w:rsid w:val="00E5277A"/>
    <w:rsid w:val="00E53B52"/>
    <w:rsid w:val="00E62E68"/>
    <w:rsid w:val="00E632AC"/>
    <w:rsid w:val="00E6491A"/>
    <w:rsid w:val="00E66762"/>
    <w:rsid w:val="00E721A9"/>
    <w:rsid w:val="00E74E1D"/>
    <w:rsid w:val="00E75D00"/>
    <w:rsid w:val="00E75F3B"/>
    <w:rsid w:val="00E76648"/>
    <w:rsid w:val="00E77E5A"/>
    <w:rsid w:val="00E83193"/>
    <w:rsid w:val="00E86C0D"/>
    <w:rsid w:val="00E87D96"/>
    <w:rsid w:val="00E90168"/>
    <w:rsid w:val="00E90A8F"/>
    <w:rsid w:val="00E90B4B"/>
    <w:rsid w:val="00E91452"/>
    <w:rsid w:val="00E93F89"/>
    <w:rsid w:val="00EA1E39"/>
    <w:rsid w:val="00EA2030"/>
    <w:rsid w:val="00EA46CA"/>
    <w:rsid w:val="00EA5D2D"/>
    <w:rsid w:val="00EB0BA5"/>
    <w:rsid w:val="00EB151B"/>
    <w:rsid w:val="00EB3128"/>
    <w:rsid w:val="00EB7F44"/>
    <w:rsid w:val="00EC189B"/>
    <w:rsid w:val="00EC2CC3"/>
    <w:rsid w:val="00EC3F6B"/>
    <w:rsid w:val="00EC4312"/>
    <w:rsid w:val="00EC5C8C"/>
    <w:rsid w:val="00EC7BD8"/>
    <w:rsid w:val="00EC7F67"/>
    <w:rsid w:val="00ED04DC"/>
    <w:rsid w:val="00ED0A07"/>
    <w:rsid w:val="00ED0B50"/>
    <w:rsid w:val="00ED1033"/>
    <w:rsid w:val="00ED1C8D"/>
    <w:rsid w:val="00ED3993"/>
    <w:rsid w:val="00ED4B30"/>
    <w:rsid w:val="00ED4E28"/>
    <w:rsid w:val="00ED5206"/>
    <w:rsid w:val="00ED72C1"/>
    <w:rsid w:val="00ED788C"/>
    <w:rsid w:val="00EE1CF4"/>
    <w:rsid w:val="00EE2F8B"/>
    <w:rsid w:val="00EE46FF"/>
    <w:rsid w:val="00EE4709"/>
    <w:rsid w:val="00EE6643"/>
    <w:rsid w:val="00EE71F1"/>
    <w:rsid w:val="00EF051A"/>
    <w:rsid w:val="00EF1336"/>
    <w:rsid w:val="00EF1E4E"/>
    <w:rsid w:val="00EF5356"/>
    <w:rsid w:val="00EF5447"/>
    <w:rsid w:val="00EF6325"/>
    <w:rsid w:val="00EF77D8"/>
    <w:rsid w:val="00F0156F"/>
    <w:rsid w:val="00F02D75"/>
    <w:rsid w:val="00F06E6E"/>
    <w:rsid w:val="00F11CFC"/>
    <w:rsid w:val="00F21756"/>
    <w:rsid w:val="00F218C8"/>
    <w:rsid w:val="00F22CEC"/>
    <w:rsid w:val="00F2489D"/>
    <w:rsid w:val="00F2502E"/>
    <w:rsid w:val="00F2743A"/>
    <w:rsid w:val="00F30999"/>
    <w:rsid w:val="00F309E2"/>
    <w:rsid w:val="00F30EB0"/>
    <w:rsid w:val="00F35BA4"/>
    <w:rsid w:val="00F374DD"/>
    <w:rsid w:val="00F419EF"/>
    <w:rsid w:val="00F448F1"/>
    <w:rsid w:val="00F451D8"/>
    <w:rsid w:val="00F45366"/>
    <w:rsid w:val="00F479DE"/>
    <w:rsid w:val="00F50781"/>
    <w:rsid w:val="00F5116C"/>
    <w:rsid w:val="00F51EC5"/>
    <w:rsid w:val="00F53B86"/>
    <w:rsid w:val="00F54D36"/>
    <w:rsid w:val="00F54E71"/>
    <w:rsid w:val="00F556DC"/>
    <w:rsid w:val="00F56B6C"/>
    <w:rsid w:val="00F572C7"/>
    <w:rsid w:val="00F62237"/>
    <w:rsid w:val="00F62DC5"/>
    <w:rsid w:val="00F639C8"/>
    <w:rsid w:val="00F65DD1"/>
    <w:rsid w:val="00F70DB5"/>
    <w:rsid w:val="00F710F9"/>
    <w:rsid w:val="00F74621"/>
    <w:rsid w:val="00F817DE"/>
    <w:rsid w:val="00F90B52"/>
    <w:rsid w:val="00F91E50"/>
    <w:rsid w:val="00F91F7C"/>
    <w:rsid w:val="00F9337E"/>
    <w:rsid w:val="00F93958"/>
    <w:rsid w:val="00F94A95"/>
    <w:rsid w:val="00F97224"/>
    <w:rsid w:val="00FA1152"/>
    <w:rsid w:val="00FA186C"/>
    <w:rsid w:val="00FA1CDC"/>
    <w:rsid w:val="00FA1E7F"/>
    <w:rsid w:val="00FA2999"/>
    <w:rsid w:val="00FA2D02"/>
    <w:rsid w:val="00FA4D0F"/>
    <w:rsid w:val="00FA7965"/>
    <w:rsid w:val="00FA79A7"/>
    <w:rsid w:val="00FB0A04"/>
    <w:rsid w:val="00FB1155"/>
    <w:rsid w:val="00FB3B21"/>
    <w:rsid w:val="00FC4A99"/>
    <w:rsid w:val="00FC5334"/>
    <w:rsid w:val="00FC5379"/>
    <w:rsid w:val="00FC5574"/>
    <w:rsid w:val="00FC6EA1"/>
    <w:rsid w:val="00FD44FC"/>
    <w:rsid w:val="00FD5695"/>
    <w:rsid w:val="00FD598D"/>
    <w:rsid w:val="00FD5BFA"/>
    <w:rsid w:val="00FD7030"/>
    <w:rsid w:val="00FD7B44"/>
    <w:rsid w:val="00FE0E6E"/>
    <w:rsid w:val="00FE3160"/>
    <w:rsid w:val="00FE5536"/>
    <w:rsid w:val="00FE76EC"/>
    <w:rsid w:val="00FF0F47"/>
    <w:rsid w:val="00FF11D7"/>
    <w:rsid w:val="00FF1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9"/>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13"/>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lang w:val="x-none" w:eastAsia="x-none"/>
    </w:rPr>
  </w:style>
  <w:style w:type="character" w:customStyle="1" w:styleId="Style1Char">
    <w:name w:val="Style1 Char"/>
    <w:link w:val="Style1"/>
    <w:rsid w:val="00457310"/>
    <w:rPr>
      <w:smallCaps/>
      <w:kern w:val="28"/>
      <w:lang w:val="x-none" w:eastAsia="x-none"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2"/>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11"/>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4"/>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15"/>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character" w:styleId="UnresolvedMention">
    <w:name w:val="Unresolved Mention"/>
    <w:basedOn w:val="DefaultParagraphFont"/>
    <w:uiPriority w:val="99"/>
    <w:semiHidden/>
    <w:unhideWhenUsed/>
    <w:rsid w:val="00416544"/>
    <w:rPr>
      <w:color w:val="605E5C"/>
      <w:shd w:val="clear" w:color="auto" w:fill="E1DFDD"/>
    </w:rPr>
  </w:style>
  <w:style w:type="table" w:styleId="TableGrid">
    <w:name w:val="Table Grid"/>
    <w:basedOn w:val="TableNormal"/>
    <w:uiPriority w:val="39"/>
    <w:rsid w:val="00A76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864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3599603">
      <w:bodyDiv w:val="1"/>
      <w:marLeft w:val="0"/>
      <w:marRight w:val="0"/>
      <w:marTop w:val="0"/>
      <w:marBottom w:val="0"/>
      <w:divBdr>
        <w:top w:val="none" w:sz="0" w:space="0" w:color="auto"/>
        <w:left w:val="none" w:sz="0" w:space="0" w:color="auto"/>
        <w:bottom w:val="none" w:sz="0" w:space="0" w:color="auto"/>
        <w:right w:val="none" w:sz="0" w:space="0" w:color="auto"/>
      </w:divBdr>
    </w:div>
    <w:div w:id="611014286">
      <w:bodyDiv w:val="1"/>
      <w:marLeft w:val="0"/>
      <w:marRight w:val="0"/>
      <w:marTop w:val="0"/>
      <w:marBottom w:val="0"/>
      <w:divBdr>
        <w:top w:val="none" w:sz="0" w:space="0" w:color="auto"/>
        <w:left w:val="none" w:sz="0" w:space="0" w:color="auto"/>
        <w:bottom w:val="none" w:sz="0" w:space="0" w:color="auto"/>
        <w:right w:val="none" w:sz="0" w:space="0" w:color="auto"/>
      </w:divBdr>
    </w:div>
    <w:div w:id="1536965536">
      <w:bodyDiv w:val="1"/>
      <w:marLeft w:val="0"/>
      <w:marRight w:val="0"/>
      <w:marTop w:val="0"/>
      <w:marBottom w:val="0"/>
      <w:divBdr>
        <w:top w:val="none" w:sz="0" w:space="0" w:color="auto"/>
        <w:left w:val="none" w:sz="0" w:space="0" w:color="auto"/>
        <w:bottom w:val="none" w:sz="0" w:space="0" w:color="auto"/>
        <w:right w:val="none" w:sz="0" w:space="0" w:color="auto"/>
      </w:divBdr>
    </w:div>
    <w:div w:id="1710567384">
      <w:bodyDiv w:val="1"/>
      <w:marLeft w:val="0"/>
      <w:marRight w:val="0"/>
      <w:marTop w:val="0"/>
      <w:marBottom w:val="0"/>
      <w:divBdr>
        <w:top w:val="none" w:sz="0" w:space="0" w:color="auto"/>
        <w:left w:val="none" w:sz="0" w:space="0" w:color="auto"/>
        <w:bottom w:val="none" w:sz="0" w:space="0" w:color="auto"/>
        <w:right w:val="none" w:sz="0" w:space="0" w:color="auto"/>
      </w:divBdr>
    </w:div>
    <w:div w:id="1853180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fifahrahmani466@e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863F45-BFE8-429E-8940-FB52F103B9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10764</Words>
  <Characters>61359</Characters>
  <Application>Microsoft Office Word</Application>
  <DocSecurity>0</DocSecurity>
  <Lines>511</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71980</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2026-07-16T08:31:00Z</dcterms:created>
  <dcterms:modified xsi:type="dcterms:W3CDTF">2026-07-16T09:07:00Z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6638600b-ada8-39b4-808f-e42d9c6c65ec</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http://www.zotero.org/styles/chicago-fullnote-bibliography</vt:lpwstr>
  </property>
  <property fmtid="{D5CDD505-2E9C-101B-9397-08002B2CF9AE}" pid="16" name="Mendeley Recent Style Name 5_1">
    <vt:lpwstr>Chicago Manual of Style 17th edition (full note)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12th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9th edition</vt:lpwstr>
  </property>
</Properties>
</file>