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THE BLUE SILENCE</w:t>
      </w:r>
    </w:p>
    <w:p>
      <w:pPr>
        <w:jc w:val="center"/>
      </w:pPr>
      <w:r>
        <w:rPr>
          <w:rFonts w:ascii="Aptos Display" w:hAnsi="Aptos Display"/>
          <w:b/>
          <w:sz w:val="40"/>
        </w:rPr>
        <w:t>Character Bible V1.0</w:t>
      </w:r>
    </w:p>
    <w:p>
      <w:pPr>
        <w:jc w:val="center"/>
      </w:pPr>
      <w:r>
        <w:rPr>
          <w:i/>
          <w:sz w:val="22"/>
        </w:rPr>
        <w:t>Canonical character reference for Book One</w:t>
      </w:r>
    </w:p>
    <w:p/>
    <w:tbl>
      <w:tblPr>
        <w:tblW w:type="auto" w:w="0"/>
        <w:jc w:val="center"/>
        <w:tblLook w:firstColumn="1" w:firstRow="1" w:lastColumn="0" w:lastRow="0" w:noHBand="0" w:noVBand="1" w:val="04A0"/>
      </w:tblPr>
      <w:tblGrid>
        <w:gridCol w:w="4824"/>
        <w:gridCol w:w="4824"/>
      </w:tblGrid>
      <w:tr>
        <w:tc>
          <w:tcPr>
            <w:tcW w:type="dxa" w:w="4824"/>
          </w:tcPr>
          <w:p>
            <w:r>
              <w:rPr>
                <w:b/>
              </w:rPr>
              <w:t>Version</w:t>
            </w:r>
          </w:p>
        </w:tc>
        <w:tc>
          <w:tcPr>
            <w:tcW w:type="dxa" w:w="4824"/>
          </w:tcPr>
          <w:p>
            <w:r>
              <w:t>V1.0</w:t>
            </w:r>
          </w:p>
        </w:tc>
      </w:tr>
      <w:tr>
        <w:tc>
          <w:tcPr>
            <w:tcW w:type="dxa" w:w="4824"/>
          </w:tcPr>
          <w:p>
            <w:r>
              <w:rPr>
                <w:b/>
              </w:rPr>
              <w:t>Status</w:t>
            </w:r>
          </w:p>
        </w:tc>
        <w:tc>
          <w:tcPr>
            <w:tcW w:type="dxa" w:w="4824"/>
          </w:tcPr>
          <w:p>
            <w:r>
              <w:t>CANONICAL FOUNDATION</w:t>
            </w:r>
          </w:p>
        </w:tc>
      </w:tr>
      <w:tr>
        <w:tc>
          <w:tcPr>
            <w:tcW w:type="dxa" w:w="4824"/>
          </w:tcPr>
          <w:p>
            <w:r>
              <w:rPr>
                <w:b/>
              </w:rPr>
              <w:t>Project</w:t>
            </w:r>
          </w:p>
        </w:tc>
        <w:tc>
          <w:tcPr>
            <w:tcW w:type="dxa" w:w="4824"/>
          </w:tcPr>
          <w:p>
            <w:r>
              <w:t>Fictional Malaysian crime / institutional thriller</w:t>
            </w:r>
          </w:p>
        </w:tc>
      </w:tr>
      <w:tr>
        <w:tc>
          <w:tcPr>
            <w:tcW w:type="dxa" w:w="4824"/>
          </w:tcPr>
          <w:p>
            <w:r>
              <w:rPr>
                <w:b/>
              </w:rPr>
              <w:t>Continuity</w:t>
            </w:r>
          </w:p>
        </w:tc>
        <w:tc>
          <w:tcPr>
            <w:tcW w:type="dxa" w:w="4824"/>
          </w:tcPr>
          <w:p>
            <w:r>
              <w:t>All persons, organisations and cases are fictional.</w:t>
            </w:r>
          </w:p>
        </w:tc>
      </w:tr>
    </w:tbl>
    <w:p/>
    <w:p>
      <w:pPr>
        <w:pStyle w:val="PullQuote"/>
        <w:jc w:val="center"/>
      </w:pPr>
      <w:r>
        <w:rPr>
          <w:b/>
        </w:rPr>
        <w:t>Bismillah.</w:t>
      </w:r>
    </w:p>
    <w:p>
      <w:r>
        <w:br w:type="page"/>
      </w:r>
    </w:p>
    <w:p>
      <w:pPr>
        <w:pStyle w:val="Heading1"/>
      </w:pPr>
      <w:r>
        <w:t>1. Character Design Principle</w:t>
      </w:r>
    </w:p>
    <w:p>
      <w:pPr>
        <w:pStyle w:val="PullQuote"/>
      </w:pPr>
      <w:r>
        <w:t>Everyone has a line. The thriller begins when we discover where that line is.</w:t>
      </w:r>
    </w:p>
    <w:p>
      <w:r>
        <w:t>Characters must not collapse into “good police” and “bad police.” People cross lines for money, ambition, fear, family, loyalty, institutional pride or the belief that they are preventing something worse. The most dangerous characters can rationalise what they do.</w:t>
      </w:r>
    </w:p>
    <w:p>
      <w:pPr>
        <w:pStyle w:val="Heading1"/>
      </w:pPr>
      <w:r>
        <w:t>Dato’ Rahman Aziz</w:t>
      </w:r>
    </w:p>
    <w:p>
      <w:pPr>
        <w:pStyle w:val="ListBullet"/>
      </w:pPr>
      <w:r>
        <w:t>Age: 52 at opening</w:t>
      </w:r>
    </w:p>
    <w:p>
      <w:pPr>
        <w:pStyle w:val="ListBullet"/>
      </w:pPr>
      <w:r>
        <w:t>Role: senior MNPS commander; leader of Task Force ORION</w:t>
      </w:r>
    </w:p>
    <w:p>
      <w:pPr>
        <w:pStyle w:val="ListBullet"/>
      </w:pPr>
      <w:r>
        <w:t>Origin: Seri Merbau, northern Malaysia</w:t>
      </w:r>
    </w:p>
    <w:p>
      <w:pPr>
        <w:pStyle w:val="ListBullet"/>
      </w:pPr>
      <w:r>
        <w:t>Family: wife Mariam; daughter Hana; son Adam</w:t>
      </w:r>
    </w:p>
    <w:p>
      <w:pPr>
        <w:pStyle w:val="ListBullet"/>
      </w:pPr>
      <w:r>
        <w:t>Strength: exceptional memory</w:t>
      </w:r>
    </w:p>
    <w:p>
      <w:pPr>
        <w:pStyle w:val="ListBullet"/>
      </w:pPr>
      <w:r>
        <w:t>Flaw: carries everything alone and mistakes emotional secrecy for strength</w:t>
      </w:r>
    </w:p>
    <w:p>
      <w:pPr>
        <w:pStyle w:val="ListBullet"/>
      </w:pPr>
      <w:r>
        <w:t>Core belief: “The law must mean something, even when nobody is watching.”</w:t>
      </w:r>
    </w:p>
    <w:p>
      <w:pPr>
        <w:pStyle w:val="ListBullet"/>
      </w:pPr>
      <w:r>
        <w:t>Secret: once deliberately allowed a suspect to escape to reach a larger network; the decision was never fully documented.</w:t>
      </w:r>
    </w:p>
    <w:p>
      <w:r>
        <w:t>Arc: “I know how the system works” → “the system is compromised” → “I am part of the system” → “I cannot control what truth destroys; only whether I tell it.”</w:t>
      </w:r>
    </w:p>
    <w:p>
      <w:pPr>
        <w:pStyle w:val="Heading1"/>
      </w:pPr>
      <w:r>
        <w:t>Inspector Nur Aisyah Rahim</w:t>
      </w:r>
    </w:p>
    <w:p>
      <w:pPr>
        <w:pStyle w:val="ListBullet"/>
      </w:pPr>
      <w:r>
        <w:t>Age: 31</w:t>
      </w:r>
    </w:p>
    <w:p>
      <w:pPr>
        <w:pStyle w:val="ListBullet"/>
      </w:pPr>
      <w:r>
        <w:t>Division: Internal Integrity Directorate</w:t>
      </w:r>
    </w:p>
    <w:p>
      <w:pPr>
        <w:pStyle w:val="ListBullet"/>
      </w:pPr>
      <w:r>
        <w:t>Speciality: financial investigation, misconduct and evidence integrity</w:t>
      </w:r>
    </w:p>
    <w:p>
      <w:pPr>
        <w:pStyle w:val="ListBullet"/>
      </w:pPr>
      <w:r>
        <w:t>Trait: quiet, precise and difficult to intimidate</w:t>
      </w:r>
    </w:p>
    <w:p>
      <w:pPr>
        <w:pStyle w:val="ListBullet"/>
      </w:pPr>
      <w:r>
        <w:t>Philosophy: “I don’t trust people. I trust patterns.”</w:t>
      </w:r>
    </w:p>
    <w:p>
      <w:pPr>
        <w:pStyle w:val="ListBullet"/>
      </w:pPr>
      <w:r>
        <w:t>Secret: maintains a private archive of misconduct cases because she does not completely trust official preservation systems.</w:t>
      </w:r>
    </w:p>
    <w:p>
      <w:r>
        <w:t>Arc: faith in evidence → discovery that evidence can disappear → recognition that truth survives only when someone is willing to carry it.</w:t>
      </w:r>
    </w:p>
    <w:p>
      <w:pPr>
        <w:pStyle w:val="Heading1"/>
      </w:pPr>
      <w:r>
        <w:t>Daniel Lim Wei Jian</w:t>
      </w:r>
    </w:p>
    <w:p>
      <w:pPr>
        <w:pStyle w:val="ListBullet"/>
      </w:pPr>
      <w:r>
        <w:t>Age: 34</w:t>
      </w:r>
    </w:p>
    <w:p>
      <w:pPr>
        <w:pStyle w:val="ListBullet"/>
      </w:pPr>
      <w:r>
        <w:t>Role: DTC technical intelligence officer</w:t>
      </w:r>
    </w:p>
    <w:p>
      <w:pPr>
        <w:pStyle w:val="ListBullet"/>
      </w:pPr>
      <w:r>
        <w:t>Skills: digital forensics, finance, metadata, telecoms, surveillance analysis</w:t>
      </w:r>
    </w:p>
    <w:p>
      <w:pPr>
        <w:pStyle w:val="ListBullet"/>
      </w:pPr>
      <w:r>
        <w:t>Personality: brilliant, sarcastic, restless, socially awkward</w:t>
      </w:r>
    </w:p>
    <w:p>
      <w:pPr>
        <w:pStyle w:val="ListBullet"/>
      </w:pPr>
      <w:r>
        <w:t>Secret: discovers hidden restricted-database access that leaves no conventional audit trail.</w:t>
      </w:r>
    </w:p>
    <w:p>
      <w:r>
        <w:t>Arc: sees systems as technical puzzles; learns that human intent cannot be solved by data alone.</w:t>
      </w:r>
    </w:p>
    <w:p>
      <w:pPr>
        <w:pStyle w:val="Heading1"/>
      </w:pPr>
      <w:r>
        <w:t>Datuk Farid Kamal</w:t>
      </w:r>
    </w:p>
    <w:p>
      <w:pPr>
        <w:pStyle w:val="ListBullet"/>
      </w:pPr>
      <w:r>
        <w:t>Age: 58</w:t>
      </w:r>
    </w:p>
    <w:p>
      <w:pPr>
        <w:pStyle w:val="ListBullet"/>
      </w:pPr>
      <w:r>
        <w:t>Role: senior strategic commander</w:t>
      </w:r>
    </w:p>
    <w:p>
      <w:pPr>
        <w:pStyle w:val="ListBullet"/>
      </w:pPr>
      <w:r>
        <w:t>Public identity: disciplined, patriotic, respected institution-builder</w:t>
      </w:r>
    </w:p>
    <w:p>
      <w:pPr>
        <w:pStyle w:val="ListBullet"/>
      </w:pPr>
      <w:r>
        <w:t>Private philosophy: institutions survive because someone is willing to make difficult decisions</w:t>
      </w:r>
    </w:p>
    <w:p>
      <w:pPr>
        <w:pStyle w:val="ListBullet"/>
      </w:pPr>
      <w:r>
        <w:t>Fear: catastrophic collapse of public trust</w:t>
      </w:r>
    </w:p>
    <w:p>
      <w:pPr>
        <w:pStyle w:val="ListBullet"/>
      </w:pPr>
      <w:r>
        <w:t>Fatal flaw: confuses protecting the institution with protecting its secrets and himself.</w:t>
      </w:r>
    </w:p>
    <w:p>
      <w:r>
        <w:t>Arc: mentor/protector → institutional antagonist → tragic mirror of Rahman.</w:t>
      </w:r>
    </w:p>
    <w:p>
      <w:pPr>
        <w:pStyle w:val="Heading1"/>
      </w:pPr>
      <w:r>
        <w:t>Dr. Mariam Aziz</w:t>
      </w:r>
    </w:p>
    <w:p>
      <w:pPr>
        <w:pStyle w:val="ListBullet"/>
      </w:pPr>
      <w:r>
        <w:t>Age: 50</w:t>
      </w:r>
    </w:p>
    <w:p>
      <w:pPr>
        <w:pStyle w:val="ListBullet"/>
      </w:pPr>
      <w:r>
        <w:t>Profession: medical specialist</w:t>
      </w:r>
    </w:p>
    <w:p>
      <w:pPr>
        <w:pStyle w:val="ListBullet"/>
      </w:pPr>
      <w:r>
        <w:t>Role: Rahman’s wife</w:t>
      </w:r>
    </w:p>
    <w:p>
      <w:pPr>
        <w:pStyle w:val="ListBullet"/>
      </w:pPr>
      <w:r>
        <w:t>Traits: direct, emotionally intelligent, unimpressed by police mythology</w:t>
      </w:r>
    </w:p>
    <w:p>
      <w:pPr>
        <w:pStyle w:val="ListBullet"/>
      </w:pPr>
      <w:r>
        <w:t>Central question: “You keep telling me you’re protecting us. Who is protecting you?”</w:t>
      </w:r>
    </w:p>
    <w:p>
      <w:r>
        <w:t>Function: makes the personal cost of policing visible and prevents Rahman becoming a purely procedural hero.</w:t>
      </w:r>
    </w:p>
    <w:p>
      <w:pPr>
        <w:pStyle w:val="Heading1"/>
      </w:pPr>
      <w:r>
        <w:t>Hana Rahman</w:t>
      </w:r>
    </w:p>
    <w:p>
      <w:pPr>
        <w:pStyle w:val="ListBullet"/>
      </w:pPr>
      <w:r>
        <w:t>Age: 24</w:t>
      </w:r>
    </w:p>
    <w:p>
      <w:pPr>
        <w:pStyle w:val="ListBullet"/>
      </w:pPr>
      <w:r>
        <w:t>Profession: investigative journalist</w:t>
      </w:r>
    </w:p>
    <w:p>
      <w:pPr>
        <w:pStyle w:val="ListBullet"/>
      </w:pPr>
      <w:r>
        <w:t>Belief: transparency is a public duty</w:t>
      </w:r>
    </w:p>
    <w:p>
      <w:pPr>
        <w:pStyle w:val="ListBullet"/>
      </w:pPr>
      <w:r>
        <w:t>Conflict: investigates a police-corruption story without initially knowing her father is investigating the same ecosystem.</w:t>
      </w:r>
    </w:p>
    <w:p>
      <w:r>
        <w:t>Function: forces Rahman to confront the difference between operational secrecy and institutional concealment.</w:t>
      </w:r>
    </w:p>
    <w:p>
      <w:pPr>
        <w:pStyle w:val="Heading1"/>
      </w:pPr>
      <w:r>
        <w:t>Adam Rahman</w:t>
      </w:r>
    </w:p>
    <w:p>
      <w:pPr>
        <w:pStyle w:val="ListBullet"/>
      </w:pPr>
      <w:r>
        <w:t>Age: 21</w:t>
      </w:r>
    </w:p>
    <w:p>
      <w:pPr>
        <w:pStyle w:val="ListBullet"/>
      </w:pPr>
      <w:r>
        <w:t>Law student</w:t>
      </w:r>
    </w:p>
    <w:p>
      <w:pPr>
        <w:pStyle w:val="ListBullet"/>
      </w:pPr>
      <w:r>
        <w:t>Personality: idealistic and argumentative</w:t>
      </w:r>
    </w:p>
    <w:p>
      <w:pPr>
        <w:pStyle w:val="ListBullet"/>
      </w:pPr>
      <w:r>
        <w:t>Relationship: idolised Rahman as a child but now questions authority.</w:t>
      </w:r>
    </w:p>
    <w:p>
      <w:r>
        <w:t>Function: represents the next generation and asks whether institutions can change without people changing.</w:t>
      </w:r>
    </w:p>
    <w:p>
      <w:pPr>
        <w:pStyle w:val="Heading1"/>
      </w:pPr>
      <w:r>
        <w:t>Superintendent Harun Ismail</w:t>
      </w:r>
    </w:p>
    <w:p>
      <w:pPr>
        <w:pStyle w:val="ListBullet"/>
      </w:pPr>
      <w:r>
        <w:t>Status: officially deceased</w:t>
      </w:r>
    </w:p>
    <w:p>
      <w:pPr>
        <w:pStyle w:val="ListBullet"/>
      </w:pPr>
      <w:r>
        <w:t>Role: Rahman’s first mentor</w:t>
      </w:r>
    </w:p>
    <w:p>
      <w:pPr>
        <w:pStyle w:val="ListBullet"/>
      </w:pPr>
      <w:r>
        <w:t>Teaching: “The uniform doesn’t make you honest. Your choices do.”</w:t>
      </w:r>
    </w:p>
    <w:p>
      <w:pPr>
        <w:pStyle w:val="ListBullet"/>
      </w:pPr>
      <w:r>
        <w:t>Official death: suicide</w:t>
      </w:r>
    </w:p>
    <w:p>
      <w:pPr>
        <w:pStyle w:val="ListBullet"/>
      </w:pPr>
      <w:r>
        <w:t>Hidden truth: he uncovered the earliest shape of The Circle and left a secret archive.</w:t>
      </w:r>
    </w:p>
    <w:p>
      <w:r>
        <w:t>Function: the ghost of the novel; his investigation becomes the bridge between 1994 and the present.</w:t>
      </w:r>
    </w:p>
    <w:p>
      <w:pPr>
        <w:pStyle w:val="Heading1"/>
      </w:pPr>
      <w:r>
        <w:t>Kelana / Muhammad Khairul</w:t>
      </w:r>
    </w:p>
    <w:p>
      <w:pPr>
        <w:pStyle w:val="ListBullet"/>
      </w:pPr>
      <w:r>
        <w:t>Age: 43</w:t>
      </w:r>
    </w:p>
    <w:p>
      <w:pPr>
        <w:pStyle w:val="ListBullet"/>
      </w:pPr>
      <w:r>
        <w:t>Role: protected informant; former criminal intermediary</w:t>
      </w:r>
    </w:p>
    <w:p>
      <w:pPr>
        <w:pStyle w:val="ListBullet"/>
      </w:pPr>
      <w:r>
        <w:t>Traits: charming, humorous, paranoid and perceptive</w:t>
      </w:r>
    </w:p>
    <w:p>
      <w:pPr>
        <w:pStyle w:val="ListBullet"/>
      </w:pPr>
      <w:r>
        <w:t>Line: “Policemen and criminals are not opposites, boss. They’re neighbours.”</w:t>
      </w:r>
    </w:p>
    <w:p>
      <w:pPr>
        <w:pStyle w:val="ListBullet"/>
      </w:pPr>
      <w:r>
        <w:t>Secret: once worked indirectly for The Circle and knows enough to frighten senior people.</w:t>
      </w:r>
    </w:p>
    <w:p>
      <w:r>
        <w:t>Function: supplies the street-level philosophy and history that official files cannot explain.</w:t>
      </w:r>
    </w:p>
    <w:p>
      <w:pPr>
        <w:pStyle w:val="Heading1"/>
      </w:pPr>
      <w:r>
        <w:t>Zafir Razak</w:t>
      </w:r>
    </w:p>
    <w:p>
      <w:pPr>
        <w:pStyle w:val="ListBullet"/>
      </w:pPr>
      <w:r>
        <w:t>Age: 46</w:t>
      </w:r>
    </w:p>
    <w:p>
      <w:pPr>
        <w:pStyle w:val="ListBullet"/>
      </w:pPr>
      <w:r>
        <w:t>Public role: logistics businessman</w:t>
      </w:r>
    </w:p>
    <w:p>
      <w:pPr>
        <w:pStyle w:val="ListBullet"/>
      </w:pPr>
      <w:r>
        <w:t>Private role: senior Circle operator</w:t>
      </w:r>
    </w:p>
    <w:p>
      <w:pPr>
        <w:pStyle w:val="ListBullet"/>
      </w:pPr>
      <w:r>
        <w:t>Personality: polished, educated, family-oriented, never stereotypically gangster-like</w:t>
      </w:r>
    </w:p>
    <w:p>
      <w:r>
        <w:t>Function: shows how serious organised crime can look completely legitimate.</w:t>
      </w:r>
    </w:p>
    <w:p>
      <w:pPr>
        <w:pStyle w:val="Heading1"/>
      </w:pPr>
      <w:r>
        <w:t>The Accountant</w:t>
      </w:r>
    </w:p>
    <w:p>
      <w:pPr>
        <w:pStyle w:val="ListBullet"/>
      </w:pPr>
      <w:r>
        <w:t>Identity: initially unknown</w:t>
      </w:r>
    </w:p>
    <w:p>
      <w:pPr>
        <w:pStyle w:val="ListBullet"/>
      </w:pPr>
      <w:r>
        <w:t>Function: designs shell structures, layered transfers, property holdings and asset movement</w:t>
      </w:r>
    </w:p>
    <w:p>
      <w:pPr>
        <w:pStyle w:val="ListBullet"/>
      </w:pPr>
      <w:r>
        <w:t>Revelation: The Accountant is not one person but a role inherited by several people.</w:t>
      </w:r>
    </w:p>
    <w:p>
      <w:r>
        <w:t>Function: demonstrates why investigators fail when they search for a single mastermind.</w:t>
      </w:r>
    </w:p>
    <w:p>
      <w:pPr>
        <w:pStyle w:val="Heading1"/>
      </w:pPr>
      <w:r>
        <w:t>Sarah Tan</w:t>
      </w:r>
    </w:p>
    <w:p>
      <w:pPr>
        <w:pStyle w:val="ListBullet"/>
      </w:pPr>
      <w:r>
        <w:t>Age: 39</w:t>
      </w:r>
    </w:p>
    <w:p>
      <w:pPr>
        <w:pStyle w:val="ListBullet"/>
      </w:pPr>
      <w:r>
        <w:t>Role: senior government financial officer</w:t>
      </w:r>
    </w:p>
    <w:p>
      <w:pPr>
        <w:pStyle w:val="ListBullet"/>
      </w:pPr>
      <w:r>
        <w:t>Discovery: unexplained transactions linking legitimate companies to criminal assets</w:t>
      </w:r>
    </w:p>
    <w:p>
      <w:pPr>
        <w:pStyle w:val="ListBullet"/>
      </w:pPr>
      <w:r>
        <w:t>Consequence: internal reporting leads to career pressure rather than action.</w:t>
      </w:r>
    </w:p>
    <w:p>
      <w:r>
        <w:t>Arc: trusts procedure → learns that procedure without courage can become paperwork.</w:t>
      </w:r>
    </w:p>
    <w:p>
      <w:pPr>
        <w:pStyle w:val="Heading1"/>
      </w:pPr>
      <w:r>
        <w:t>Inspector Farhan Zakaria</w:t>
      </w:r>
    </w:p>
    <w:p>
      <w:pPr>
        <w:pStyle w:val="ListBullet"/>
      </w:pPr>
      <w:r>
        <w:t>Age: 36</w:t>
      </w:r>
    </w:p>
    <w:p>
      <w:pPr>
        <w:pStyle w:val="ListBullet"/>
      </w:pPr>
      <w:r>
        <w:t>CID investigator</w:t>
      </w:r>
    </w:p>
    <w:p>
      <w:pPr>
        <w:pStyle w:val="ListBullet"/>
      </w:pPr>
      <w:r>
        <w:t>Traits: competent, ambitious and likeable</w:t>
      </w:r>
    </w:p>
    <w:p>
      <w:pPr>
        <w:pStyle w:val="ListBullet"/>
      </w:pPr>
      <w:r>
        <w:t>Corruption path: one small favour → one payment → escalating dependency</w:t>
      </w:r>
    </w:p>
    <w:p>
      <w:r>
        <w:t>Function: demonstrates how ordinary compromise grows into entrapment.</w:t>
      </w:r>
    </w:p>
    <w:p>
      <w:pPr>
        <w:pStyle w:val="Heading1"/>
      </w:pPr>
      <w:r>
        <w:t>Datuk Seri Victor Tan</w:t>
      </w:r>
    </w:p>
    <w:p>
      <w:pPr>
        <w:pStyle w:val="ListBullet"/>
      </w:pPr>
      <w:r>
        <w:t>Age: 61</w:t>
      </w:r>
    </w:p>
    <w:p>
      <w:pPr>
        <w:pStyle w:val="ListBullet"/>
      </w:pPr>
      <w:r>
        <w:t>Role: businessman and political intermediary</w:t>
      </w:r>
    </w:p>
    <w:p>
      <w:pPr>
        <w:pStyle w:val="ListBullet"/>
      </w:pPr>
      <w:r>
        <w:t>Power: knows whom to call, who owes whom, and who needs protection</w:t>
      </w:r>
    </w:p>
    <w:p>
      <w:pPr>
        <w:pStyle w:val="ListBullet"/>
      </w:pPr>
      <w:r>
        <w:t>Line: “Everyone has a boss. Some people just haven’t met theirs yet.”</w:t>
      </w:r>
    </w:p>
    <w:p>
      <w:r>
        <w:t>Function: personifies influence rather than overt criminal command.</w:t>
      </w:r>
    </w:p>
    <w:p>
      <w:pPr>
        <w:pStyle w:val="Heading1"/>
      </w:pPr>
      <w:r>
        <w:t>SAC Razak Salleh</w:t>
      </w:r>
    </w:p>
    <w:p>
      <w:pPr>
        <w:pStyle w:val="ListBullet"/>
      </w:pPr>
      <w:r>
        <w:t>Age: 54</w:t>
      </w:r>
    </w:p>
    <w:p>
      <w:pPr>
        <w:pStyle w:val="ListBullet"/>
      </w:pPr>
      <w:r>
        <w:t>Role: senior Internal Integrity officer</w:t>
      </w:r>
    </w:p>
    <w:p>
      <w:pPr>
        <w:pStyle w:val="ListBullet"/>
      </w:pPr>
      <w:r>
        <w:t>Traits: procedural, hard, unpopular but genuinely disciplined</w:t>
      </w:r>
    </w:p>
    <w:p>
      <w:pPr>
        <w:pStyle w:val="ListBullet"/>
      </w:pPr>
      <w:r>
        <w:t>Secret: once investigated Farid; the case was closed for reasons he never explains.</w:t>
      </w:r>
    </w:p>
    <w:p>
      <w:r>
        <w:t>Function: becomes Aisyah’s institutional counterweight and later her protector.</w:t>
      </w:r>
    </w:p>
    <w:p>
      <w:pPr>
        <w:pStyle w:val="Heading1"/>
      </w:pPr>
      <w:r>
        <w:t>Constable Imran Faiz</w:t>
      </w:r>
    </w:p>
    <w:p>
      <w:pPr>
        <w:pStyle w:val="ListBullet"/>
      </w:pPr>
      <w:r>
        <w:t>Age: 23</w:t>
      </w:r>
    </w:p>
    <w:p>
      <w:pPr>
        <w:pStyle w:val="ListBullet"/>
      </w:pPr>
      <w:r>
        <w:t>Role: first-year officer</w:t>
      </w:r>
    </w:p>
    <w:p>
      <w:pPr>
        <w:pStyle w:val="ListBullet"/>
      </w:pPr>
      <w:r>
        <w:t>Traits: idealistic and eager</w:t>
      </w:r>
    </w:p>
    <w:p>
      <w:r>
        <w:t>Function: mirrors the young Rahman and forces the older Rahman to ask what he is passing to the next generation.</w:t>
      </w:r>
    </w:p>
    <w:p>
      <w:pPr>
        <w:pStyle w:val="Heading1"/>
      </w:pPr>
      <w:r>
        <w:t>18. Relationship Matrix</w:t>
      </w:r>
    </w:p>
    <w:p>
      <w:pPr>
        <w:pStyle w:val="ListBullet"/>
      </w:pPr>
      <w:r>
        <w:t>Rahman ↔ Aisyah: distrust → respect → partnership → rupture → mutual protection</w:t>
      </w:r>
    </w:p>
    <w:p>
      <w:pPr>
        <w:pStyle w:val="ListBullet"/>
      </w:pPr>
      <w:r>
        <w:t>Rahman ↔ Farid: respect → disagreement → suspicion → confrontation</w:t>
      </w:r>
    </w:p>
    <w:p>
      <w:pPr>
        <w:pStyle w:val="ListBullet"/>
      </w:pPr>
      <w:r>
        <w:t>Rahman ↔ Daniel: scepticism → irritation → respect → dependence</w:t>
      </w:r>
    </w:p>
    <w:p>
      <w:pPr>
        <w:pStyle w:val="ListBullet"/>
      </w:pPr>
      <w:r>
        <w:t>Rahman ↔ Mariam: love → distance → confrontation → reconciliation</w:t>
      </w:r>
    </w:p>
    <w:p>
      <w:pPr>
        <w:pStyle w:val="ListBullet"/>
      </w:pPr>
      <w:r>
        <w:t>Rahman ↔ Hana: father/hero → disappointment → truth</w:t>
      </w:r>
    </w:p>
    <w:p>
      <w:pPr>
        <w:pStyle w:val="ListBullet"/>
      </w:pPr>
      <w:r>
        <w:t>Rahman ↔ Kelana: police vs informant → reluctant partnership → mutual dependence</w:t>
      </w:r>
    </w:p>
    <w:p>
      <w:pPr>
        <w:pStyle w:val="ListBullet"/>
      </w:pPr>
      <w:r>
        <w:t>Aisyah ↔ Farid: institutional respect → suspicion → investigation</w:t>
      </w:r>
    </w:p>
    <w:p>
      <w:pPr>
        <w:pStyle w:val="ListBullet"/>
      </w:pPr>
      <w:r>
        <w:t>Daniel ↔ Aisyah: professional partnership with subtle emotional tension</w:t>
      </w:r>
    </w:p>
    <w:p>
      <w:pPr>
        <w:pStyle w:val="ListBullet"/>
      </w:pPr>
      <w:r>
        <w:t>Farid ↔ Zafir: protector → controller → liability</w:t>
      </w:r>
    </w:p>
    <w:p>
      <w:pPr>
        <w:pStyle w:val="ListBullet"/>
      </w:pPr>
      <w:r>
        <w:t>Zafir ↔ Victor: partner → subordinate → disposable asset</w:t>
      </w:r>
    </w:p>
    <w:p>
      <w:pPr>
        <w:pStyle w:val="Heading1"/>
      </w:pPr>
      <w:r>
        <w:t>19. The Circle — Internal Hierarchy</w:t>
      </w:r>
    </w:p>
    <w:p>
      <w:pPr>
        <w:pStyle w:val="ListBullet"/>
      </w:pPr>
      <w:r>
        <w:t>Level 1 — Street: runners, collectors, dealers, smugglers, scammers</w:t>
      </w:r>
    </w:p>
    <w:p>
      <w:pPr>
        <w:pStyle w:val="ListBullet"/>
      </w:pPr>
      <w:r>
        <w:t>Level 2 — Operators: coordinate criminal businesses</w:t>
      </w:r>
    </w:p>
    <w:p>
      <w:pPr>
        <w:pStyle w:val="ListBullet"/>
      </w:pPr>
      <w:r>
        <w:t>Level 3 — Brokers: lawyers, accountants, businessmen, fixers</w:t>
      </w:r>
    </w:p>
    <w:p>
      <w:pPr>
        <w:pStyle w:val="ListBullet"/>
      </w:pPr>
      <w:r>
        <w:t>Level 4 — Protectors: strategically placed institutional insiders</w:t>
      </w:r>
    </w:p>
    <w:p>
      <w:pPr>
        <w:pStyle w:val="ListBullet"/>
      </w:pPr>
      <w:r>
        <w:t>Level 5 — Architects: tiny group managing information, money and influence</w:t>
      </w:r>
    </w:p>
    <w:p>
      <w:pPr>
        <w:pStyle w:val="Heading1"/>
      </w:pPr>
      <w:r>
        <w:t>20. The Circle’s Golden Rules</w:t>
      </w:r>
    </w:p>
    <w:p>
      <w:pPr>
        <w:pStyle w:val="ListNumber"/>
      </w:pPr>
      <w:r>
        <w:t>Never know everything.</w:t>
      </w:r>
    </w:p>
    <w:p>
      <w:pPr>
        <w:pStyle w:val="ListNumber"/>
      </w:pPr>
      <w:r>
        <w:t>Never give an order that can be traced to you.</w:t>
      </w:r>
    </w:p>
    <w:p>
      <w:pPr>
        <w:pStyle w:val="ListNumber"/>
      </w:pPr>
      <w:r>
        <w:t>Never depend on one person.</w:t>
      </w:r>
    </w:p>
    <w:p>
      <w:pPr>
        <w:pStyle w:val="ListNumber"/>
      </w:pPr>
      <w:r>
        <w:t>Never destroy information that may become useful later.</w:t>
      </w:r>
    </w:p>
    <w:p>
      <w:pPr>
        <w:pStyle w:val="ListNumber"/>
      </w:pPr>
      <w:r>
        <w:t>Everyone is replaceable.</w:t>
      </w:r>
    </w:p>
    <w:p>
      <w:pPr>
        <w:pStyle w:val="ListNumber"/>
      </w:pPr>
      <w:r>
        <w:t>The institution is more valuable than the individual.</w:t>
      </w:r>
    </w:p>
    <w:p>
      <w:pPr>
        <w:pStyle w:val="Heading1"/>
      </w:pPr>
      <w:r>
        <w:t>21. Voice Guide</w:t>
      </w:r>
    </w:p>
    <w:p>
      <w:pPr>
        <w:pStyle w:val="ListBullet"/>
      </w:pPr>
      <w:r>
        <w:t>Rahman: short, restrained, few unnecessary words.</w:t>
      </w:r>
    </w:p>
    <w:p>
      <w:pPr>
        <w:pStyle w:val="ListBullet"/>
      </w:pPr>
      <w:r>
        <w:t>Aisyah: precise, analytical, occasionally sharp.</w:t>
      </w:r>
    </w:p>
    <w:p>
      <w:pPr>
        <w:pStyle w:val="ListBullet"/>
      </w:pPr>
      <w:r>
        <w:t>Daniel: fast, sarcastic, technical.</w:t>
      </w:r>
    </w:p>
    <w:p>
      <w:pPr>
        <w:pStyle w:val="ListBullet"/>
      </w:pPr>
      <w:r>
        <w:t>Farid: calm, philosophical, never hurried.</w:t>
      </w:r>
    </w:p>
    <w:p>
      <w:pPr>
        <w:pStyle w:val="ListBullet"/>
      </w:pPr>
      <w:r>
        <w:t>Kelana: streetwise, humorous, metaphorical.</w:t>
      </w:r>
    </w:p>
    <w:p>
      <w:pPr>
        <w:pStyle w:val="ListBullet"/>
      </w:pPr>
      <w:r>
        <w:t>Zafir: polite, controlled and corporate.</w:t>
      </w:r>
    </w:p>
    <w:p>
      <w:pPr>
        <w:pStyle w:val="Heading1"/>
      </w:pPr>
      <w:r>
        <w:t>22. Character Development Rule</w:t>
      </w:r>
    </w:p>
    <w:p>
      <w:pPr>
        <w:pStyle w:val="ListBullet"/>
      </w:pPr>
      <w:r>
        <w:t>Rahman loses certainty.</w:t>
      </w:r>
    </w:p>
    <w:p>
      <w:pPr>
        <w:pStyle w:val="ListBullet"/>
      </w:pPr>
      <w:r>
        <w:t>Aisyah loses faith in procedure alone.</w:t>
      </w:r>
    </w:p>
    <w:p>
      <w:pPr>
        <w:pStyle w:val="ListBullet"/>
      </w:pPr>
      <w:r>
        <w:t>Daniel loses technical innocence.</w:t>
      </w:r>
    </w:p>
    <w:p>
      <w:pPr>
        <w:pStyle w:val="ListBullet"/>
      </w:pPr>
      <w:r>
        <w:t>Mariam loses patience with secrecy.</w:t>
      </w:r>
    </w:p>
    <w:p>
      <w:pPr>
        <w:pStyle w:val="ListBullet"/>
      </w:pPr>
      <w:r>
        <w:t>Hana loses the idealised image of her father.</w:t>
      </w:r>
    </w:p>
    <w:p>
      <w:pPr>
        <w:pStyle w:val="ListBullet"/>
      </w:pPr>
      <w:r>
        <w:t>Farid loses control.</w:t>
      </w:r>
    </w:p>
    <w:p>
      <w:pPr>
        <w:pStyle w:val="ListBullet"/>
      </w:pPr>
      <w:r>
        <w:t>Zafir loses protection.</w:t>
      </w:r>
    </w:p>
    <w:p>
      <w:pPr>
        <w:pStyle w:val="ListBullet"/>
      </w:pPr>
      <w:r>
        <w:t>Kelana loses the ability to remain neutral.</w:t>
      </w:r>
    </w:p>
    <w:p>
      <w:pPr>
        <w:pStyle w:val="Heading1"/>
      </w:pPr>
      <w:r>
        <w:t>23. Final Character Principle</w:t>
      </w:r>
    </w:p>
    <w:p>
      <w:r>
        <w:t>The most important character is ultimately the institution itself. MNPS must feel alive: memory, culture, traditions, heroes, failures, bureaucracy, fear, ambition, loyalty and secrets. The core distinction is between protecting an institution’s purpose and protecting its secrets.</w:t>
      </w:r>
    </w:p>
    <w:sectPr w:rsidR="00FC693F" w:rsidRPr="0006063C" w:rsidSect="00034616">
      <w:headerReference w:type="default" r:id="rId9"/>
      <w:footerReference w:type="default" r:id="rId10"/>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THE BLUE SILENCE  |  Character Bible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ullQuote">
    <w:name w:val="Pull Quote"/>
    <w:pPr>
      <w:spacing w:before="160" w:after="160"/>
      <w:ind w:left="648" w:right="360"/>
    </w:pPr>
    <w:rPr>
      <w:rFonts w:ascii="Aptos" w:hAnsi="Aptos"/>
      <w:i/>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