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sz w:val="60"/>
        </w:rPr>
        <w:t>THE BLUE SILENCE</w:t>
      </w:r>
    </w:p>
    <w:p>
      <w:pPr>
        <w:jc w:val="center"/>
      </w:pPr>
      <w:r>
        <w:rPr>
          <w:b/>
          <w:sz w:val="34"/>
        </w:rPr>
        <w:t>DEVELOPMENT CONTROL DOCUMENTS 1–4</w:t>
      </w:r>
    </w:p>
    <w:p>
      <w:pPr>
        <w:jc w:val="center"/>
      </w:pPr>
      <w:r>
        <w:rPr>
          <w:sz w:val="24"/>
        </w:rPr>
        <w:t>Version 1.0</w:t>
      </w:r>
    </w:p>
    <w:p/>
    <w:p>
      <w:pPr>
        <w:jc w:val="center"/>
      </w:pPr>
      <w:r>
        <w:rPr>
          <w:sz w:val="22"/>
        </w:rPr>
        <w:t>Character Secrets &amp; Knowledge Matrix</w:t>
        <w:br/>
        <w:t>Evidence, Clues &amp; Red-Herring Ledger</w:t>
        <w:br/>
        <w:t>Relationship &amp; Emotional Arc Matrix</w:t>
        <w:br/>
        <w:t>Chapter 1–40 Drafting Style Guide</w:t>
      </w:r>
    </w:p>
    <w:p>
      <w:pPr>
        <w:spacing w:before="1600"/>
        <w:jc w:val="center"/>
      </w:pPr>
      <w:r>
        <w:rPr>
          <w:b/>
        </w:rPr>
        <w:t>CANONICAL PRE-MANUSCRIPT DEVELOPMENT SET</w:t>
      </w:r>
    </w:p>
    <w:p>
      <w:r>
        <w:br w:type="page"/>
      </w:r>
    </w:p>
    <w:p>
      <w:pPr>
        <w:pStyle w:val="Heading1"/>
      </w:pPr>
      <w:r>
        <w:t>DOCUMENT 1</w:t>
      </w:r>
    </w:p>
    <w:p>
      <w:pPr>
        <w:pStyle w:val="Heading1"/>
      </w:pPr>
      <w:r>
        <w:t>THE BLUE SILENCE — Character Secrets &amp; Knowledge Matrix V1.0</w:t>
      </w:r>
    </w:p>
    <w:p>
      <w:r>
        <w:t>Status: CANONICAL — AUTHOR-LEVEL SECRET</w:t>
      </w:r>
    </w:p>
    <w:p>
      <w:r>
        <w:t>Purpose: Defines exactly what each major character knows, believes, suspects, misunderstands and conceals across the novel.</w:t>
      </w:r>
    </w:p>
    <w:p>
      <w:pPr>
        <w:pStyle w:val="Heading2"/>
      </w:pPr>
      <w:r>
        <w:t>1. Core Knowledge Principle</w:t>
      </w:r>
    </w:p>
    <w:p>
      <w:r>
        <w:t>No important character should know the entire truth. The conspiracy works because information is fragmented.</w:t>
      </w:r>
    </w:p>
    <w:p>
      <w:pPr>
        <w:pStyle w:val="ListBullet"/>
      </w:pPr>
      <w:r>
        <w:t>KNOWN — character knows it as fact.</w:t>
      </w:r>
    </w:p>
    <w:p>
      <w:pPr>
        <w:pStyle w:val="ListBullet"/>
      </w:pPr>
      <w:r>
        <w:t>BELIEVED — character believes it but may be wrong.</w:t>
      </w:r>
    </w:p>
    <w:p>
      <w:pPr>
        <w:pStyle w:val="ListBullet"/>
      </w:pPr>
      <w:r>
        <w:t>SUSPECTED — character considers it possible.</w:t>
      </w:r>
    </w:p>
    <w:p>
      <w:pPr>
        <w:pStyle w:val="ListBullet"/>
      </w:pPr>
      <w:r>
        <w:t>HIDDEN — character knows but conceals it.</w:t>
      </w:r>
    </w:p>
    <w:p>
      <w:pPr>
        <w:pStyle w:val="ListBullet"/>
      </w:pPr>
      <w:r>
        <w:t>UNKNOWN — character has not yet discovered it.</w:t>
      </w:r>
    </w:p>
    <w:p>
      <w:r>
        <w:t>The reader must never know substantially more than the story can dramatically support.</w:t>
      </w:r>
    </w:p>
    <w:p>
      <w:pPr>
        <w:pStyle w:val="Heading2"/>
      </w:pPr>
      <w:r>
        <w:t>Dato’ Rahman Aziz</w:t>
      </w:r>
    </w:p>
    <w:p>
      <w:pPr>
        <w:pStyle w:val="Heading3"/>
      </w:pPr>
      <w:r>
        <w:t>Before Chapter 1 — Knows</w:t>
      </w:r>
    </w:p>
    <w:p>
      <w:r>
        <w:t>Harun Ismail was his mentor; Harun died under circumstances Rahman never fully accepted; police operations can leak; criminal organisations sometimes have law-enforcement contacts; Rahman himself has violated procedure for operational reasons; Farid helped advance parts of his career; intelligence work sometimes requires withholding truth.</w:t>
      </w:r>
    </w:p>
    <w:p>
      <w:pPr>
        <w:pStyle w:val="Heading3"/>
      </w:pPr>
      <w:r>
        <w:t>Before Chapter 1 — Believes</w:t>
      </w:r>
    </w:p>
    <w:p>
      <w:r>
        <w:t>Harun probably uncovered police corruption; most institutional problems are caused by individuals; strong investigation can eventually overcome corruption; Farid is fundamentally loyal to MNPS.</w:t>
      </w:r>
    </w:p>
    <w:p>
      <w:pPr>
        <w:pStyle w:val="Heading3"/>
      </w:pPr>
      <w:r>
        <w:t>Before Chapter 1 — Does not know</w:t>
      </w:r>
    </w:p>
    <w:p>
      <w:r>
        <w:t>Case 17/94’s true significance; Rahim Nasir’s role; the Ledger; his father’s involvement with Harun; Farid’s containment strategy; the Circle’s decentralised architecture; Harun’s archive survived.</w:t>
      </w:r>
    </w:p>
    <w:p>
      <w:pPr>
        <w:pStyle w:val="Heading3"/>
      </w:pPr>
      <w:r>
        <w:t>Conceals</w:t>
      </w:r>
    </w:p>
    <w:p>
      <w:r>
        <w:t>The unauthorised decision that allowed a suspect to escape during his intelligence years.</w:t>
      </w:r>
    </w:p>
    <w:p>
      <w:pPr>
        <w:pStyle w:val="Heading3"/>
      </w:pPr>
      <w:r>
        <w:t>Act I — Chapters 1–13</w:t>
      </w:r>
    </w:p>
    <w:p>
      <w:r>
        <w:t>He gradually remembers that Harun’s old investigation may connect to modern police leaks. By Chapter 13 he knows the failed modern operation involved an internal access breach and believes ORION is hunting a mole.</w:t>
      </w:r>
    </w:p>
    <w:p>
      <w:pPr>
        <w:pStyle w:val="Heading3"/>
      </w:pPr>
      <w:r>
        <w:t>Act II-A — Chapters 14–22</w:t>
      </w:r>
    </w:p>
    <w:p>
      <w:r>
        <w:t>He learns that multiple officers may be compromised; corruption often begins through small favours; the name “The Circle” exists; the organisation may operate through dependency rather than membership.</w:t>
      </w:r>
    </w:p>
    <w:p>
      <w:pPr>
        <w:pStyle w:val="Heading3"/>
      </w:pPr>
      <w:r>
        <w:t>Act II-B — Chapters 23–29</w:t>
      </w:r>
    </w:p>
    <w:p>
      <w:r>
        <w:t>He discovers Harun’s initials in modern evidence, Case 17/94 overlap, the possibility of a decades-old network, Farid’s historical access, and that planted evidence can create a false solution. By Chapter 29 he understands there is no single leak.</w:t>
      </w:r>
    </w:p>
    <w:p>
      <w:pPr>
        <w:pStyle w:val="Heading3"/>
      </w:pPr>
      <w:r>
        <w:t>Act III — Chapters 30–40</w:t>
      </w:r>
    </w:p>
    <w:p>
      <w:r>
        <w:t>He learns Harun’s archive survived; Rahim Nasir was an early architect; his father helped Harun; Farid knew and chose containment; the Accountant is a role; the Circle has no permanent leader. Chapter 40 destabilises everything: Rahim Nasir may still be alive.</w:t>
      </w:r>
    </w:p>
    <w:p>
      <w:pPr>
        <w:pStyle w:val="Heading2"/>
      </w:pPr>
      <w:r>
        <w:t>Inspector Nur Aisyah Rahim</w:t>
      </w:r>
    </w:p>
    <w:p>
      <w:pPr>
        <w:pStyle w:val="Heading3"/>
      </w:pPr>
      <w:r>
        <w:t>Before ORION</w:t>
      </w:r>
    </w:p>
    <w:p>
      <w:r>
        <w:t>Knows misconduct inquiries are complicated by hierarchy; evidence can be delayed or mishandled; honest officers sometimes remain silent. Believes evidence is more reliable than reputation and no officer should be beyond scrutiny.</w:t>
      </w:r>
    </w:p>
    <w:p>
      <w:pPr>
        <w:pStyle w:val="Heading3"/>
      </w:pPr>
      <w:r>
        <w:t>Chapters 17–21</w:t>
      </w:r>
    </w:p>
    <w:p>
      <w:r>
        <w:t>Learns the witness death may have been facilitated, corruption can exist without unexplained wealth, promotions can complicate inquiries, and the Circle may use institutional dependencies.</w:t>
      </w:r>
    </w:p>
    <w:p>
      <w:pPr>
        <w:pStyle w:val="Heading3"/>
      </w:pPr>
      <w:r>
        <w:t>Chapter 25</w:t>
      </w:r>
    </w:p>
    <w:p>
      <w:r>
        <w:t>Ordered to investigate Rahman. Finds procedural anomalies, the unauthorised intelligence decision, and historical reporting discrepancies.</w:t>
      </w:r>
    </w:p>
    <w:p>
      <w:pPr>
        <w:pStyle w:val="Heading3"/>
      </w:pPr>
      <w:r>
        <w:t>Chapters 26–34</w:t>
      </w:r>
    </w:p>
    <w:p>
      <w:r>
        <w:t>Learns Harun was Rahman’s mentor; Case 17/94 intersects ORION; Rahman has hidden things but is not secretly serving criminals; Farid’s historical position deserves scrutiny.</w:t>
      </w:r>
    </w:p>
    <w:p>
      <w:pPr>
        <w:pStyle w:val="Heading3"/>
      </w:pPr>
      <w:r>
        <w:t>Act III</w:t>
      </w:r>
    </w:p>
    <w:p>
      <w:r>
        <w:t>Her final belief: institutions need mechanisms stronger than personal virtue. Accountability must apply even to good officers.</w:t>
      </w:r>
    </w:p>
    <w:p>
      <w:pPr>
        <w:pStyle w:val="Heading2"/>
      </w:pPr>
      <w:r>
        <w:t>Daniel Lim Wei Jian</w:t>
      </w:r>
    </w:p>
    <w:p>
      <w:pPr>
        <w:pStyle w:val="Heading3"/>
      </w:pPr>
      <w:r>
        <w:t>Initial knowledge</w:t>
      </w:r>
    </w:p>
    <w:p>
      <w:r>
        <w:t>Knows systems, not police history. Initially assumes technical evidence is cleaner than human testimony.</w:t>
      </w:r>
    </w:p>
    <w:p>
      <w:pPr>
        <w:pStyle w:val="Heading3"/>
      </w:pPr>
      <w:r>
        <w:t>Chapters 15–16</w:t>
      </w:r>
    </w:p>
    <w:p>
      <w:r>
        <w:t>Discovers recurring financial architecture and seven-minute access anomalies. Labels the hidden architect “The Accountant” and incorrectly assumes one person.</w:t>
      </w:r>
    </w:p>
    <w:p>
      <w:pPr>
        <w:pStyle w:val="Heading3"/>
      </w:pPr>
      <w:r>
        <w:t>Chapters 24–29</w:t>
      </w:r>
    </w:p>
    <w:p>
      <w:r>
        <w:t>Discovers H.I., Case 17/94, long-term corporate overlap, and that evidence against Farhan is partly manufactured. Learns data can be true while conclusions are false.</w:t>
      </w:r>
    </w:p>
    <w:p>
      <w:pPr>
        <w:pStyle w:val="Heading3"/>
      </w:pPr>
      <w:r>
        <w:t>Act III</w:t>
      </w:r>
    </w:p>
    <w:p>
      <w:r>
        <w:t>Learns historical evidence needs human context; The Accountant is a function; the Circle distributes information deliberately; and final evidence must be independently authenticated and duplicated.</w:t>
      </w:r>
    </w:p>
    <w:p>
      <w:pPr>
        <w:pStyle w:val="Heading2"/>
      </w:pPr>
      <w:r>
        <w:t>Datuk Farid Kamal</w:t>
      </w:r>
    </w:p>
    <w:p>
      <w:pPr>
        <w:pStyle w:val="Heading3"/>
      </w:pPr>
      <w:r>
        <w:t>What Farid knows</w:t>
      </w:r>
    </w:p>
    <w:p>
      <w:r>
        <w:t>Harun discovered a network in 1994; Rahim Nasir mattered; compromised officers existed; the network kept leverage information; Harun rejected containment; senior leadership restricted Case 17/94; the network survived; some modern officers are compromised; ORION could expose institutional secrets; Rahman may pursue truth beyond safe limits.</w:t>
      </w:r>
    </w:p>
    <w:p>
      <w:pPr>
        <w:pStyle w:val="Heading3"/>
      </w:pPr>
      <w:r>
        <w:t>What Farid does not know</w:t>
      </w:r>
    </w:p>
    <w:p>
      <w:r>
        <w:t>The complete modern Circle membership; every Accountant; whether Rahim is alive; where all archive copies went; how much Kelana knows; whether the Circle evolved beyond the structure he understood.</w:t>
      </w:r>
    </w:p>
    <w:p>
      <w:pPr>
        <w:pStyle w:val="Heading3"/>
      </w:pPr>
      <w:r>
        <w:t>What Farid conceals</w:t>
      </w:r>
    </w:p>
    <w:p>
      <w:r>
        <w:t>Almost all relevant historical knowledge, using omission, classification, selective access and strategic framing.</w:t>
      </w:r>
    </w:p>
    <w:p>
      <w:pPr>
        <w:pStyle w:val="Heading3"/>
      </w:pPr>
      <w:r>
        <w:t>False belief</w:t>
      </w:r>
    </w:p>
    <w:p>
      <w:r>
        <w:t>Because he understands compromise, he can control it.</w:t>
      </w:r>
    </w:p>
    <w:p>
      <w:pPr>
        <w:pStyle w:val="Heading2"/>
      </w:pPr>
      <w:r>
        <w:t>Mariam Aziz</w:t>
      </w:r>
    </w:p>
    <w:p>
      <w:pPr>
        <w:pStyle w:val="Heading3"/>
      </w:pPr>
      <w:r>
        <w:t>Core knowledge</w:t>
      </w:r>
    </w:p>
    <w:p>
      <w:r>
        <w:t>Knows Rahman is carrying danger, his career damaged family intimacy, he withholds information when afraid, and he mistakes secrecy for protection. She knows little operational detail but often understands Rahman emotionally before he understands himself.</w:t>
      </w:r>
    </w:p>
    <w:p>
      <w:pPr>
        <w:pStyle w:val="Heading2"/>
      </w:pPr>
      <w:r>
        <w:t>Hana Rahman</w:t>
      </w:r>
    </w:p>
    <w:p>
      <w:pPr>
        <w:pStyle w:val="Heading3"/>
      </w:pPr>
      <w:r>
        <w:t>Initial state</w:t>
      </w:r>
    </w:p>
    <w:p>
      <w:r>
        <w:t>Knows her father is respected and institutions conceal information. Believes he is honest but excessively secretive.</w:t>
      </w:r>
    </w:p>
    <w:p>
      <w:pPr>
        <w:pStyle w:val="Heading3"/>
      </w:pPr>
      <w:r>
        <w:t>Mid-novel</w:t>
      </w:r>
    </w:p>
    <w:p>
      <w:r>
        <w:t>Independently encounters police-business connections without realising they overlap ORION.</w:t>
      </w:r>
    </w:p>
    <w:p>
      <w:pPr>
        <w:pStyle w:val="Heading3"/>
      </w:pPr>
      <w:r>
        <w:t>Act III</w:t>
      </w:r>
    </w:p>
    <w:p>
      <w:r>
        <w:t>Learns disclosure can expose innocent people. Her lesson: publishing everything and telling the truth are not necessarily the same act. She becomes one independent channel for the final evidence package.</w:t>
      </w:r>
    </w:p>
    <w:p>
      <w:pPr>
        <w:pStyle w:val="Heading2"/>
      </w:pPr>
      <w:r>
        <w:t>Adam Rahman</w:t>
      </w:r>
    </w:p>
    <w:p>
      <w:pPr>
        <w:pStyle w:val="Heading3"/>
      </w:pPr>
      <w:r>
        <w:t>Function</w:t>
      </w:r>
    </w:p>
    <w:p>
      <w:r>
        <w:t>Knows little of the conspiracy. His legal training makes him question Rahman’s procedural compromises, embodying the question: can justice survive when good people decide rules are optional?</w:t>
      </w:r>
    </w:p>
    <w:p>
      <w:pPr>
        <w:pStyle w:val="Heading2"/>
      </w:pPr>
      <w:r>
        <w:t>Superintendent Harun Ismail</w:t>
      </w:r>
    </w:p>
    <w:p>
      <w:pPr>
        <w:pStyle w:val="Heading3"/>
      </w:pPr>
      <w:r>
        <w:t>At disappearance</w:t>
      </w:r>
    </w:p>
    <w:p>
      <w:r>
        <w:t>Knows criminal groups share intermediaries; police information leaks; Rahim Nasir is significant; institutional protection exists; a leverage ledger exists; Farid supports containment; official storage is unsafe. He knows the shape, not the whole machine.</w:t>
      </w:r>
    </w:p>
    <w:p>
      <w:pPr>
        <w:pStyle w:val="Heading2"/>
      </w:pPr>
      <w:r>
        <w:t>Kelana / Muhammad Khairul</w:t>
      </w:r>
    </w:p>
    <w:p>
      <w:pPr>
        <w:pStyle w:val="Heading3"/>
      </w:pPr>
      <w:r>
        <w:t>Knowledge</w:t>
      </w:r>
    </w:p>
    <w:p>
      <w:r>
        <w:t>Knows gangs share facilitators, certain officers can be approached, “The Circle” is used privately, Zafir has important connections, information is traded, and apparently powerful people can be expendable. Suspects senior reach but does not know Farid’s full historical role.</w:t>
      </w:r>
    </w:p>
    <w:p>
      <w:pPr>
        <w:pStyle w:val="Heading2"/>
      </w:pPr>
      <w:r>
        <w:t>Zafir Razak</w:t>
      </w:r>
    </w:p>
    <w:p>
      <w:pPr>
        <w:pStyle w:val="Heading3"/>
      </w:pPr>
      <w:r>
        <w:t>Knowledge</w:t>
      </w:r>
    </w:p>
    <w:p>
      <w:r>
        <w:t>Knows business/logistics layers, some brokers and protectors, and concealment methods. Believes he is protected because he is valuable. Does not know complete architecture or that he can be sacrificed.</w:t>
      </w:r>
    </w:p>
    <w:p>
      <w:pPr>
        <w:pStyle w:val="Heading2"/>
      </w:pPr>
      <w:r>
        <w:t>Farhan Zakaria</w:t>
      </w:r>
    </w:p>
    <w:p>
      <w:pPr>
        <w:pStyle w:val="Heading3"/>
      </w:pPr>
      <w:r>
        <w:t>Knowledge</w:t>
      </w:r>
    </w:p>
    <w:p>
      <w:r>
        <w:t>Knows he accepted favours, leaked limited information and is vulnerable to blackmail. Believes his role is small and he will be protected. Does not know he will be used as a sacrifice.</w:t>
      </w:r>
    </w:p>
    <w:p>
      <w:pPr>
        <w:pStyle w:val="Heading2"/>
      </w:pPr>
      <w:r>
        <w:t>SAC Razak Salleh</w:t>
      </w:r>
    </w:p>
    <w:p>
      <w:pPr>
        <w:pStyle w:val="Heading3"/>
      </w:pPr>
      <w:r>
        <w:t>Knowledge</w:t>
      </w:r>
    </w:p>
    <w:p>
      <w:r>
        <w:t>Knows historical internal inquiries touched senior officers and that Farid was once examined. Conceals that he investigated Farid. His caution comes from learning how incomplete inquiries can destroy investigators without exposing targets.</w:t>
      </w:r>
    </w:p>
    <w:p>
      <w:pPr>
        <w:pStyle w:val="Heading2"/>
      </w:pPr>
      <w:r>
        <w:t>Sarah Tan</w:t>
      </w:r>
    </w:p>
    <w:p>
      <w:pPr>
        <w:pStyle w:val="Heading3"/>
      </w:pPr>
      <w:r>
        <w:t>Knowledge</w:t>
      </w:r>
    </w:p>
    <w:p>
      <w:r>
        <w:t>Sees financial anomalies independently of police. She proves the Circle leaves traces outside law enforcement.</w:t>
      </w:r>
    </w:p>
    <w:p>
      <w:pPr>
        <w:pStyle w:val="Heading2"/>
      </w:pPr>
      <w:r>
        <w:t>Victor Tan</w:t>
      </w:r>
    </w:p>
    <w:p>
      <w:pPr>
        <w:pStyle w:val="Heading3"/>
      </w:pPr>
      <w:r>
        <w:t>Knowledge</w:t>
      </w:r>
    </w:p>
    <w:p>
      <w:r>
        <w:t>Knows relationships and obligations, but not necessarily operational crimes. He survives by not asking the last question.</w:t>
      </w:r>
    </w:p>
    <w:p>
      <w:pPr>
        <w:pStyle w:val="Heading2"/>
      </w:pPr>
      <w:r>
        <w:t>Rahim Nasir</w:t>
      </w:r>
    </w:p>
    <w:p>
      <w:pPr>
        <w:pStyle w:val="Heading3"/>
      </w:pPr>
      <w:r>
        <w:t>Author-level secret</w:t>
      </w:r>
    </w:p>
    <w:p>
      <w:r>
        <w:t>Book One establishes only that he was instrumental in the early network, is officially dead, evidence suggests survival, he appears to watch Rahman, and someone associated with him contacts Rahman. His present role remains undefined.</w:t>
      </w:r>
    </w:p>
    <w:p>
      <w:pPr>
        <w:pStyle w:val="Heading2"/>
      </w:pPr>
      <w:r>
        <w:t>Knowledge Reveal Ladder</w:t>
      </w:r>
    </w:p>
    <w:p>
      <w:pPr>
        <w:pStyle w:val="ListNumber"/>
      </w:pPr>
      <w:r>
        <w:t>Chapter 1: reader knows less than Rahman.</w:t>
      </w:r>
    </w:p>
    <w:p>
      <w:pPr>
        <w:pStyle w:val="ListNumber"/>
      </w:pPr>
      <w:r>
        <w:t>Chapter 13: reader and Rahman broadly align.</w:t>
      </w:r>
    </w:p>
    <w:p>
      <w:pPr>
        <w:pStyle w:val="ListNumber"/>
      </w:pPr>
      <w:r>
        <w:t>Chapter 25: Aisyah temporarily knows more about Rahman’s past than Rahman realises.</w:t>
      </w:r>
    </w:p>
    <w:p>
      <w:pPr>
        <w:pStyle w:val="ListNumber"/>
      </w:pPr>
      <w:r>
        <w:t>Chapter 28: Farid knows far more than everyone.</w:t>
      </w:r>
    </w:p>
    <w:p>
      <w:pPr>
        <w:pStyle w:val="ListNumber"/>
      </w:pPr>
      <w:r>
        <w:t>Chapter 30: Harun’s archive begins correcting assumptions.</w:t>
      </w:r>
    </w:p>
    <w:p>
      <w:pPr>
        <w:pStyle w:val="ListNumber"/>
      </w:pPr>
      <w:r>
        <w:t>Chapter 36: Rahman catches up to Farid.</w:t>
      </w:r>
    </w:p>
    <w:p>
      <w:pPr>
        <w:pStyle w:val="ListNumber"/>
      </w:pPr>
      <w:r>
        <w:t>Chapter 37: Farid reveals the conceptual truth.</w:t>
      </w:r>
    </w:p>
    <w:p>
      <w:pPr>
        <w:pStyle w:val="ListNumber"/>
      </w:pPr>
      <w:r>
        <w:t>Chapter 40: Rahim Nasir destabilises everyone’s knowledge again.</w:t>
      </w:r>
    </w:p>
    <w:p>
      <w:pPr>
        <w:pStyle w:val="PullQuote"/>
      </w:pPr>
      <w:r>
        <w:t>Absolute knowledge rule: no dialogue should exist merely because two characters need to explain information they both already know.</w:t>
      </w:r>
    </w:p>
    <w:p>
      <w:r>
        <w:br w:type="page"/>
      </w:r>
    </w:p>
    <w:p>
      <w:pPr>
        <w:pStyle w:val="Heading1"/>
      </w:pPr>
      <w:r>
        <w:t>DOCUMENT 2</w:t>
      </w:r>
    </w:p>
    <w:p>
      <w:pPr>
        <w:pStyle w:val="Heading1"/>
      </w:pPr>
      <w:r>
        <w:t>THE BLUE SILENCE — Evidence, Clues &amp; Red-Herring Ledger V1.0</w:t>
      </w:r>
    </w:p>
    <w:p>
      <w:r>
        <w:t>Status: CANONICAL INVESTIGATION CONTROL DOCUMENT</w:t>
      </w:r>
    </w:p>
    <w:p>
      <w:r>
        <w:t>Purpose: Tracks clues, documentary evidence, false interpretations, red herrings, reveal timing and final payoff.</w:t>
      </w:r>
    </w:p>
    <w:p>
      <w:pPr>
        <w:pStyle w:val="Heading2"/>
      </w:pPr>
      <w:r>
        <w:t>1. Evidence Principle</w:t>
      </w:r>
    </w:p>
    <w:p>
      <w:r>
        <w:t>Every major revelation must have been planted earlier. The reader may fail to understand a clue; the reader should never feel the solution was invented at the end.</w:t>
      </w:r>
    </w:p>
    <w:p>
      <w:pPr>
        <w:pStyle w:val="ListBullet"/>
      </w:pPr>
      <w:r>
        <w:t>HARD EVIDENCE — objectively verifiable.</w:t>
      </w:r>
    </w:p>
    <w:p>
      <w:pPr>
        <w:pStyle w:val="ListBullet"/>
      </w:pPr>
      <w:r>
        <w:t>SOFT EVIDENCE — suggestive but ambiguous.</w:t>
      </w:r>
    </w:p>
    <w:p>
      <w:pPr>
        <w:pStyle w:val="ListBullet"/>
      </w:pPr>
      <w:r>
        <w:t>HUMAN INTELLIGENCE — dependent on credibility.</w:t>
      </w:r>
    </w:p>
    <w:p>
      <w:pPr>
        <w:pStyle w:val="ListBullet"/>
      </w:pPr>
      <w:r>
        <w:t>RED HERRING — genuine information leading toward an incorrect conclusion.</w:t>
      </w:r>
    </w:p>
    <w:p>
      <w:pPr>
        <w:pStyle w:val="Heading2"/>
      </w:pPr>
      <w:r>
        <w:t>Case 17/94</w:t>
      </w:r>
    </w:p>
    <w:p>
      <w:r>
        <w:t>Hard documentary clue. First appears indirectly in the Prologue/Chapter 10, returns in Chapter 24, overlaps in Chapter 26, and is recovered in Chapter 30. Payoff: the modern ORION case and Harun’s old case are manifestations of the same systemic problem.</w:t>
      </w:r>
    </w:p>
    <w:p>
      <w:pPr>
        <w:pStyle w:val="Heading2"/>
      </w:pPr>
      <w:r>
        <w:t>Harun’s handwritten line</w:t>
      </w:r>
    </w:p>
    <w:p>
      <w:r>
        <w:t>“They don’t control people. They control what people are afraid to lose.” First appears in the Prologue; final meaning: the Circle’s power is leverage, not command. Payoff Chapters 35–37.</w:t>
      </w:r>
    </w:p>
    <w:p>
      <w:pPr>
        <w:pStyle w:val="Heading2"/>
      </w:pPr>
      <w:r>
        <w:t>Room 17 altered statement</w:t>
      </w:r>
    </w:p>
    <w:p>
      <w:r>
        <w:t>Early thematic clue. Shows institutional corruption can occur after a crime through evidence handling.</w:t>
      </w:r>
    </w:p>
    <w:p>
      <w:pPr>
        <w:pStyle w:val="Heading2"/>
      </w:pPr>
      <w:r>
        <w:t>Missing Constable Hamid</w:t>
      </w:r>
    </w:p>
    <w:p>
      <w:r>
        <w:t>Historical unresolved clue. Could be corrupt, relocated, or silenced. Not fully resolved in Book One.</w:t>
      </w:r>
    </w:p>
    <w:p>
      <w:pPr>
        <w:pStyle w:val="Heading2"/>
      </w:pPr>
      <w:r>
        <w:t>Night Raid</w:t>
      </w:r>
    </w:p>
    <w:p>
      <w:r>
        <w:t>Warm food, running fans, burning cigarette, empty warehouse. Proves near-real-time warning and echoes the Seven-Minute failure.</w:t>
      </w:r>
    </w:p>
    <w:p>
      <w:pPr>
        <w:pStyle w:val="Heading2"/>
      </w:pPr>
      <w:r>
        <w:t>The Photograph</w:t>
      </w:r>
    </w:p>
    <w:p>
      <w:r>
        <w:t>Soft evidence of a senior officer with a criminal businessman. Teaches the difference between seeing truth and proving it.</w:t>
      </w:r>
    </w:p>
    <w:p>
      <w:pPr>
        <w:pStyle w:val="Heading2"/>
      </w:pPr>
      <w:r>
        <w:t>Case classification order</w:t>
      </w:r>
    </w:p>
    <w:p>
      <w:r>
        <w:t>Initially operational security; later reinterpreted as containment. Payoff: Farid’s historical role.</w:t>
      </w:r>
    </w:p>
    <w:p>
      <w:pPr>
        <w:pStyle w:val="Heading2"/>
      </w:pPr>
      <w:r>
        <w:t>Rahman’s unauthorised escape decision</w:t>
      </w:r>
    </w:p>
    <w:p>
      <w:r>
        <w:t>Character evidence and red herring. Makes Rahman suspicious while establishing the moral logic that good outcomes can be used to justify broken rules.</w:t>
      </w:r>
    </w:p>
    <w:p>
      <w:pPr>
        <w:pStyle w:val="Heading2"/>
      </w:pPr>
      <w:r>
        <w:t>2024–2025 failed operation</w:t>
      </w:r>
    </w:p>
    <w:p>
      <w:r>
        <w:t>Dead officer, missing witness, missing records. Establishes internal access and triggers ORION.</w:t>
      </w:r>
    </w:p>
    <w:p>
      <w:pPr>
        <w:pStyle w:val="Heading2"/>
      </w:pPr>
      <w:r>
        <w:t>Financial pattern / The Accountant</w:t>
      </w:r>
    </w:p>
    <w:p>
      <w:r>
        <w:t>Digital evidence initially interpreted as one mastermind; Chapter 37 reveals the Accountant is a recurring role.</w:t>
      </w:r>
    </w:p>
    <w:p>
      <w:pPr>
        <w:pStyle w:val="Heading2"/>
      </w:pPr>
      <w:r>
        <w:t>Seven-minute departure</w:t>
      </w:r>
    </w:p>
    <w:p>
      <w:r>
        <w:t>Hard timeline evidence. False interpretation: one of six authorised people directly leaked. Real meaning: multiple access paths and compromised intermediaries.</w:t>
      </w:r>
    </w:p>
    <w:p>
      <w:pPr>
        <w:pStyle w:val="Heading2"/>
      </w:pPr>
      <w:r>
        <w:t>Dead witness anomalies</w:t>
      </w:r>
    </w:p>
    <w:p>
      <w:r>
        <w:t>CCTV interruption, roster amendment, protection gap. Shows institutional access rather than direct criminal force.</w:t>
      </w:r>
    </w:p>
    <w:p>
      <w:pPr>
        <w:pStyle w:val="Heading2"/>
      </w:pPr>
      <w:r>
        <w:t>Junior officer’s cash</w:t>
      </w:r>
    </w:p>
    <w:p>
      <w:r>
        <w:t>Genuine corruption evidence but not proof of Circle membership. Teaches progressive dependency.</w:t>
      </w:r>
    </w:p>
    <w:p>
      <w:pPr>
        <w:pStyle w:val="Heading2"/>
      </w:pPr>
      <w:r>
        <w:t>The name “The Circle”</w:t>
      </w:r>
    </w:p>
    <w:p>
      <w:r>
        <w:t>Human intelligence from Kelana. Initially sounds like a gang name; true meaning is an informal network ecosystem.</w:t>
      </w:r>
    </w:p>
    <w:p>
      <w:pPr>
        <w:pStyle w:val="Heading2"/>
      </w:pPr>
      <w:r>
        <w:t>Three policemen</w:t>
      </w:r>
    </w:p>
    <w:p>
      <w:r>
        <w:t>Cash, family-business benefit, and promotion/transfer signatures teach that corruption leaves different traces.</w:t>
      </w:r>
    </w:p>
    <w:p>
      <w:pPr>
        <w:pStyle w:val="Heading2"/>
      </w:pPr>
      <w:r>
        <w:t>Promoted suspect</w:t>
      </w:r>
    </w:p>
    <w:p>
      <w:r>
        <w:t>Red-herring amplifier. Promotion does not automatically prove protection.</w:t>
      </w:r>
    </w:p>
    <w:p>
      <w:pPr>
        <w:pStyle w:val="Heading2"/>
      </w:pPr>
      <w:r>
        <w:t>Leaked ORION document</w:t>
      </w:r>
    </w:p>
    <w:p>
      <w:r>
        <w:t>Hard evidence that ORION itself is compromised. Triggers trust collapse.</w:t>
      </w:r>
    </w:p>
    <w:p>
      <w:pPr>
        <w:pStyle w:val="Heading2"/>
      </w:pPr>
      <w:r>
        <w:t>Six-name list</w:t>
      </w:r>
    </w:p>
    <w:p>
      <w:r>
        <w:t>Formal suspect pool: Rahman, Aisyah, Daniel, Farhan, senior liaison, Farid. Drives controlled suspicion.</w:t>
      </w:r>
    </w:p>
    <w:p>
      <w:pPr>
        <w:pStyle w:val="Heading2"/>
      </w:pPr>
      <w:r>
        <w:t>Missing phone</w:t>
      </w:r>
    </w:p>
    <w:p>
      <w:r>
        <w:t>Hard evidence anomaly. Recovered clue H.I. reactivates Harun.</w:t>
      </w:r>
    </w:p>
    <w:p>
      <w:pPr>
        <w:pStyle w:val="Heading2"/>
      </w:pPr>
      <w:r>
        <w:t>H.I.</w:t>
      </w:r>
    </w:p>
    <w:p>
      <w:r>
        <w:t>Could be a person, company or code; payoff is Harun Ismail and the old/new case collision.</w:t>
      </w:r>
    </w:p>
    <w:p>
      <w:pPr>
        <w:pStyle w:val="Heading2"/>
      </w:pPr>
      <w:r>
        <w:t>Aisyah’s file on Rahman</w:t>
      </w:r>
    </w:p>
    <w:p>
      <w:r>
        <w:t>Red herring suggesting betrayal. Real purpose: she is under orders to investigate him.</w:t>
      </w:r>
    </w:p>
    <w:p>
      <w:pPr>
        <w:pStyle w:val="Heading2"/>
      </w:pPr>
      <w:r>
        <w:t>Rahman’s sanitised report</w:t>
      </w:r>
    </w:p>
    <w:p>
      <w:r>
        <w:t>Hard character evidence. Temporarily makes him look compromised; deeper payoff is the Rahman/Farid moral mirror.</w:t>
      </w:r>
    </w:p>
    <w:p>
      <w:pPr>
        <w:pStyle w:val="Heading2"/>
      </w:pPr>
      <w:r>
        <w:t>Recurring addresses / companies</w:t>
      </w:r>
    </w:p>
    <w:p>
      <w:r>
        <w:t>Pattern evidence that organisations change names while relationships persist.</w:t>
      </w:r>
    </w:p>
    <w:p>
      <w:pPr>
        <w:pStyle w:val="Heading2"/>
      </w:pPr>
      <w:r>
        <w:t>Farid’s helpful file</w:t>
      </w:r>
    </w:p>
    <w:p>
      <w:r>
        <w:t>Manipulated evidence. Metadata reveals curated access to truth.</w:t>
      </w:r>
    </w:p>
    <w:p>
      <w:pPr>
        <w:pStyle w:val="Heading2"/>
      </w:pPr>
      <w:r>
        <w:t>Farhan evidence package</w:t>
      </w:r>
    </w:p>
    <w:p>
      <w:r>
        <w:t>Money, messages, access history, confession. Farhan is compromised but not the sole mole. Payoff: the Circle sacrifices guilty people to protect larger truths.</w:t>
      </w:r>
    </w:p>
    <w:p>
      <w:pPr>
        <w:pStyle w:val="Heading2"/>
      </w:pPr>
      <w:r>
        <w:t>Harun archive</w:t>
      </w:r>
    </w:p>
    <w:p>
      <w:r>
        <w:t>Notes, photographs, financial copies, names, coded roles, transfers. Reveals shape, not full membership.</w:t>
      </w:r>
    </w:p>
    <w:p>
      <w:pPr>
        <w:pStyle w:val="Heading2"/>
      </w:pPr>
      <w:r>
        <w:t>Rahim Nasir</w:t>
      </w:r>
    </w:p>
    <w:p>
      <w:r>
        <w:t>Planted through old business records; Chapter 31 foregrounds him; official death seems conclusive until Chapter 40.</w:t>
      </w:r>
    </w:p>
    <w:p>
      <w:pPr>
        <w:pStyle w:val="Heading2"/>
      </w:pPr>
      <w:r>
        <w:t>Aziz M.</w:t>
      </w:r>
    </w:p>
    <w:p>
      <w:r>
        <w:t>Personal clue leading to Rahman’s father, who helped Harun safeguard records.</w:t>
      </w:r>
    </w:p>
    <w:p>
      <w:pPr>
        <w:pStyle w:val="Heading2"/>
      </w:pPr>
      <w:r>
        <w:t>Farid containment orders</w:t>
      </w:r>
    </w:p>
    <w:p>
      <w:r>
        <w:t>Hard historical evidence. Initial motives may include legitimate security; wrongdoing lies in what containment became.</w:t>
      </w:r>
    </w:p>
    <w:p>
      <w:pPr>
        <w:pStyle w:val="Heading2"/>
      </w:pPr>
      <w:r>
        <w:t>F.K.</w:t>
      </w:r>
    </w:p>
    <w:p>
      <w:r>
        <w:t>Coded identity clue resolved as Farid Kamal only after suspicion matures.</w:t>
      </w:r>
    </w:p>
    <w:p>
      <w:pPr>
        <w:pStyle w:val="Heading2"/>
      </w:pPr>
      <w:r>
        <w:t>The Ledger</w:t>
      </w:r>
    </w:p>
    <w:p>
      <w:r>
        <w:t>Initially sounds financial; true function is leverage record—favours, debts, secrets, vulnerabilities.</w:t>
      </w:r>
    </w:p>
    <w:p>
      <w:pPr>
        <w:pStyle w:val="Heading2"/>
      </w:pPr>
      <w:r>
        <w:t>The Protectors</w:t>
      </w:r>
    </w:p>
    <w:p>
      <w:r>
        <w:t>Initially suggests broad senior corruption; true structure is a small number of strategically placed actors, not all motivated by money.</w:t>
      </w:r>
    </w:p>
    <w:p>
      <w:pPr>
        <w:pStyle w:val="Heading2"/>
      </w:pPr>
      <w:r>
        <w:t>Harun’s death</w:t>
      </w:r>
    </w:p>
    <w:p>
      <w:r>
        <w:t>Officially suicide; contradictions remain. Book One establishes unreliability but does not conclusively identify who physically caused his death.</w:t>
      </w:r>
    </w:p>
    <w:p>
      <w:pPr>
        <w:pStyle w:val="Heading2"/>
      </w:pPr>
      <w:r>
        <w:t>Rahim’s death record</w:t>
      </w:r>
    </w:p>
    <w:p>
      <w:r>
        <w:t>Apparently hard evidence that becomes a final red herring. Mechanism remains unexplained in Book One.</w:t>
      </w:r>
    </w:p>
    <w:p>
      <w:pPr>
        <w:pStyle w:val="Heading2"/>
      </w:pPr>
      <w:r>
        <w:t>Mystery man at ceremony</w:t>
      </w:r>
    </w:p>
    <w:p>
      <w:r>
        <w:t>Chapter 1 visual clue; Chapter 31 partial recognition; Chapter 40 payoff as possible Rahim Nasir.</w:t>
      </w:r>
    </w:p>
    <w:p>
      <w:pPr>
        <w:pStyle w:val="Heading2"/>
      </w:pPr>
      <w:r>
        <w:t>Harun’s missing notebook page</w:t>
      </w:r>
    </w:p>
    <w:p>
      <w:r>
        <w:t>Final reveal device: “If you are reading this, they survived.” Three names, including Rahim Nasir.</w:t>
      </w:r>
    </w:p>
    <w:p>
      <w:pPr>
        <w:pStyle w:val="Heading2"/>
      </w:pPr>
      <w:r>
        <w:t>Final phone call</w:t>
      </w:r>
    </w:p>
    <w:p>
      <w:r>
        <w:t>Unverified. Could be Rahim, someone using his identity, a successor, or a third party. Do not identify conclusively.</w:t>
      </w:r>
    </w:p>
    <w:p>
      <w:pPr>
        <w:pStyle w:val="Heading2"/>
      </w:pPr>
      <w:r>
        <w:t>Black sedan</w:t>
      </w:r>
    </w:p>
    <w:p>
      <w:r>
        <w:t>Visual dread, not proof. Driver remains unconfirmed.</w:t>
      </w:r>
    </w:p>
    <w:p>
      <w:pPr>
        <w:pStyle w:val="Heading2"/>
      </w:pPr>
      <w:r>
        <w:t>Primary Red Herrings</w:t>
      </w:r>
    </w:p>
    <w:p>
      <w:pPr>
        <w:pStyle w:val="ListNumber"/>
      </w:pPr>
      <w:r>
        <w:t>Aisyah is betraying ORION.</w:t>
      </w:r>
    </w:p>
    <w:p>
      <w:pPr>
        <w:pStyle w:val="ListNumber"/>
      </w:pPr>
      <w:r>
        <w:t>Rahman is secretly compromised.</w:t>
      </w:r>
    </w:p>
    <w:p>
      <w:pPr>
        <w:pStyle w:val="ListNumber"/>
      </w:pPr>
      <w:r>
        <w:t>Farhan is the sole mole.</w:t>
      </w:r>
    </w:p>
    <w:p>
      <w:pPr>
        <w:pStyle w:val="ListNumber"/>
      </w:pPr>
      <w:r>
        <w:t>The Accountant is one person.</w:t>
      </w:r>
    </w:p>
    <w:p>
      <w:pPr>
        <w:pStyle w:val="ListNumber"/>
      </w:pPr>
      <w:r>
        <w:t>The Circle has a boss.</w:t>
      </w:r>
    </w:p>
    <w:p>
      <w:pPr>
        <w:pStyle w:val="ListNumber"/>
      </w:pPr>
      <w:r>
        <w:t>Farid personally controls the Circle.</w:t>
      </w:r>
    </w:p>
    <w:p>
      <w:pPr>
        <w:pStyle w:val="ListNumber"/>
      </w:pPr>
      <w:r>
        <w:t>Rahim Nasir is dead.</w:t>
      </w:r>
    </w:p>
    <w:p>
      <w:pPr>
        <w:pStyle w:val="PullQuote"/>
      </w:pPr>
      <w:r>
        <w:t>Fair-play mystery rule: before every major reveal, the reader must possess enough information to say “I could have seen that,” but not so much that the reveal becomes inevitable.</w:t>
      </w:r>
    </w:p>
    <w:p>
      <w:r>
        <w:t>Clue density rule: no chapter should contain more than one major investigative revelation until the final acceleration. Chapters 35–38 may carry multiple revelations.</w:t>
      </w:r>
    </w:p>
    <w:p>
      <w:r>
        <w:t>Final evidence principle: the case is solved not by one smoking gun, but by many small pieces becoming impossible to explain away together.</w:t>
      </w:r>
    </w:p>
    <w:p>
      <w:r>
        <w:br w:type="page"/>
      </w:r>
    </w:p>
    <w:p>
      <w:pPr>
        <w:pStyle w:val="Heading1"/>
      </w:pPr>
      <w:r>
        <w:t>DOCUMENT 3</w:t>
      </w:r>
    </w:p>
    <w:p>
      <w:pPr>
        <w:pStyle w:val="Heading1"/>
      </w:pPr>
      <w:r>
        <w:t>THE BLUE SILENCE — Relationship &amp; Emotional Arc Matrix V1.0</w:t>
      </w:r>
    </w:p>
    <w:p>
      <w:r>
        <w:t>Status: CANONICAL CHARACTER CONTROL DOCUMENT</w:t>
      </w:r>
    </w:p>
    <w:p>
      <w:r>
        <w:t>Purpose: Tracks how relationships evolve emotionally across all 40 chapters.</w:t>
      </w:r>
    </w:p>
    <w:p>
      <w:pPr>
        <w:pStyle w:val="Heading2"/>
      </w:pPr>
      <w:r>
        <w:t>Core Relationship Principle</w:t>
      </w:r>
    </w:p>
    <w:p>
      <w:r>
        <w:t>Relationships must change because of story events. The conspiracy provides external pressure; relationships reveal the human cost.</w:t>
      </w:r>
    </w:p>
    <w:p>
      <w:pPr>
        <w:pStyle w:val="Heading2"/>
      </w:pPr>
      <w:r>
        <w:t>Rahman ↔ Aisyah</w:t>
      </w:r>
    </w:p>
    <w:p>
      <w:pPr>
        <w:pStyle w:val="Heading3"/>
      </w:pPr>
      <w:r>
        <w:t>Phase 1 — Professional Suspicion (Ch. 13–16)</w:t>
      </w:r>
    </w:p>
    <w:p>
      <w:r>
        <w:t>Command vs scrutiny. Rahman sees her as necessary but disruptive; Aisyah sees him as a powerful officer protected by reputation.</w:t>
      </w:r>
    </w:p>
    <w:p>
      <w:pPr>
        <w:pStyle w:val="Heading3"/>
      </w:pPr>
      <w:r>
        <w:t>Phase 2 — Respect (Ch. 17–21)</w:t>
      </w:r>
    </w:p>
    <w:p>
      <w:r>
        <w:t>Her refusal to accept an easy witness-suicide conclusion earns Rahman’s respect; she sees him choose evidence over reputation.</w:t>
      </w:r>
    </w:p>
    <w:p>
      <w:pPr>
        <w:pStyle w:val="Heading3"/>
      </w:pPr>
      <w:r>
        <w:t>Phase 3 — Trust Under Pressure (Ch. 22–24)</w:t>
      </w:r>
    </w:p>
    <w:p>
      <w:r>
        <w:t>The leak makes both suspicious, but operational necessity forces cooperation.</w:t>
      </w:r>
    </w:p>
    <w:p>
      <w:pPr>
        <w:pStyle w:val="Heading3"/>
      </w:pPr>
      <w:r>
        <w:t>Phase 4 — Secret Investigation (Ch. 25–29)</w:t>
      </w:r>
    </w:p>
    <w:p>
      <w:r>
        <w:t>Aisyah investigates Rahman and learns his integrity is genuine but morally complicated.</w:t>
      </w:r>
    </w:p>
    <w:p>
      <w:pPr>
        <w:pStyle w:val="Heading3"/>
      </w:pPr>
      <w:r>
        <w:t>Phase 5 — Betrayal (Ch. 34)</w:t>
      </w:r>
    </w:p>
    <w:p>
      <w:r>
        <w:t>Rahman learns she investigated him. She refuses to apologise: “If the rules only apply to people we distrust, they aren’t rules.”</w:t>
      </w:r>
    </w:p>
    <w:p>
      <w:pPr>
        <w:pStyle w:val="Heading3"/>
      </w:pPr>
      <w:r>
        <w:t>Phase 6 — Moral Partnership (Ch. 35–38)</w:t>
      </w:r>
    </w:p>
    <w:p>
      <w:r>
        <w:t>Rahman accepts she was right to investigate; Aisyah sees he can accept scrutiny. Trust deepens through accountability.</w:t>
      </w:r>
    </w:p>
    <w:p>
      <w:pPr>
        <w:pStyle w:val="Heading3"/>
      </w:pPr>
      <w:r>
        <w:t>Final state</w:t>
      </w:r>
    </w:p>
    <w:p>
      <w:r>
        <w:t>Rahman trusts her precisely because she was willing to investigate him.</w:t>
      </w:r>
    </w:p>
    <w:p>
      <w:pPr>
        <w:pStyle w:val="Heading2"/>
      </w:pPr>
      <w:r>
        <w:t>Rahman ↔ Farid</w:t>
      </w:r>
    </w:p>
    <w:p>
      <w:pPr>
        <w:pStyle w:val="Heading3"/>
      </w:pPr>
      <w:r>
        <w:t>Phase 1 — Respect</w:t>
      </w:r>
    </w:p>
    <w:p>
      <w:r>
        <w:t>Farid is brilliant, composed and strategically sophisticated; Rahman admires him.</w:t>
      </w:r>
    </w:p>
    <w:p>
      <w:pPr>
        <w:pStyle w:val="Heading3"/>
      </w:pPr>
      <w:r>
        <w:t>Phase 2 — Mentor</w:t>
      </w:r>
    </w:p>
    <w:p>
      <w:r>
        <w:t>Farid teaches intelligence principles that genuinely improve Rahman.</w:t>
      </w:r>
    </w:p>
    <w:p>
      <w:pPr>
        <w:pStyle w:val="Heading3"/>
      </w:pPr>
      <w:r>
        <w:t>Phase 3 — Senior Ally</w:t>
      </w:r>
    </w:p>
    <w:p>
      <w:r>
        <w:t>Farid protects ORION and grants access; the reader understands Rahman’s trust.</w:t>
      </w:r>
    </w:p>
    <w:p>
      <w:pPr>
        <w:pStyle w:val="Heading3"/>
      </w:pPr>
      <w:r>
        <w:t>Phase 4 — Doubt</w:t>
      </w:r>
    </w:p>
    <w:p>
      <w:r>
        <w:t>Altered files and historical inconsistencies make suspicion emotionally painful.</w:t>
      </w:r>
    </w:p>
    <w:p>
      <w:pPr>
        <w:pStyle w:val="Heading3"/>
      </w:pPr>
      <w:r>
        <w:t>Phase 5 — Ideological Collision</w:t>
      </w:r>
    </w:p>
    <w:p>
      <w:r>
        <w:t>Farid offers containment; disagreement becomes philosophical.</w:t>
      </w:r>
    </w:p>
    <w:p>
      <w:pPr>
        <w:pStyle w:val="Heading3"/>
      </w:pPr>
      <w:r>
        <w:t>Phase 6 — Mirror</w:t>
      </w:r>
    </w:p>
    <w:p>
      <w:r>
        <w:t>Rahman sees himself and Farid as possible versions of the same man, separated by willingness to accept accountability.</w:t>
      </w:r>
    </w:p>
    <w:p>
      <w:pPr>
        <w:pStyle w:val="Heading3"/>
      </w:pPr>
      <w:r>
        <w:t>Final state</w:t>
      </w:r>
    </w:p>
    <w:p>
      <w:r>
        <w:t>No hatred and no forgiveness. Rahman understands Farid, making the confrontation harder.</w:t>
      </w:r>
    </w:p>
    <w:p>
      <w:pPr>
        <w:pStyle w:val="Heading2"/>
      </w:pPr>
      <w:r>
        <w:t>Rahman ↔ Mariam</w:t>
      </w:r>
    </w:p>
    <w:p>
      <w:pPr>
        <w:pStyle w:val="Heading3"/>
      </w:pPr>
      <w:r>
        <w:t>Phase 1 — Stable Distance</w:t>
      </w:r>
    </w:p>
    <w:p>
      <w:r>
        <w:t>They love each other, but Rahman’s work occupies emotional territory he does not share.</w:t>
      </w:r>
    </w:p>
    <w:p>
      <w:pPr>
        <w:pStyle w:val="Heading3"/>
      </w:pPr>
      <w:r>
        <w:t>Phase 2 — Familiar Frustration</w:t>
      </w:r>
    </w:p>
    <w:p>
      <w:r>
        <w:t>He becomes secretive; she recognises the old pattern.</w:t>
      </w:r>
    </w:p>
    <w:p>
      <w:pPr>
        <w:pStyle w:val="Heading3"/>
      </w:pPr>
      <w:r>
        <w:t>Phase 3 — Emotional Separation</w:t>
      </w:r>
    </w:p>
    <w:p>
      <w:r>
        <w:t>Rahman begins treating home as another information-controlled environment.</w:t>
      </w:r>
    </w:p>
    <w:p>
      <w:pPr>
        <w:pStyle w:val="Heading3"/>
      </w:pPr>
      <w:r>
        <w:t>Phase 4 — Mirror</w:t>
      </w:r>
    </w:p>
    <w:p>
      <w:r>
        <w:t>His father’s secret forces him to see how he repeats the same behaviour with his family.</w:t>
      </w:r>
    </w:p>
    <w:p>
      <w:pPr>
        <w:pStyle w:val="Heading3"/>
      </w:pPr>
      <w:r>
        <w:t>Phase 5 — Vulnerability</w:t>
      </w:r>
    </w:p>
    <w:p>
      <w:r>
        <w:t>Rahman finally admits fear rather than merely saying there is danger.</w:t>
      </w:r>
    </w:p>
    <w:p>
      <w:pPr>
        <w:pStyle w:val="Heading3"/>
      </w:pPr>
      <w:r>
        <w:t>Final state</w:t>
      </w:r>
    </w:p>
    <w:p>
      <w:r>
        <w:t>Mariam asks what he will do without police. “I don’t know” becomes a major act of honesty.</w:t>
      </w:r>
    </w:p>
    <w:p>
      <w:pPr>
        <w:pStyle w:val="Heading2"/>
      </w:pPr>
      <w:r>
        <w:t>Rahman ↔ Hana</w:t>
      </w:r>
    </w:p>
    <w:p>
      <w:pPr>
        <w:pStyle w:val="Heading3"/>
      </w:pPr>
      <w:r>
        <w:t>Phase 1 — Admiration with Friction</w:t>
      </w:r>
    </w:p>
    <w:p>
      <w:r>
        <w:t>She loves him but challenges institutional secrecy.</w:t>
      </w:r>
    </w:p>
    <w:p>
      <w:pPr>
        <w:pStyle w:val="Heading3"/>
      </w:pPr>
      <w:r>
        <w:t>Phase 2 — Ideological Conflict</w:t>
      </w:r>
    </w:p>
    <w:p>
      <w:r>
        <w:t>Hana argues the public deserves truth; Rahman argues incomplete truth can harm innocents.</w:t>
      </w:r>
    </w:p>
    <w:p>
      <w:pPr>
        <w:pStyle w:val="Heading3"/>
      </w:pPr>
      <w:r>
        <w:t>Phase 3 — Parallel Investigations</w:t>
      </w:r>
    </w:p>
    <w:p>
      <w:r>
        <w:t>Hana finds pieces of the same ecosystem and interprets Rahman’s protection as control.</w:t>
      </w:r>
    </w:p>
    <w:p>
      <w:pPr>
        <w:pStyle w:val="Heading3"/>
      </w:pPr>
      <w:r>
        <w:t>Phase 4 — Disillusionment</w:t>
      </w:r>
    </w:p>
    <w:p>
      <w:r>
        <w:t>She learns Rahman has hidden procedural wrongdoing.</w:t>
      </w:r>
    </w:p>
    <w:p>
      <w:pPr>
        <w:pStyle w:val="Heading3"/>
      </w:pPr>
      <w:r>
        <w:t>Phase 5 — Mature Trust</w:t>
      </w:r>
    </w:p>
    <w:p>
      <w:r>
        <w:t>Rahman trusts Hana with part of the evidence architecture; Hana accepts that responsible disclosure requires verification and restraint.</w:t>
      </w:r>
    </w:p>
    <w:p>
      <w:pPr>
        <w:pStyle w:val="Heading3"/>
      </w:pPr>
      <w:r>
        <w:t>Final state</w:t>
      </w:r>
    </w:p>
    <w:p>
      <w:r>
        <w:t>They recognise two different forms of public trust: policing and journalism.</w:t>
      </w:r>
    </w:p>
    <w:p>
      <w:pPr>
        <w:pStyle w:val="Heading2"/>
      </w:pPr>
      <w:r>
        <w:t>Rahman ↔ Adam</w:t>
      </w:r>
    </w:p>
    <w:p>
      <w:pPr>
        <w:pStyle w:val="Heading3"/>
      </w:pPr>
      <w:r>
        <w:t>Arc</w:t>
      </w:r>
    </w:p>
    <w:p>
      <w:r>
        <w:t>Adam’s legal training makes him question procedural exceptions. He respects Rahman more after seeing him accept suspension and accountability.</w:t>
      </w:r>
    </w:p>
    <w:p>
      <w:pPr>
        <w:pStyle w:val="Heading2"/>
      </w:pPr>
      <w:r>
        <w:t>Rahman ↔ Harun</w:t>
      </w:r>
    </w:p>
    <w:p>
      <w:pPr>
        <w:pStyle w:val="Heading3"/>
      </w:pPr>
      <w:r>
        <w:t>Early</w:t>
      </w:r>
    </w:p>
    <w:p>
      <w:r>
        <w:t>Teacher/student; Harun gives Rahman investigative discipline.</w:t>
      </w:r>
    </w:p>
    <w:p>
      <w:pPr>
        <w:pStyle w:val="Heading3"/>
      </w:pPr>
      <w:r>
        <w:t>After death</w:t>
      </w:r>
    </w:p>
    <w:p>
      <w:r>
        <w:t>Rahman idealises Harun as uncompromised integrity.</w:t>
      </w:r>
    </w:p>
    <w:p>
      <w:pPr>
        <w:pStyle w:val="Heading3"/>
      </w:pPr>
      <w:r>
        <w:t>Act III</w:t>
      </w:r>
    </w:p>
    <w:p>
      <w:r>
        <w:t>The archive reveals Harun also withheld information and built private evidence systems; Rahman understands him as a man, not a legend.</w:t>
      </w:r>
    </w:p>
    <w:p>
      <w:pPr>
        <w:pStyle w:val="Heading2"/>
      </w:pPr>
      <w:r>
        <w:t>Rahman ↔ Kelana</w:t>
      </w:r>
    </w:p>
    <w:p>
      <w:pPr>
        <w:pStyle w:val="Heading3"/>
      </w:pPr>
      <w:r>
        <w:t>Arc</w:t>
      </w:r>
    </w:p>
    <w:p>
      <w:r>
        <w:t>Policeman/suspect → policeman/informant → mutual dependence. Respect remains edged with suspicion and never becomes sentimental.</w:t>
      </w:r>
    </w:p>
    <w:p>
      <w:pPr>
        <w:pStyle w:val="Heading2"/>
      </w:pPr>
      <w:r>
        <w:t>Aisyah ↔ Daniel</w:t>
      </w:r>
    </w:p>
    <w:p>
      <w:pPr>
        <w:pStyle w:val="Heading3"/>
      </w:pPr>
      <w:r>
        <w:t>Arc</w:t>
      </w:r>
    </w:p>
    <w:p>
      <w:r>
        <w:t>Methodical investigator vs irreverent technologist. Each proves the other partly wrong. By Act III they need one another’s methods. Subtle attraction may exist but is not resolved in Book One.</w:t>
      </w:r>
    </w:p>
    <w:p>
      <w:pPr>
        <w:pStyle w:val="Heading2"/>
      </w:pPr>
      <w:r>
        <w:t>Aisyah ↔ SAC Razak Salleh</w:t>
      </w:r>
    </w:p>
    <w:p>
      <w:pPr>
        <w:pStyle w:val="Heading3"/>
      </w:pPr>
      <w:r>
        <w:t>Arc</w:t>
      </w:r>
    </w:p>
    <w:p>
      <w:r>
        <w:t>Superior vs difficult subordinate → understanding his caution → mutual respect when he protects the investigation at professional cost.</w:t>
      </w:r>
    </w:p>
    <w:p>
      <w:pPr>
        <w:pStyle w:val="Heading2"/>
      </w:pPr>
      <w:r>
        <w:t>Farid ↔ Harun</w:t>
      </w:r>
    </w:p>
    <w:p>
      <w:pPr>
        <w:pStyle w:val="Heading3"/>
      </w:pPr>
      <w:r>
        <w:t>Arc</w:t>
      </w:r>
    </w:p>
    <w:p>
      <w:r>
        <w:t>Historical ideological conflict: truth must be acted upon vs truth must first be controlled. Both begin wanting the same institutional good; their disagreement becomes tragic.</w:t>
      </w:r>
    </w:p>
    <w:p>
      <w:pPr>
        <w:pStyle w:val="Heading2"/>
      </w:pPr>
      <w:r>
        <w:t>Farid ↔ The Circle</w:t>
      </w:r>
    </w:p>
    <w:p>
      <w:pPr>
        <w:pStyle w:val="Heading3"/>
      </w:pPr>
      <w:r>
        <w:t>Arc</w:t>
      </w:r>
    </w:p>
    <w:p>
      <w:r>
        <w:t>Observation → containment → manipulation → use → dependency. Once Farid needs the Circle’s information for stability, it no longer needs to control him.</w:t>
      </w:r>
    </w:p>
    <w:p>
      <w:pPr>
        <w:pStyle w:val="Heading2"/>
      </w:pPr>
      <w:r>
        <w:t>Zafir ↔ The Circle</w:t>
      </w:r>
    </w:p>
    <w:p>
      <w:pPr>
        <w:pStyle w:val="Heading3"/>
      </w:pPr>
      <w:r>
        <w:t>Arc</w:t>
      </w:r>
    </w:p>
    <w:p>
      <w:r>
        <w:t>Zafir believes he is leadership; the Circle sees a useful operator. His emotional collapse comes from learning he is disposable.</w:t>
      </w:r>
    </w:p>
    <w:p>
      <w:pPr>
        <w:pStyle w:val="Heading2"/>
      </w:pPr>
      <w:r>
        <w:t>Farhan ↔ The Circle</w:t>
      </w:r>
    </w:p>
    <w:p>
      <w:pPr>
        <w:pStyle w:val="Heading3"/>
      </w:pPr>
      <w:r>
        <w:t>Arc</w:t>
      </w:r>
    </w:p>
    <w:p>
      <w:r>
        <w:t>Small favour → fear → dependency → attempted loyalty → sacrifice.</w:t>
      </w:r>
    </w:p>
    <w:p>
      <w:pPr>
        <w:pStyle w:val="Heading2"/>
      </w:pPr>
      <w:r>
        <w:t>Rahman ↔ The Uniform</w:t>
      </w:r>
    </w:p>
    <w:p>
      <w:pPr>
        <w:pStyle w:val="Heading3"/>
      </w:pPr>
      <w:r>
        <w:t>Beginning</w:t>
      </w:r>
    </w:p>
    <w:p>
      <w:r>
        <w:t>Honour.</w:t>
      </w:r>
    </w:p>
    <w:p>
      <w:pPr>
        <w:pStyle w:val="Heading3"/>
      </w:pPr>
      <w:r>
        <w:t>Early career</w:t>
      </w:r>
    </w:p>
    <w:p>
      <w:r>
        <w:t>Authority.</w:t>
      </w:r>
    </w:p>
    <w:p>
      <w:pPr>
        <w:pStyle w:val="Heading3"/>
      </w:pPr>
      <w:r>
        <w:t>Mid-career</w:t>
      </w:r>
    </w:p>
    <w:p>
      <w:r>
        <w:t>Access.</w:t>
      </w:r>
    </w:p>
    <w:p>
      <w:pPr>
        <w:pStyle w:val="Heading3"/>
      </w:pPr>
      <w:r>
        <w:t>ORION</w:t>
      </w:r>
    </w:p>
    <w:p>
      <w:r>
        <w:t>Responsibility.</w:t>
      </w:r>
    </w:p>
    <w:p>
      <w:pPr>
        <w:pStyle w:val="Heading3"/>
      </w:pPr>
      <w:r>
        <w:t>Crisis</w:t>
      </w:r>
    </w:p>
    <w:p>
      <w:r>
        <w:t>Institution capable of wrongdoing.</w:t>
      </w:r>
    </w:p>
    <w:p>
      <w:pPr>
        <w:pStyle w:val="Heading3"/>
      </w:pPr>
      <w:r>
        <w:t>Ending</w:t>
      </w:r>
    </w:p>
    <w:p>
      <w:r>
        <w:t>Amanah — authority is lent by the public, not owned by the officer.</w:t>
      </w:r>
    </w:p>
    <w:p>
      <w:pPr>
        <w:pStyle w:val="Heading2"/>
      </w:pPr>
      <w:r>
        <w:t>Emotional Peaks by Act</w:t>
      </w:r>
    </w:p>
    <w:p>
      <w:pPr>
        <w:pStyle w:val="ListBullet"/>
      </w:pPr>
      <w:r>
        <w:t>Act I: wonder → pride → discomfort → doubt.</w:t>
      </w:r>
    </w:p>
    <w:p>
      <w:pPr>
        <w:pStyle w:val="ListBullet"/>
      </w:pPr>
      <w:r>
        <w:t>Act II-A: competence → suspicion → paranoia.</w:t>
      </w:r>
    </w:p>
    <w:p>
      <w:pPr>
        <w:pStyle w:val="ListBullet"/>
      </w:pPr>
      <w:r>
        <w:t>Act II-B: isolation → betrayal → uncertainty.</w:t>
      </w:r>
    </w:p>
    <w:p>
      <w:pPr>
        <w:pStyle w:val="ListBullet"/>
      </w:pPr>
      <w:r>
        <w:t>Act III-A: grief → moral shock → recognition.</w:t>
      </w:r>
    </w:p>
    <w:p>
      <w:pPr>
        <w:pStyle w:val="ListBullet"/>
      </w:pPr>
      <w:r>
        <w:t>Act III-B: choice → consequence → sober hope.</w:t>
      </w:r>
    </w:p>
    <w:p>
      <w:pPr>
        <w:pStyle w:val="Heading2"/>
      </w:pPr>
      <w:r>
        <w:t>Rahman Internal Emotional Arc</w:t>
      </w:r>
    </w:p>
    <w:p>
      <w:r>
        <w:rPr>
          <w:b/>
        </w:rPr>
        <w:t xml:space="preserve">Chapter 1: </w:t>
      </w:r>
      <w:r>
        <w:t>Control</w:t>
      </w:r>
    </w:p>
    <w:p>
      <w:r>
        <w:rPr>
          <w:b/>
        </w:rPr>
        <w:t xml:space="preserve">Chapter 8: </w:t>
      </w:r>
      <w:r>
        <w:t>Alarm</w:t>
      </w:r>
    </w:p>
    <w:p>
      <w:r>
        <w:rPr>
          <w:b/>
        </w:rPr>
        <w:t xml:space="preserve">Chapter 12: </w:t>
      </w:r>
      <w:r>
        <w:t>Justification</w:t>
      </w:r>
    </w:p>
    <w:p>
      <w:r>
        <w:rPr>
          <w:b/>
        </w:rPr>
        <w:t xml:space="preserve">Chapter 16: </w:t>
      </w:r>
      <w:r>
        <w:t>Suspicion</w:t>
      </w:r>
    </w:p>
    <w:p>
      <w:r>
        <w:rPr>
          <w:b/>
        </w:rPr>
        <w:t xml:space="preserve">Chapter 22: </w:t>
      </w:r>
      <w:r>
        <w:t>Paranoia</w:t>
      </w:r>
    </w:p>
    <w:p>
      <w:r>
        <w:rPr>
          <w:b/>
        </w:rPr>
        <w:t xml:space="preserve">Chapter 25: </w:t>
      </w:r>
      <w:r>
        <w:t>Defensiveness</w:t>
      </w:r>
    </w:p>
    <w:p>
      <w:r>
        <w:rPr>
          <w:b/>
        </w:rPr>
        <w:t xml:space="preserve">Chapter 30: </w:t>
      </w:r>
      <w:r>
        <w:t>Grief</w:t>
      </w:r>
    </w:p>
    <w:p>
      <w:r>
        <w:rPr>
          <w:b/>
        </w:rPr>
        <w:t xml:space="preserve">Chapter 32: </w:t>
      </w:r>
      <w:r>
        <w:t>Personal betrayal</w:t>
      </w:r>
    </w:p>
    <w:p>
      <w:r>
        <w:rPr>
          <w:b/>
        </w:rPr>
        <w:t xml:space="preserve">Chapter 34: </w:t>
      </w:r>
      <w:r>
        <w:t>Shame</w:t>
      </w:r>
    </w:p>
    <w:p>
      <w:r>
        <w:rPr>
          <w:b/>
        </w:rPr>
        <w:t xml:space="preserve">Chapter 36: </w:t>
      </w:r>
      <w:r>
        <w:t>Recognition</w:t>
      </w:r>
    </w:p>
    <w:p>
      <w:r>
        <w:rPr>
          <w:b/>
        </w:rPr>
        <w:t xml:space="preserve">Chapter 38: </w:t>
      </w:r>
      <w:r>
        <w:t>Resolve</w:t>
      </w:r>
    </w:p>
    <w:p>
      <w:r>
        <w:rPr>
          <w:b/>
        </w:rPr>
        <w:t xml:space="preserve">Chapter 39: </w:t>
      </w:r>
      <w:r>
        <w:t>Accountability</w:t>
      </w:r>
    </w:p>
    <w:p>
      <w:r>
        <w:rPr>
          <w:b/>
        </w:rPr>
        <w:t xml:space="preserve">Chapter 40: </w:t>
      </w:r>
      <w:r>
        <w:t>Humility</w:t>
      </w:r>
    </w:p>
    <w:p>
      <w:pPr>
        <w:pStyle w:val="PullQuote"/>
      </w:pPr>
      <w:r>
        <w:t>Relationship rule: no important reconciliation should occur because of one speech. Trust must be rebuilt through action.</w:t>
      </w:r>
    </w:p>
    <w:p>
      <w:r>
        <w:br w:type="page"/>
      </w:r>
    </w:p>
    <w:p>
      <w:pPr>
        <w:pStyle w:val="Heading1"/>
      </w:pPr>
      <w:r>
        <w:t>DOCUMENT 4</w:t>
      </w:r>
    </w:p>
    <w:p>
      <w:pPr>
        <w:pStyle w:val="Heading1"/>
      </w:pPr>
      <w:r>
        <w:t>THE BLUE SILENCE — Chapter 1–40 Drafting Style Guide V1.0</w:t>
      </w:r>
    </w:p>
    <w:p>
      <w:r>
        <w:t>Status: CANONICAL MANUSCRIPT STYLE CONTROL</w:t>
      </w:r>
    </w:p>
    <w:p>
      <w:r>
        <w:t>Purpose: Locks narrative voice, tense, dialogue, Malaysian texture, terminology, pacing and prose standards before manuscript drafting.</w:t>
      </w:r>
    </w:p>
    <w:p>
      <w:pPr>
        <w:pStyle w:val="Heading2"/>
      </w:pPr>
      <w:r>
        <w:t>Narrative Mode</w:t>
      </w:r>
    </w:p>
    <w:p>
      <w:r>
        <w:t>Third-person limited. One consciousness per scene. POV changes require a scene break or new chapter.</w:t>
      </w:r>
    </w:p>
    <w:p>
      <w:pPr>
        <w:pStyle w:val="Heading2"/>
      </w:pPr>
      <w:r>
        <w:t>Tense</w:t>
      </w:r>
    </w:p>
    <w:p>
      <w:r>
        <w:t>Past tense for both historical and contemporary timelines. Date/location headings establish chronology.</w:t>
      </w:r>
    </w:p>
    <w:p>
      <w:pPr>
        <w:pStyle w:val="Heading2"/>
      </w:pPr>
      <w:r>
        <w:t>POV Priority</w:t>
      </w:r>
    </w:p>
    <w:p>
      <w:r>
        <w:t>Rahman 65–70%; Aisyah 12–15%; Daniel 8–10%; Hana 3–5%; Harun/Farid historical viewpoints used sparingly. The novel belongs emotionally to Rahman.</w:t>
      </w:r>
    </w:p>
    <w:p>
      <w:pPr>
        <w:pStyle w:val="Heading2"/>
      </w:pPr>
      <w:r>
        <w:t>Prose Tone</w:t>
      </w:r>
    </w:p>
    <w:p>
      <w:r>
        <w:t>Controlled, atmospheric, intelligent, direct, psychologically observant, distinctly Malaysian without over-explaining Malaysia. Avoid purple prose and action-movie exaggeration.</w:t>
      </w:r>
    </w:p>
    <w:p>
      <w:pPr>
        <w:pStyle w:val="Heading2"/>
      </w:pPr>
      <w:r>
        <w:t>Sentence Rhythm</w:t>
      </w:r>
    </w:p>
    <w:p>
      <w:r>
        <w:t>Investigation: clean medium-length sentences. Action: shorter syntax. Emotional scenes: allow longer reflective sentences. Revelations often strongest when stated simply.</w:t>
      </w:r>
    </w:p>
    <w:p>
      <w:pPr>
        <w:pStyle w:val="Heading2"/>
      </w:pPr>
      <w:r>
        <w:t>Opening Paragraph Rule</w:t>
      </w:r>
    </w:p>
    <w:p>
      <w:r>
        <w:t>Open with tension, image, decision, contradiction, question or consequence. Avoid exposition-first openings.</w:t>
      </w:r>
    </w:p>
    <w:p>
      <w:pPr>
        <w:pStyle w:val="Heading2"/>
      </w:pPr>
      <w:r>
        <w:t>Chapter Length</w:t>
      </w:r>
    </w:p>
    <w:p>
      <w:r>
        <w:t>Target 2,200–3,200 words. Occasional short chapters 1,500–2,000. Climaxes may reach 3,500–4,000 when justified.</w:t>
      </w:r>
    </w:p>
    <w:p>
      <w:pPr>
        <w:pStyle w:val="Heading2"/>
      </w:pPr>
      <w:r>
        <w:t>Scene Length</w:t>
      </w:r>
    </w:p>
    <w:p>
      <w:r>
        <w:t>Typically 700–1,500 words; transitional scenes 300–600. Every scene must produce movement.</w:t>
      </w:r>
    </w:p>
    <w:p>
      <w:pPr>
        <w:pStyle w:val="Heading2"/>
      </w:pPr>
      <w:r>
        <w:t>Chapter Endings</w:t>
      </w:r>
    </w:p>
    <w:p>
      <w:r>
        <w:t>Prefer revelation, decision, emotional shift, unanswered question or contradiction. Do not force sensational cliffhangers.</w:t>
      </w:r>
    </w:p>
    <w:p>
      <w:pPr>
        <w:pStyle w:val="Heading2"/>
      </w:pPr>
      <w:r>
        <w:t>Exposition Limit</w:t>
      </w:r>
    </w:p>
    <w:p>
      <w:r>
        <w:t>Avoid uninterrupted explanatory blocks longer than roughly 150 words for procedure, finance, intelligence, digital forensics or history. Break exposition through action, disagreement, documents and discovery.</w:t>
      </w:r>
    </w:p>
    <w:p>
      <w:pPr>
        <w:pStyle w:val="Heading2"/>
      </w:pPr>
      <w:r>
        <w:t>Police Procedural Style</w:t>
      </w:r>
    </w:p>
    <w:p>
      <w:r>
        <w:t>Professional but understandable. Use terminology only when necessary; make clear what matters and why.</w:t>
      </w:r>
    </w:p>
    <w:p>
      <w:pPr>
        <w:pStyle w:val="Heading2"/>
      </w:pPr>
      <w:r>
        <w:t>Fictional Police Terminology</w:t>
      </w:r>
    </w:p>
    <w:p>
      <w:r>
        <w:t>MNPS, CID, SID, NAB, OID, IID, DTC, Task Force ORION. Do not casually substitute real-world department names.</w:t>
      </w:r>
    </w:p>
    <w:p>
      <w:pPr>
        <w:pStyle w:val="Heading2"/>
      </w:pPr>
      <w:r>
        <w:t>Rank Usage</w:t>
      </w:r>
    </w:p>
    <w:p>
      <w:r>
        <w:t>Use rank where professional context matters. Maintain one final honorific system consistently in manuscript edits.</w:t>
      </w:r>
    </w:p>
    <w:p>
      <w:pPr>
        <w:pStyle w:val="Heading2"/>
      </w:pPr>
      <w:r>
        <w:t>Malaysian English</w:t>
      </w:r>
    </w:p>
    <w:p>
      <w:r>
        <w:t>Allow natural Malaysian speech rhythms. Avoid exaggerated “lah” and caricature.</w:t>
      </w:r>
    </w:p>
    <w:p>
      <w:pPr>
        <w:pStyle w:val="Heading2"/>
      </w:pPr>
      <w:r>
        <w:t>Malay Language Use</w:t>
      </w:r>
    </w:p>
    <w:p>
      <w:r>
        <w:t>Terms such as balai, kampung, makan, kopi, tuan, abang, adik, amanah, Bismillah, Insya-Allah, Alhamdulillah may appear without translation when context makes meaning clear.</w:t>
      </w:r>
    </w:p>
    <w:p>
      <w:pPr>
        <w:pStyle w:val="Heading2"/>
      </w:pPr>
      <w:r>
        <w:t>Code-Switching</w:t>
      </w:r>
    </w:p>
    <w:p>
      <w:r>
        <w:t>Use because of intimacy, hierarchy, anger, humour or cultural context—not just to advertise setting.</w:t>
      </w:r>
    </w:p>
    <w:p>
      <w:pPr>
        <w:pStyle w:val="Heading2"/>
      </w:pPr>
      <w:r>
        <w:t>Amanah</w:t>
      </w:r>
    </w:p>
    <w:p>
      <w:r>
        <w:t>Central thematic word. Use sparingly so its meaning grows from trust → duty → moral stewardship of public authority.</w:t>
      </w:r>
    </w:p>
    <w:p>
      <w:pPr>
        <w:pStyle w:val="Heading2"/>
      </w:pPr>
      <w:r>
        <w:t>Islamic Faith Elements</w:t>
      </w:r>
    </w:p>
    <w:p>
      <w:r>
        <w:t>Integrate quietly through prayer, Bismillah, graves, accountability, intention, guilt, forgiveness. Piety is not proof of moral correctness.</w:t>
      </w:r>
    </w:p>
    <w:p>
      <w:pPr>
        <w:pStyle w:val="Heading2"/>
      </w:pPr>
      <w:r>
        <w:t>Dialogue Rule</w:t>
      </w:r>
    </w:p>
    <w:p>
      <w:r>
        <w:t>Characters should rarely state exactly what they feel. Let subtext carry history.</w:t>
      </w:r>
    </w:p>
    <w:p>
      <w:pPr>
        <w:pStyle w:val="Heading2"/>
      </w:pPr>
      <w:r>
        <w:t>Rahman Voice</w:t>
      </w:r>
    </w:p>
    <w:p>
      <w:r>
        <w:t>Sparse, controlled, observational, direct questions, little voluntary explanation. Too much speech signals pressure.</w:t>
      </w:r>
    </w:p>
    <w:p>
      <w:pPr>
        <w:pStyle w:val="Heading2"/>
      </w:pPr>
      <w:r>
        <w:t>Aisyah Voice</w:t>
      </w:r>
    </w:p>
    <w:p>
      <w:r>
        <w:t>Precise, status-resistant, claim-vs-evidence oriented. Strong through clarity, not constant sarcasm.</w:t>
      </w:r>
    </w:p>
    <w:p>
      <w:pPr>
        <w:pStyle w:val="Heading2"/>
      </w:pPr>
      <w:r>
        <w:t>Daniel Voice</w:t>
      </w:r>
    </w:p>
    <w:p>
      <w:r>
        <w:t>Fast, dry, occasionally irreverent, technical but comprehensible. Never mere comic relief.</w:t>
      </w:r>
    </w:p>
    <w:p>
      <w:pPr>
        <w:pStyle w:val="Heading2"/>
      </w:pPr>
      <w:r>
        <w:t>Farid Voice</w:t>
      </w:r>
    </w:p>
    <w:p>
      <w:r>
        <w:t>Calm, measured, elegant. Frames moral questions and makes dangerous ideas sound reasonable.</w:t>
      </w:r>
    </w:p>
    <w:p>
      <w:pPr>
        <w:pStyle w:val="Heading2"/>
      </w:pPr>
      <w:r>
        <w:t>Kelana Voice</w:t>
      </w:r>
    </w:p>
    <w:p>
      <w:r>
        <w:t>Streetwise, metaphorical, amused until genuinely frightened. Avoid cliché gangster slang.</w:t>
      </w:r>
    </w:p>
    <w:p>
      <w:pPr>
        <w:pStyle w:val="Heading2"/>
      </w:pPr>
      <w:r>
        <w:t>Mariam Voice</w:t>
      </w:r>
    </w:p>
    <w:p>
      <w:r>
        <w:t>Direct and intimate. Unimpressed by rank. Cuts through institutional euphemism.</w:t>
      </w:r>
    </w:p>
    <w:p>
      <w:pPr>
        <w:pStyle w:val="Heading2"/>
      </w:pPr>
      <w:r>
        <w:t>Hana Voice</w:t>
      </w:r>
    </w:p>
    <w:p>
      <w:r>
        <w:t>Questioning and journalistic. Aisyah asks “Can we prove it?” Hana asks “Why doesn’t the public know?”</w:t>
      </w:r>
    </w:p>
    <w:p>
      <w:pPr>
        <w:pStyle w:val="Heading2"/>
      </w:pPr>
      <w:r>
        <w:t>Farhan Voice</w:t>
      </w:r>
    </w:p>
    <w:p>
      <w:r>
        <w:t>Initially ordinary and likeable; under pressure becomes rationalising, defensive and ashamed.</w:t>
      </w:r>
    </w:p>
    <w:p>
      <w:pPr>
        <w:pStyle w:val="Heading2"/>
      </w:pPr>
      <w:r>
        <w:t>Villain Rule</w:t>
      </w:r>
    </w:p>
    <w:p>
      <w:r>
        <w:t>No compromised character thinks of themselves as simply corrupt. Every one has a self-justification.</w:t>
      </w:r>
    </w:p>
    <w:p>
      <w:pPr>
        <w:pStyle w:val="Heading2"/>
      </w:pPr>
      <w:r>
        <w:t>The Circle</w:t>
      </w:r>
    </w:p>
    <w:p>
      <w:r>
        <w:t>Never omnipotent. Its strength is strategic influence; its weakness is incomplete information.</w:t>
      </w:r>
    </w:p>
    <w:p>
      <w:pPr>
        <w:pStyle w:val="Heading2"/>
      </w:pPr>
      <w:r>
        <w:t>Conspiracy Plausibility</w:t>
      </w:r>
    </w:p>
    <w:p>
      <w:r>
        <w:t>Whenever the Circle succeeds, establish the mechanism: access, relationship, dependency, mishandled evidence, legitimate authority used improperly.</w:t>
      </w:r>
    </w:p>
    <w:p>
      <w:pPr>
        <w:pStyle w:val="Heading2"/>
      </w:pPr>
      <w:r>
        <w:t>Action Style</w:t>
      </w:r>
    </w:p>
    <w:p>
      <w:r>
        <w:t>Fast, spatially clear, physically plausible, emotionally consequential. Avoid excessive choreography.</w:t>
      </w:r>
    </w:p>
    <w:p>
      <w:pPr>
        <w:pStyle w:val="Heading2"/>
      </w:pPr>
      <w:r>
        <w:t>Firearms / Violence</w:t>
      </w:r>
    </w:p>
    <w:p>
      <w:r>
        <w:t>Weapons are tools, not fetish objects. Injuries persist. Deaths alter relationships and procedures.</w:t>
      </w:r>
    </w:p>
    <w:p>
      <w:pPr>
        <w:pStyle w:val="Heading2"/>
      </w:pPr>
      <w:r>
        <w:t>Torture / Interrogation</w:t>
      </w:r>
    </w:p>
    <w:p>
      <w:r>
        <w:t>Do not glorify abuse. Rahman’s effectiveness comes from observation, patience and understanding.</w:t>
      </w:r>
    </w:p>
    <w:p>
      <w:pPr>
        <w:pStyle w:val="Heading2"/>
      </w:pPr>
      <w:r>
        <w:t>Corruption Portrayal</w:t>
      </w:r>
    </w:p>
    <w:p>
      <w:r>
        <w:t>Show through mechanisms: information, transfers, contracts, promotions, favours, debt, hospitality and silence. Avoid repetitive cash-envelope scenes.</w:t>
      </w:r>
    </w:p>
    <w:p>
      <w:pPr>
        <w:pStyle w:val="Heading2"/>
      </w:pPr>
      <w:r>
        <w:t>Institutional Balance</w:t>
      </w:r>
    </w:p>
    <w:p>
      <w:r>
        <w:t>Show honest police officers doing ordinary professional work. The tragedy matters because something remains worth protecting.</w:t>
      </w:r>
    </w:p>
    <w:p>
      <w:pPr>
        <w:pStyle w:val="Heading2"/>
      </w:pPr>
      <w:r>
        <w:t>Politics</w:t>
      </w:r>
    </w:p>
    <w:p>
      <w:r>
        <w:t>Avoid partisan identification unless fictionalised and narratively necessary. Focus on systems of power, not party propaganda.</w:t>
      </w:r>
    </w:p>
    <w:p>
      <w:pPr>
        <w:pStyle w:val="Heading2"/>
      </w:pPr>
      <w:r>
        <w:t>Ethnicity</w:t>
      </w:r>
    </w:p>
    <w:p>
      <w:r>
        <w:t>Malaysia’s diversity appears naturally. Never map ethnicity onto morality.</w:t>
      </w:r>
    </w:p>
    <w:p>
      <w:pPr>
        <w:pStyle w:val="Heading2"/>
      </w:pPr>
      <w:r>
        <w:t>Food &amp; Place</w:t>
      </w:r>
    </w:p>
    <w:p>
      <w:r>
        <w:t>Use mamak tables, kopi, rain, roadside stalls, industrial heat, government-office air-conditioning, mosque calls and traffic selectively, serving mood or character.</w:t>
      </w:r>
    </w:p>
    <w:p>
      <w:pPr>
        <w:pStyle w:val="Heading2"/>
      </w:pPr>
      <w:r>
        <w:t>Weather</w:t>
      </w:r>
    </w:p>
    <w:p>
      <w:r>
        <w:t>Rain is a recurring motif but should be used sparingly at Harun-linked memories, major moral turns, archive sequence and selected family confrontations.</w:t>
      </w:r>
    </w:p>
    <w:p>
      <w:pPr>
        <w:pStyle w:val="Heading2"/>
      </w:pPr>
      <w:r>
        <w:t>Document Inserts</w:t>
      </w:r>
    </w:p>
    <w:p>
      <w:r>
        <w:t>Keep concise. Documents provide evidence; characters give evidence meaning.</w:t>
      </w:r>
    </w:p>
    <w:p>
      <w:pPr>
        <w:pStyle w:val="Heading2"/>
      </w:pPr>
      <w:r>
        <w:t>Flashback Rule</w:t>
      </w:r>
    </w:p>
    <w:p>
      <w:r>
        <w:t>Historical scenes must reveal information unavailable in the present and alter interpretation of the modern story.</w:t>
      </w:r>
    </w:p>
    <w:p>
      <w:pPr>
        <w:pStyle w:val="Heading2"/>
      </w:pPr>
      <w:r>
        <w:t>Timeline Labels</w:t>
      </w:r>
    </w:p>
    <w:p>
      <w:r>
        <w:t>Use clean headings for significant jumps, e.g. SERI MERBAU — 1994 or KOTA ARUNA — 2026.</w:t>
      </w:r>
    </w:p>
    <w:p>
      <w:pPr>
        <w:pStyle w:val="Heading2"/>
      </w:pPr>
      <w:r>
        <w:t>Mystery Fairness</w:t>
      </w:r>
    </w:p>
    <w:p>
      <w:r>
        <w:t>Do not hide facts merely by refusing to describe something a POV character clearly sees.</w:t>
      </w:r>
    </w:p>
    <w:p>
      <w:pPr>
        <w:pStyle w:val="Heading2"/>
      </w:pPr>
      <w:r>
        <w:t>Foreshadowing</w:t>
      </w:r>
    </w:p>
    <w:p>
      <w:r>
        <w:t>Prefer ordinary details that gain later significance. Avoid narrator warnings that announce importance.</w:t>
      </w:r>
    </w:p>
    <w:p>
      <w:pPr>
        <w:pStyle w:val="Heading2"/>
      </w:pPr>
      <w:r>
        <w:t>Internal Monologue</w:t>
      </w:r>
    </w:p>
    <w:p>
      <w:r>
        <w:t>Controlled. Show Rahman’s emotional state through what he notices, avoids, does not say and decides.</w:t>
      </w:r>
    </w:p>
    <w:p>
      <w:pPr>
        <w:pStyle w:val="Heading2"/>
      </w:pPr>
      <w:r>
        <w:t>Metaphor</w:t>
      </w:r>
    </w:p>
    <w:p>
      <w:r>
        <w:t>Use sparingly. Kelana may use more metaphor than Rahman. Narration prefers concrete imagery.</w:t>
      </w:r>
    </w:p>
    <w:p>
      <w:pPr>
        <w:pStyle w:val="Heading2"/>
      </w:pPr>
      <w:r>
        <w:t>Humour</w:t>
      </w:r>
    </w:p>
    <w:p>
      <w:r>
        <w:t>Organic from bureaucracy, Daniel, family and Kelana. Never undercut grief or violence immediately for a joke.</w:t>
      </w:r>
    </w:p>
    <w:p>
      <w:pPr>
        <w:pStyle w:val="Heading2"/>
      </w:pPr>
      <w:r>
        <w:t>Romance</w:t>
      </w:r>
    </w:p>
    <w:p>
      <w:r>
        <w:t>No major romance subplot in Book One. Rahman/Mariam is a marriage under pressure; Aisyah/Daniel remains understated possibility only.</w:t>
      </w:r>
    </w:p>
    <w:p>
      <w:pPr>
        <w:pStyle w:val="Heading2"/>
      </w:pPr>
      <w:r>
        <w:t>Manuscript Moral Position</w:t>
      </w:r>
    </w:p>
    <w:p>
      <w:r>
        <w:t>Do not preach. Let consequences demonstrate corruption’s cost and Farid’s choices.</w:t>
      </w:r>
    </w:p>
    <w:p>
      <w:pPr>
        <w:pStyle w:val="Heading2"/>
      </w:pPr>
      <w:r>
        <w:t>Central Contrasts</w:t>
      </w:r>
    </w:p>
    <w:p>
      <w:r>
        <w:t>Truth vs stability; loyalty vs complicity; secrecy vs protection; law vs justice; institution vs purpose; reputation vs integrity; evidence vs belief; control vs accountability.</w:t>
      </w:r>
    </w:p>
    <w:p>
      <w:pPr>
        <w:pStyle w:val="Heading2"/>
      </w:pPr>
      <w:r>
        <w:t>Prohibited Clichés</w:t>
      </w:r>
    </w:p>
    <w:p>
      <w:r>
        <w:t>Avoid the lone-good-cop-against-everyone trope, omnipotent kingpins, magical hacking, convenient villain monologues, miraculous evidence, stupid criminals and heroic immunity from consequences.</w:t>
      </w:r>
    </w:p>
    <w:p>
      <w:pPr>
        <w:pStyle w:val="Heading2"/>
      </w:pPr>
      <w:r>
        <w:t>Book One Ending Tone</w:t>
      </w:r>
    </w:p>
    <w:p>
      <w:r>
        <w:t>Resolved but unsettled: ORION produces consequences; Farid is exposed; Rahman accepts scrutiny; the Circle is damaged; Rahim’s possible survival opens a larger mystery.</w:t>
      </w:r>
    </w:p>
    <w:p>
      <w:pPr>
        <w:pStyle w:val="Heading2"/>
      </w:pPr>
      <w:r>
        <w:t>First-Draft Rule</w:t>
      </w:r>
    </w:p>
    <w:p>
      <w:r>
        <w:t>Prioritise scene objective, character conflict, evidence continuity, emotional movement and chapter momentum over paragraph-level polish.</w:t>
      </w:r>
    </w:p>
    <w:p>
      <w:pPr>
        <w:pStyle w:val="Heading2"/>
      </w:pPr>
      <w:r>
        <w:t>Revision Passes</w:t>
      </w:r>
    </w:p>
    <w:p>
      <w:pPr>
        <w:pStyle w:val="ListNumber"/>
      </w:pPr>
      <w:r>
        <w:t>Plot — does cause lead to consequence?</w:t>
      </w:r>
    </w:p>
    <w:p>
      <w:pPr>
        <w:pStyle w:val="ListNumber"/>
      </w:pPr>
      <w:r>
        <w:t>Mystery — are clues fair?</w:t>
      </w:r>
    </w:p>
    <w:p>
      <w:pPr>
        <w:pStyle w:val="ListNumber"/>
      </w:pPr>
      <w:r>
        <w:t>Character — are choices psychologically earned?</w:t>
      </w:r>
    </w:p>
    <w:p>
      <w:pPr>
        <w:pStyle w:val="ListNumber"/>
      </w:pPr>
      <w:r>
        <w:t>Police realism — are procedures internally coherent?</w:t>
      </w:r>
    </w:p>
    <w:p>
      <w:pPr>
        <w:pStyle w:val="ListNumber"/>
      </w:pPr>
      <w:r>
        <w:t>Malaysian authenticity — does setting feel lived rather than displayed?</w:t>
      </w:r>
    </w:p>
    <w:p>
      <w:pPr>
        <w:pStyle w:val="ListNumber"/>
      </w:pPr>
      <w:r>
        <w:t>Language — remove exposition, repetition and cliché.</w:t>
      </w:r>
    </w:p>
    <w:p>
      <w:pPr>
        <w:pStyle w:val="ListNumber"/>
      </w:pPr>
      <w:r>
        <w:t>Continuity — cross-check against all Bibles and ledgers.</w:t>
      </w:r>
    </w:p>
    <w:p>
      <w:pPr>
        <w:pStyle w:val="PullQuote"/>
      </w:pPr>
      <w:r>
        <w:t>Final style north star: the novel should first work as a story. Then the questions remain after the reader closes the book.</w:t>
      </w:r>
    </w:p>
    <w:p>
      <w:pPr>
        <w:pStyle w:val="PullQuote"/>
      </w:pPr>
      <w:r>
        <w:t>Canonical prose principle: Say less than the institution wants to say, but show more than it wants the reader to see.</w:t>
      </w:r>
    </w:p>
    <w:p>
      <w:pPr>
        <w:pStyle w:val="Heading2"/>
      </w:pPr>
      <w:r>
        <w:t>Development Gate Status</w:t>
      </w:r>
    </w:p>
    <w:p>
      <w:pPr>
        <w:pStyle w:val="ListNumber"/>
      </w:pPr>
      <w:r>
        <w:t>Novel Master Blueprint</w:t>
      </w:r>
    </w:p>
    <w:p>
      <w:pPr>
        <w:pStyle w:val="ListNumber"/>
      </w:pPr>
      <w:r>
        <w:t>Character Bible</w:t>
      </w:r>
    </w:p>
    <w:p>
      <w:pPr>
        <w:pStyle w:val="ListNumber"/>
      </w:pPr>
      <w:r>
        <w:t>World &amp; Police/Criminal Ecosystem Bible</w:t>
      </w:r>
    </w:p>
    <w:p>
      <w:pPr>
        <w:pStyle w:val="ListNumber"/>
      </w:pPr>
      <w:r>
        <w:t>Master Timeline &amp; Hidden Conspiracy Bible</w:t>
      </w:r>
    </w:p>
    <w:p>
      <w:pPr>
        <w:pStyle w:val="ListNumber"/>
      </w:pPr>
      <w:r>
        <w:t>40-Chapter Detailed Story Treatment</w:t>
      </w:r>
    </w:p>
    <w:p>
      <w:pPr>
        <w:pStyle w:val="ListNumber"/>
      </w:pPr>
      <w:r>
        <w:t>Fiction Disclaimer</w:t>
      </w:r>
    </w:p>
    <w:p>
      <w:pPr>
        <w:pStyle w:val="ListNumber"/>
      </w:pPr>
      <w:r>
        <w:t>Scene-Level Chapter Outlines</w:t>
      </w:r>
    </w:p>
    <w:p>
      <w:pPr>
        <w:pStyle w:val="ListNumber"/>
      </w:pPr>
      <w:r>
        <w:t>Character Secrets &amp; Knowledge Matrix</w:t>
      </w:r>
    </w:p>
    <w:p>
      <w:pPr>
        <w:pStyle w:val="ListNumber"/>
      </w:pPr>
      <w:r>
        <w:t>Evidence, Clues &amp; Red-Herring Ledger</w:t>
      </w:r>
    </w:p>
    <w:p>
      <w:pPr>
        <w:pStyle w:val="ListNumber"/>
      </w:pPr>
      <w:r>
        <w:t>Relationship &amp; Emotional Arc Matrix</w:t>
      </w:r>
    </w:p>
    <w:p>
      <w:pPr>
        <w:pStyle w:val="ListNumber"/>
      </w:pPr>
      <w:r>
        <w:t>Chapter 1–40 Drafting Style Guide</w:t>
      </w:r>
    </w:p>
    <w:p>
      <w:pPr>
        <w:pStyle w:val="Heading2"/>
      </w:pPr>
      <w:r>
        <w:t>STATUS: READY FOR MANUSCRIPT DEVELOPMENT.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Development Control Documents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20" w:after="120"/>
      <w:ind w:left="432" w:right="432"/>
    </w:pPr>
    <w:rPr>
      <w:rFonts w:ascii="Georgia" w:hAnsi="Georgia"/>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