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36"/>
        </w:rPr>
        <w:t>AFTER IGARI</w:t>
      </w:r>
    </w:p>
    <w:p>
      <w:pPr>
        <w:jc w:val="center"/>
      </w:pPr>
      <w:r>
        <w:rPr>
          <w:rFonts w:ascii="Aptos" w:hAnsi="Aptos"/>
          <w:b/>
          <w:sz w:val="26"/>
        </w:rPr>
        <w:t>Manuscript Control Ledger v1.2</w:t>
      </w:r>
    </w:p>
    <w:p>
      <w:pPr>
        <w:jc w:val="center"/>
      </w:pPr>
      <w:r>
        <w:rPr>
          <w:rFonts w:ascii="Aptos" w:hAnsi="Aptos"/>
          <w:b/>
          <w:sz w:val="20"/>
        </w:rPr>
        <w:t>FROZEN CANON — DO NOT CHANGE WITHOUT EXPLICIT REOPENING BY USER</w:t>
      </w:r>
    </w:p>
    <w:p>
      <w:pPr>
        <w:pStyle w:val="Heading1"/>
      </w:pPr>
      <w:r>
        <w:t>1. Canon Authority</w:t>
      </w:r>
    </w:p>
    <w:p>
      <w:r>
        <w:t>The following preparation documents govern manuscript production and outrank any later improvisation: Novel Foundation v1.0; Character &amp; Emotional Architecture v1.0; Narrative &amp; Chapter Architecture v1.0; Voice, Style &amp; Manuscript Rules Bible v1.0; Historical &amp; World-Building Research Ledger v1.0; Adam’s Beijing Return Itinerary Continuity Resolution v1.0.</w:t>
      </w:r>
    </w:p>
    <w:p>
      <w:pPr>
        <w:pStyle w:val="Heading1"/>
      </w:pPr>
      <w:r>
        <w:t>2. Non-Negotiable Story Locks</w:t>
      </w:r>
    </w:p>
    <w:p>
      <w:pPr>
        <w:pStyle w:val="ListBullet"/>
      </w:pPr>
      <w:r>
        <w:t>Title: AFTER IGARI.</w:t>
      </w:r>
    </w:p>
    <w:p>
      <w:pPr>
        <w:pStyle w:val="ListBullet"/>
      </w:pPr>
      <w:r>
        <w:t>Literary psychological fiction set aboard MH370; the novel does not solve MH370.</w:t>
      </w:r>
    </w:p>
    <w:p>
      <w:pPr>
        <w:pStyle w:val="ListBullet"/>
      </w:pPr>
      <w:r>
        <w:t>Historical aircraft/date/verified chronology remain factual; Adam Idris and his family are wholly fictional.</w:t>
      </w:r>
    </w:p>
    <w:p>
      <w:pPr>
        <w:pStyle w:val="ListBullet"/>
      </w:pPr>
      <w:r>
        <w:t>Deep third-person limited entirely through Adam; past tense; no omniscient scenes.</w:t>
      </w:r>
    </w:p>
    <w:p>
      <w:pPr>
        <w:pStyle w:val="ListBullet"/>
      </w:pPr>
      <w:r>
        <w:t>No cockpit POV; no conspiracy; no invented blame; no unsupported technical explanation.</w:t>
      </w:r>
    </w:p>
    <w:p>
      <w:pPr>
        <w:pStyle w:val="ListBullet"/>
      </w:pPr>
      <w:r>
        <w:t>Adam is 41, Malaysian Muslim, Shah Alam resident, Regional Procurement &amp; Projects Manager in medical equipment.</w:t>
      </w:r>
    </w:p>
    <w:p>
      <w:pPr>
        <w:pStyle w:val="ListBullet"/>
      </w:pPr>
      <w:r>
        <w:t>Adam is loving but habitually postpones presence; he is not a bad husband or father.</w:t>
      </w:r>
    </w:p>
    <w:p>
      <w:pPr>
        <w:pStyle w:val="ListBullet"/>
      </w:pPr>
      <w:r>
        <w:t>Nadia is 39, Bahasa Melayu teacher; marriage is loving but strained by Adam’s repeated postponement.</w:t>
      </w:r>
    </w:p>
    <w:p>
      <w:pPr>
        <w:pStyle w:val="ListBullet"/>
      </w:pPr>
      <w:r>
        <w:t>Hana is 11, interested in astronomy; she calls Adam Abah; Sunday promise is pre-dawn telescope time to find Saturn.</w:t>
      </w:r>
    </w:p>
    <w:p>
      <w:pPr>
        <w:pStyle w:val="ListBullet"/>
      </w:pPr>
      <w:r>
        <w:t>Rahman is deceased, quiet and non-prophetic; Salmah represents home, warmth and lived faith.</w:t>
      </w:r>
    </w:p>
    <w:p>
      <w:pPr>
        <w:pStyle w:val="ListBullet"/>
      </w:pPr>
      <w:r>
        <w:t>Hana’s WhatsApp voice message remains unopened until Chapter 27, where it is the emotional climax.</w:t>
      </w:r>
    </w:p>
    <w:p>
      <w:pPr>
        <w:pStyle w:val="ListBullet"/>
      </w:pPr>
      <w:r>
        <w:t>Dream/reality boundary escalates gradually; dream typography is identical to waking prose.</w:t>
      </w:r>
    </w:p>
    <w:p>
      <w:pPr>
        <w:pStyle w:val="ListBullet"/>
      </w:pPr>
      <w:r>
        <w:t>Islamic faith is lived, quiet and non-preachy; no divine explanation of the disappearance.</w:t>
      </w:r>
    </w:p>
    <w:p>
      <w:pPr>
        <w:pStyle w:val="ListBullet"/>
      </w:pPr>
      <w:r>
        <w:t>Adam’s physical fate is never confirmed; no crash, wreckage, rescue, final location or afterlife confirmation.</w:t>
      </w:r>
    </w:p>
    <w:p>
      <w:pPr>
        <w:pStyle w:val="ListBullet"/>
      </w:pPr>
      <w:r>
        <w:t>Ending architecture: ambiguous dawn, the sound or memory of 'Abah', and Adam closing his eyes or equivalent stillness.</w:t>
      </w:r>
    </w:p>
    <w:p>
      <w:pPr>
        <w:pStyle w:val="Heading1"/>
      </w:pPr>
      <w:r>
        <w:t>3. Historical Locks</w:t>
      </w:r>
    </w:p>
    <w:p>
      <w:pPr>
        <w:pStyle w:val="ListBullet"/>
      </w:pPr>
      <w:r>
        <w:t>Gate C1.</w:t>
      </w:r>
    </w:p>
    <w:p>
      <w:pPr>
        <w:pStyle w:val="ListBullet"/>
      </w:pPr>
      <w:r>
        <w:t>MH370 departed Runway 32R at approximately 00:42 MYT.</w:t>
      </w:r>
    </w:p>
    <w:p>
      <w:pPr>
        <w:pStyle w:val="ListBullet"/>
      </w:pPr>
      <w:r>
        <w:t>Final recorded radio transmission around 01:19:30.</w:t>
      </w:r>
    </w:p>
    <w:p>
      <w:pPr>
        <w:pStyle w:val="ListBullet"/>
      </w:pPr>
      <w:r>
        <w:t>IGARI passage approximately 01:20:31; Chapter 9 uses approximately 01:20.</w:t>
      </w:r>
    </w:p>
    <w:p>
      <w:pPr>
        <w:pStyle w:val="ListBullet"/>
      </w:pPr>
      <w:r>
        <w:t>Adam does not know later radar, ACARS, transponder, SATCOM or cockpit information.</w:t>
      </w:r>
    </w:p>
    <w:p>
      <w:pPr>
        <w:pStyle w:val="ListBullet"/>
      </w:pPr>
      <w:r>
        <w:t>Exact Adam seat number remains deliberately unspecified.</w:t>
      </w:r>
    </w:p>
    <w:p>
      <w:pPr>
        <w:pStyle w:val="ListBullet"/>
      </w:pPr>
      <w:r>
        <w:t>Kuala Lumpur and Beijing share UTC+8 for this story period.</w:t>
      </w:r>
    </w:p>
    <w:p>
      <w:pPr>
        <w:pStyle w:val="ListBullet"/>
      </w:pPr>
      <w:r>
        <w:t>Adam’s planned return: Beijing → Hong Kong → Kuala Lumpur; planned KUL arrival approximately 01:35 Sunday.</w:t>
      </w:r>
    </w:p>
    <w:p>
      <w:pPr>
        <w:pStyle w:val="ListBullet"/>
      </w:pPr>
      <w:r>
        <w:t>Adam travels with cabin baggage only.</w:t>
      </w:r>
    </w:p>
    <w:p>
      <w:pPr>
        <w:pStyle w:val="Heading1"/>
      </w:pPr>
      <w:r>
        <w:t>4. Drafting Control Workflow</w:t>
      </w:r>
    </w:p>
    <w:p>
      <w:r>
        <w:rPr>
          <w:b/>
        </w:rPr>
        <w:t xml:space="preserve">Gate A — Chapter Contract: </w:t>
      </w:r>
      <w:r>
        <w:t>Before prose, extract only the frozen chapter purpose, entering emotional state, exiting emotional state, allowable dream level, historical anchors, withheld information, and motifs allowed.</w:t>
      </w:r>
    </w:p>
    <w:p>
      <w:r>
        <w:rPr>
          <w:b/>
        </w:rPr>
        <w:t xml:space="preserve">Gate B — Draft: </w:t>
      </w:r>
      <w:r>
        <w:t>Write only the chapter in the frozen 36-chapter architecture. Do not redesign plot, add subplots, or improve canon.</w:t>
      </w:r>
    </w:p>
    <w:p>
      <w:r>
        <w:rPr>
          <w:b/>
        </w:rPr>
        <w:t xml:space="preserve">Gate C — Deviation Audit: </w:t>
      </w:r>
      <w:r>
        <w:t>Compare the finished chapter against all non-negotiable locks and the chapter contract. Any contradiction is corrected in the chapter, never by silently changing canon.</w:t>
      </w:r>
    </w:p>
    <w:p>
      <w:r>
        <w:rPr>
          <w:b/>
        </w:rPr>
        <w:t xml:space="preserve">Gate D — Continuity Update: </w:t>
      </w:r>
      <w:r>
        <w:t>Record only new manuscript facts that the chapter establishes. New details may not overwrite frozen prep decisions.</w:t>
      </w:r>
    </w:p>
    <w:p>
      <w:r>
        <w:rPr>
          <w:b/>
        </w:rPr>
        <w:t xml:space="preserve">Gate E — DOCX Release: </w:t>
      </w:r>
      <w:r>
        <w:t>Only after Gates A–D pass is the chapter delivered as a Microsoft Word .docx file.</w:t>
      </w:r>
    </w:p>
    <w:p>
      <w:pPr>
        <w:pStyle w:val="Heading1"/>
      </w:pPr>
      <w:r>
        <w:t>5. Reopening Rule</w:t>
      </w:r>
    </w:p>
    <w:p>
      <w:r>
        <w:t>A frozen decision may be changed only when the user explicitly says that the specific item is being reopened or revised. A chapter draft, stylistic convenience, research discovery, or assistant suggestion cannot silently modify frozen canon. If a conflict is discovered, manuscript production pauses at that point and the conflict is reported.</w:t>
      </w:r>
    </w:p>
    <w:p>
      <w:pPr>
        <w:pStyle w:val="Heading1"/>
      </w:pPr>
      <w:r>
        <w:t>6. Chapter Matrix</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Ch.</w:t>
            </w:r>
          </w:p>
        </w:tc>
        <w:tc>
          <w:tcPr>
            <w:tcW w:type="dxa" w:w="2484"/>
          </w:tcPr>
          <w:p>
            <w:r>
              <w:t>Title</w:t>
            </w:r>
          </w:p>
        </w:tc>
        <w:tc>
          <w:tcPr>
            <w:tcW w:type="dxa" w:w="2484"/>
          </w:tcPr>
          <w:p>
            <w:r>
              <w:t>Time</w:t>
            </w:r>
          </w:p>
        </w:tc>
        <w:tc>
          <w:tcPr>
            <w:tcW w:type="dxa" w:w="2484"/>
          </w:tcPr>
          <w:p>
            <w:r>
              <w:t>Frozen Function</w:t>
            </w:r>
          </w:p>
        </w:tc>
      </w:tr>
      <w:tr>
        <w:tc>
          <w:tcPr>
            <w:tcW w:type="dxa" w:w="2484"/>
          </w:tcPr>
          <w:p>
            <w:r>
              <w:t>1</w:t>
            </w:r>
          </w:p>
        </w:tc>
        <w:tc>
          <w:tcPr>
            <w:tcW w:type="dxa" w:w="2484"/>
          </w:tcPr>
          <w:p>
            <w:r>
              <w:t>The Message</w:t>
            </w:r>
          </w:p>
        </w:tc>
        <w:tc>
          <w:tcPr>
            <w:tcW w:type="dxa" w:w="2484"/>
          </w:tcPr>
          <w:p>
            <w:r>
              <w:t>23:13</w:t>
            </w:r>
          </w:p>
        </w:tc>
        <w:tc>
          <w:tcPr>
            <w:tcW w:type="dxa" w:w="2484"/>
          </w:tcPr>
          <w:p>
            <w:r>
              <w:t>KLIA; work pressure; Hana voice message arrives and remains unopened.</w:t>
            </w:r>
          </w:p>
        </w:tc>
      </w:tr>
      <w:tr>
        <w:tc>
          <w:tcPr>
            <w:tcW w:type="dxa" w:w="2484"/>
          </w:tcPr>
          <w:p>
            <w:r>
              <w:t>2</w:t>
            </w:r>
          </w:p>
        </w:tc>
        <w:tc>
          <w:tcPr>
            <w:tcW w:type="dxa" w:w="2484"/>
          </w:tcPr>
          <w:p>
            <w:r>
              <w:t>Later</w:t>
            </w:r>
          </w:p>
        </w:tc>
        <w:tc>
          <w:tcPr>
            <w:tcW w:type="dxa" w:w="2484"/>
          </w:tcPr>
          <w:p>
            <w:r>
              <w:t>23:27</w:t>
            </w:r>
          </w:p>
        </w:tc>
        <w:tc>
          <w:tcPr>
            <w:tcW w:type="dxa" w:w="2484"/>
          </w:tcPr>
          <w:p>
            <w:r>
              <w:t>Gate waiting; young-Hana car memory; 'home'; message postponed again.</w:t>
            </w:r>
          </w:p>
        </w:tc>
      </w:tr>
      <w:tr>
        <w:tc>
          <w:tcPr>
            <w:tcW w:type="dxa" w:w="2484"/>
          </w:tcPr>
          <w:p>
            <w:r>
              <w:t>3</w:t>
            </w:r>
          </w:p>
        </w:tc>
        <w:tc>
          <w:tcPr>
            <w:tcW w:type="dxa" w:w="2484"/>
          </w:tcPr>
          <w:p>
            <w:r>
              <w:t>Boarding</w:t>
            </w:r>
          </w:p>
        </w:tc>
        <w:tc>
          <w:tcPr>
            <w:tcW w:type="dxa" w:w="2484"/>
          </w:tcPr>
          <w:p>
            <w:r>
              <w:t>23:47</w:t>
            </w:r>
          </w:p>
        </w:tc>
        <w:tc>
          <w:tcPr>
            <w:tcW w:type="dxa" w:w="2484"/>
          </w:tcPr>
          <w:p>
            <w:r>
              <w:t>Gate C1; ordinary boarding; seatmate; work chosen over message.</w:t>
            </w:r>
          </w:p>
        </w:tc>
      </w:tr>
      <w:tr>
        <w:tc>
          <w:tcPr>
            <w:tcW w:type="dxa" w:w="2484"/>
          </w:tcPr>
          <w:p>
            <w:r>
              <w:t>4</w:t>
            </w:r>
          </w:p>
        </w:tc>
        <w:tc>
          <w:tcPr>
            <w:tcW w:type="dxa" w:w="2484"/>
          </w:tcPr>
          <w:p>
            <w:r>
              <w:t>Before the Door Closes</w:t>
            </w:r>
          </w:p>
        </w:tc>
        <w:tc>
          <w:tcPr>
            <w:tcW w:type="dxa" w:w="2484"/>
          </w:tcPr>
          <w:p>
            <w:r>
              <w:t>00:05</w:t>
            </w:r>
          </w:p>
        </w:tc>
        <w:tc>
          <w:tcPr>
            <w:tcW w:type="dxa" w:w="2484"/>
          </w:tcPr>
          <w:p>
            <w:r>
              <w:t>Nadia contact; partial Sunday reveal; ground world closes.</w:t>
            </w:r>
          </w:p>
        </w:tc>
      </w:tr>
      <w:tr>
        <w:tc>
          <w:tcPr>
            <w:tcW w:type="dxa" w:w="2484"/>
          </w:tcPr>
          <w:p>
            <w:r>
              <w:t>5</w:t>
            </w:r>
          </w:p>
        </w:tc>
        <w:tc>
          <w:tcPr>
            <w:tcW w:type="dxa" w:w="2484"/>
          </w:tcPr>
          <w:p>
            <w:r>
              <w:t>Takeoff</w:t>
            </w:r>
          </w:p>
        </w:tc>
        <w:tc>
          <w:tcPr>
            <w:tcW w:type="dxa" w:w="2484"/>
          </w:tcPr>
          <w:p>
            <w:r>
              <w:t>00:42</w:t>
            </w:r>
          </w:p>
        </w:tc>
        <w:tc>
          <w:tcPr>
            <w:tcW w:type="dxa" w:w="2484"/>
          </w:tcPr>
          <w:p>
            <w:r>
              <w:t>Runway 32R; ordinary takeoff; stars/tomorrow motif.</w:t>
            </w:r>
          </w:p>
        </w:tc>
      </w:tr>
      <w:tr>
        <w:tc>
          <w:tcPr>
            <w:tcW w:type="dxa" w:w="2484"/>
          </w:tcPr>
          <w:p>
            <w:r>
              <w:t>6</w:t>
            </w:r>
          </w:p>
        </w:tc>
        <w:tc>
          <w:tcPr>
            <w:tcW w:type="dxa" w:w="2484"/>
          </w:tcPr>
          <w:p>
            <w:r>
              <w:t>Cruise</w:t>
            </w:r>
          </w:p>
        </w:tc>
        <w:tc>
          <w:tcPr>
            <w:tcW w:type="dxa" w:w="2484"/>
          </w:tcPr>
          <w:p>
            <w:r>
              <w:t>~00:58</w:t>
            </w:r>
          </w:p>
        </w:tc>
        <w:tc>
          <w:tcPr>
            <w:tcW w:type="dxa" w:w="2484"/>
          </w:tcPr>
          <w:p>
            <w:r>
              <w:t>Salmah/Johor/bicycle; Baca doa; habitual faith.</w:t>
            </w:r>
          </w:p>
        </w:tc>
      </w:tr>
      <w:tr>
        <w:tc>
          <w:tcPr>
            <w:tcW w:type="dxa" w:w="2484"/>
          </w:tcPr>
          <w:p>
            <w:r>
              <w:t>7</w:t>
            </w:r>
          </w:p>
        </w:tc>
        <w:tc>
          <w:tcPr>
            <w:tcW w:type="dxa" w:w="2484"/>
          </w:tcPr>
          <w:p>
            <w:r>
              <w:t>Thirty-Five Thousand Feet</w:t>
            </w:r>
          </w:p>
        </w:tc>
        <w:tc>
          <w:tcPr>
            <w:tcW w:type="dxa" w:w="2484"/>
          </w:tcPr>
          <w:p>
            <w:r>
              <w:t>01:07</w:t>
            </w:r>
          </w:p>
        </w:tc>
        <w:tc>
          <w:tcPr>
            <w:tcW w:type="dxa" w:w="2484"/>
          </w:tcPr>
          <w:p>
            <w:r>
              <w:t>Time measurement; Rahman/amanah; Adam sleeps.</w:t>
            </w:r>
          </w:p>
        </w:tc>
      </w:tr>
      <w:tr>
        <w:tc>
          <w:tcPr>
            <w:tcW w:type="dxa" w:w="2484"/>
          </w:tcPr>
          <w:p>
            <w:r>
              <w:t>8</w:t>
            </w:r>
          </w:p>
        </w:tc>
        <w:tc>
          <w:tcPr>
            <w:tcW w:type="dxa" w:w="2484"/>
          </w:tcPr>
          <w:p>
            <w:r>
              <w:t>Good Night</w:t>
            </w:r>
          </w:p>
        </w:tc>
        <w:tc>
          <w:tcPr>
            <w:tcW w:type="dxa" w:w="2484"/>
          </w:tcPr>
          <w:p>
            <w:r>
              <w:t>01:19</w:t>
            </w:r>
          </w:p>
        </w:tc>
        <w:tc>
          <w:tcPr>
            <w:tcW w:type="dxa" w:w="2484"/>
          </w:tcPr>
          <w:p>
            <w:r>
              <w:t>Quiet cabin; Nadia memory; responsibility defence.</w:t>
            </w:r>
          </w:p>
        </w:tc>
      </w:tr>
      <w:tr>
        <w:tc>
          <w:tcPr>
            <w:tcW w:type="dxa" w:w="2484"/>
          </w:tcPr>
          <w:p>
            <w:r>
              <w:t>9</w:t>
            </w:r>
          </w:p>
        </w:tc>
        <w:tc>
          <w:tcPr>
            <w:tcW w:type="dxa" w:w="2484"/>
          </w:tcPr>
          <w:p>
            <w:r>
              <w:t>IGARI</w:t>
            </w:r>
          </w:p>
        </w:tc>
        <w:tc>
          <w:tcPr>
            <w:tcW w:type="dxa" w:w="2484"/>
          </w:tcPr>
          <w:p>
            <w:r>
              <w:t>01:20</w:t>
            </w:r>
          </w:p>
        </w:tc>
        <w:tc>
          <w:tcPr>
            <w:tcW w:type="dxa" w:w="2484"/>
          </w:tcPr>
          <w:p>
            <w:r>
              <w:t>Historical threshold; subtle subjective change only.</w:t>
            </w:r>
          </w:p>
        </w:tc>
      </w:tr>
      <w:tr>
        <w:tc>
          <w:tcPr>
            <w:tcW w:type="dxa" w:w="2484"/>
          </w:tcPr>
          <w:p>
            <w:r>
              <w:t>10</w:t>
            </w:r>
          </w:p>
        </w:tc>
        <w:tc>
          <w:tcPr>
            <w:tcW w:type="dxa" w:w="2484"/>
          </w:tcPr>
          <w:p>
            <w:r>
              <w:t>The Wrong Dream</w:t>
            </w:r>
          </w:p>
        </w:tc>
        <w:tc>
          <w:tcPr>
            <w:tcW w:type="dxa" w:w="2484"/>
          </w:tcPr>
          <w:p>
            <w:r>
              <w:t>01:28</w:t>
            </w:r>
          </w:p>
        </w:tc>
        <w:tc>
          <w:tcPr>
            <w:tcW w:type="dxa" w:w="2484"/>
          </w:tcPr>
          <w:p>
            <w:r>
              <w:t>First clear dream; Hana: 'You already left.'</w:t>
            </w:r>
          </w:p>
        </w:tc>
      </w:tr>
      <w:tr>
        <w:tc>
          <w:tcPr>
            <w:tcW w:type="dxa" w:w="2484"/>
          </w:tcPr>
          <w:p>
            <w:r>
              <w:t>11</w:t>
            </w:r>
          </w:p>
        </w:tc>
        <w:tc>
          <w:tcPr>
            <w:tcW w:type="dxa" w:w="2484"/>
          </w:tcPr>
          <w:p>
            <w:r>
              <w:t>The Promise</w:t>
            </w:r>
          </w:p>
        </w:tc>
        <w:tc>
          <w:tcPr>
            <w:tcW w:type="dxa" w:w="2484"/>
          </w:tcPr>
          <w:p>
            <w:r>
              <w:t>01:43</w:t>
            </w:r>
          </w:p>
        </w:tc>
        <w:tc>
          <w:tcPr>
            <w:tcW w:type="dxa" w:w="2484"/>
          </w:tcPr>
          <w:p>
            <w:r>
              <w:t>Sunday telescope/Saturn; Hong Kong return schedule.</w:t>
            </w:r>
          </w:p>
        </w:tc>
      </w:tr>
      <w:tr>
        <w:tc>
          <w:tcPr>
            <w:tcW w:type="dxa" w:w="2484"/>
          </w:tcPr>
          <w:p>
            <w:r>
              <w:t>12</w:t>
            </w:r>
          </w:p>
        </w:tc>
        <w:tc>
          <w:tcPr>
            <w:tcW w:type="dxa" w:w="2484"/>
          </w:tcPr>
          <w:p>
            <w:r>
              <w:t>The Man Beside Him</w:t>
            </w:r>
          </w:p>
        </w:tc>
        <w:tc>
          <w:tcPr>
            <w:tcW w:type="dxa" w:w="2484"/>
          </w:tcPr>
          <w:p>
            <w:r>
              <w:t>01:58</w:t>
            </w:r>
          </w:p>
        </w:tc>
        <w:tc>
          <w:tcPr>
            <w:tcW w:type="dxa" w:w="2484"/>
          </w:tcPr>
          <w:p>
            <w:r>
              <w:t>Seatmate anchors physical reality.</w:t>
            </w:r>
          </w:p>
        </w:tc>
      </w:tr>
      <w:tr>
        <w:tc>
          <w:tcPr>
            <w:tcW w:type="dxa" w:w="2484"/>
          </w:tcPr>
          <w:p>
            <w:r>
              <w:t>13</w:t>
            </w:r>
          </w:p>
        </w:tc>
        <w:tc>
          <w:tcPr>
            <w:tcW w:type="dxa" w:w="2484"/>
          </w:tcPr>
          <w:p>
            <w:r>
              <w:t>Waiting</w:t>
            </w:r>
          </w:p>
        </w:tc>
        <w:tc>
          <w:tcPr>
            <w:tcW w:type="dxa" w:w="2484"/>
          </w:tcPr>
          <w:p>
            <w:r>
              <w:t>02:03</w:t>
            </w:r>
          </w:p>
        </w:tc>
        <w:tc>
          <w:tcPr>
            <w:tcW w:type="dxa" w:w="2484"/>
          </w:tcPr>
          <w:p>
            <w:r>
              <w:t>Adam waiting for Rahman; parallel with Hana begins.</w:t>
            </w:r>
          </w:p>
        </w:tc>
      </w:tr>
      <w:tr>
        <w:tc>
          <w:tcPr>
            <w:tcW w:type="dxa" w:w="2484"/>
          </w:tcPr>
          <w:p>
            <w:r>
              <w:t>14</w:t>
            </w:r>
          </w:p>
        </w:tc>
        <w:tc>
          <w:tcPr>
            <w:tcW w:type="dxa" w:w="2484"/>
          </w:tcPr>
          <w:p>
            <w:r>
              <w:t>The Aisle</w:t>
            </w:r>
          </w:p>
        </w:tc>
        <w:tc>
          <w:tcPr>
            <w:tcW w:type="dxa" w:w="2484"/>
          </w:tcPr>
          <w:p>
            <w:r>
              <w:t>02:22</w:t>
            </w:r>
          </w:p>
        </w:tc>
        <w:tc>
          <w:tcPr>
            <w:tcW w:type="dxa" w:w="2484"/>
          </w:tcPr>
          <w:p>
            <w:r>
              <w:t>Possible Rahman in aisle; Level-2 ambiguity.</w:t>
            </w:r>
          </w:p>
        </w:tc>
      </w:tr>
      <w:tr>
        <w:tc>
          <w:tcPr>
            <w:tcW w:type="dxa" w:w="2484"/>
          </w:tcPr>
          <w:p>
            <w:r>
              <w:t>15</w:t>
            </w:r>
          </w:p>
        </w:tc>
        <w:tc>
          <w:tcPr>
            <w:tcW w:type="dxa" w:w="2484"/>
          </w:tcPr>
          <w:p>
            <w:r>
              <w:t>Twenty Minutes</w:t>
            </w:r>
          </w:p>
        </w:tc>
        <w:tc>
          <w:tcPr>
            <w:tcW w:type="dxa" w:w="2484"/>
          </w:tcPr>
          <w:p>
            <w:r>
              <w:t>02:47</w:t>
            </w:r>
          </w:p>
        </w:tc>
        <w:tc>
          <w:tcPr>
            <w:tcW w:type="dxa" w:w="2484"/>
          </w:tcPr>
          <w:p>
            <w:r>
              <w:t>Early Nadia; proof Adam once chose presence.</w:t>
            </w:r>
          </w:p>
        </w:tc>
      </w:tr>
      <w:tr>
        <w:tc>
          <w:tcPr>
            <w:tcW w:type="dxa" w:w="2484"/>
          </w:tcPr>
          <w:p>
            <w:r>
              <w:t>16</w:t>
            </w:r>
          </w:p>
        </w:tc>
        <w:tc>
          <w:tcPr>
            <w:tcW w:type="dxa" w:w="2484"/>
          </w:tcPr>
          <w:p>
            <w:r>
              <w:t>The Quiet Dinner</w:t>
            </w:r>
          </w:p>
        </w:tc>
        <w:tc>
          <w:tcPr>
            <w:tcW w:type="dxa" w:w="2484"/>
          </w:tcPr>
          <w:p>
            <w:r>
              <w:t>03:11</w:t>
            </w:r>
          </w:p>
        </w:tc>
        <w:tc>
          <w:tcPr>
            <w:tcW w:type="dxa" w:w="2484"/>
          </w:tcPr>
          <w:p>
            <w:r>
              <w:t>Hana adapts to Adam’s absences; memory contamination.</w:t>
            </w:r>
          </w:p>
        </w:tc>
      </w:tr>
      <w:tr>
        <w:tc>
          <w:tcPr>
            <w:tcW w:type="dxa" w:w="2484"/>
          </w:tcPr>
          <w:p>
            <w:r>
              <w:t>17</w:t>
            </w:r>
          </w:p>
        </w:tc>
        <w:tc>
          <w:tcPr>
            <w:tcW w:type="dxa" w:w="2484"/>
          </w:tcPr>
          <w:p>
            <w:r>
              <w:t>Outside the Window</w:t>
            </w:r>
          </w:p>
        </w:tc>
        <w:tc>
          <w:tcPr>
            <w:tcW w:type="dxa" w:w="2484"/>
          </w:tcPr>
          <w:p>
            <w:r>
              <w:t>03:38?</w:t>
            </w:r>
          </w:p>
        </w:tc>
        <w:tc>
          <w:tcPr>
            <w:tcW w:type="dxa" w:w="2484"/>
          </w:tcPr>
          <w:p>
            <w:r>
              <w:t>Impossible Shah Alam geography; fear rises.</w:t>
            </w:r>
          </w:p>
        </w:tc>
      </w:tr>
      <w:tr>
        <w:tc>
          <w:tcPr>
            <w:tcW w:type="dxa" w:w="2484"/>
          </w:tcPr>
          <w:p>
            <w:r>
              <w:t>18</w:t>
            </w:r>
          </w:p>
        </w:tc>
        <w:tc>
          <w:tcPr>
            <w:tcW w:type="dxa" w:w="2484"/>
          </w:tcPr>
          <w:p>
            <w:r>
              <w:t>After This Project</w:t>
            </w:r>
          </w:p>
        </w:tc>
        <w:tc>
          <w:tcPr>
            <w:tcW w:type="dxa" w:w="2484"/>
          </w:tcPr>
          <w:p>
            <w:r>
              <w:t>04:0—</w:t>
            </w:r>
          </w:p>
        </w:tc>
        <w:tc>
          <w:tcPr>
            <w:tcW w:type="dxa" w:w="2484"/>
          </w:tcPr>
          <w:p>
            <w:r>
              <w:t>Rahman asks Adam home; 'Bila?' closes Part II.</w:t>
            </w:r>
          </w:p>
        </w:tc>
      </w:tr>
      <w:tr>
        <w:tc>
          <w:tcPr>
            <w:tcW w:type="dxa" w:w="2484"/>
          </w:tcPr>
          <w:p>
            <w:r>
              <w:t>19</w:t>
            </w:r>
          </w:p>
        </w:tc>
        <w:tc>
          <w:tcPr>
            <w:tcW w:type="dxa" w:w="2484"/>
          </w:tcPr>
          <w:p>
            <w:r>
              <w:t>Rahman</w:t>
            </w:r>
          </w:p>
        </w:tc>
        <w:tc>
          <w:tcPr>
            <w:tcW w:type="dxa" w:w="2484"/>
          </w:tcPr>
          <w:p>
            <w:r>
              <w:t>—</w:t>
            </w:r>
          </w:p>
        </w:tc>
        <w:tc>
          <w:tcPr>
            <w:tcW w:type="dxa" w:w="2484"/>
          </w:tcPr>
          <w:p>
            <w:r>
              <w:t>Father’s final illness; Adam genuinely believed there was time.</w:t>
            </w:r>
          </w:p>
        </w:tc>
      </w:tr>
      <w:tr>
        <w:tc>
          <w:tcPr>
            <w:tcW w:type="dxa" w:w="2484"/>
          </w:tcPr>
          <w:p>
            <w:r>
              <w:t>20</w:t>
            </w:r>
          </w:p>
        </w:tc>
        <w:tc>
          <w:tcPr>
            <w:tcW w:type="dxa" w:w="2484"/>
          </w:tcPr>
          <w:p>
            <w:r>
              <w:t>Too Late</w:t>
            </w:r>
          </w:p>
        </w:tc>
        <w:tc>
          <w:tcPr>
            <w:tcW w:type="dxa" w:w="2484"/>
          </w:tcPr>
          <w:p>
            <w:r>
              <w:t>—</w:t>
            </w:r>
          </w:p>
        </w:tc>
        <w:tc>
          <w:tcPr>
            <w:tcW w:type="dxa" w:w="2484"/>
          </w:tcPr>
          <w:p>
            <w:r>
              <w:t>Missed final lucid conversation; hospital/cabin merge.</w:t>
            </w:r>
          </w:p>
        </w:tc>
      </w:tr>
      <w:tr>
        <w:tc>
          <w:tcPr>
            <w:tcW w:type="dxa" w:w="2484"/>
          </w:tcPr>
          <w:p>
            <w:r>
              <w:t>21</w:t>
            </w:r>
          </w:p>
        </w:tc>
        <w:tc>
          <w:tcPr>
            <w:tcW w:type="dxa" w:w="2484"/>
          </w:tcPr>
          <w:p>
            <w:r>
              <w:t>The Door</w:t>
            </w:r>
          </w:p>
        </w:tc>
        <w:tc>
          <w:tcPr>
            <w:tcW w:type="dxa" w:w="2484"/>
          </w:tcPr>
          <w:p>
            <w:r>
              <w:t>—</w:t>
            </w:r>
          </w:p>
        </w:tc>
        <w:tc>
          <w:tcPr>
            <w:tcW w:type="dxa" w:w="2484"/>
          </w:tcPr>
          <w:p>
            <w:r>
              <w:t>Childhood corridor through aircraft door; frightened Ya Allah.</w:t>
            </w:r>
          </w:p>
        </w:tc>
      </w:tr>
      <w:tr>
        <w:tc>
          <w:tcPr>
            <w:tcW w:type="dxa" w:w="2484"/>
          </w:tcPr>
          <w:p>
            <w:r>
              <w:t>22</w:t>
            </w:r>
          </w:p>
        </w:tc>
        <w:tc>
          <w:tcPr>
            <w:tcW w:type="dxa" w:w="2484"/>
          </w:tcPr>
          <w:p>
            <w:r>
              <w:t>Don’t Forget</w:t>
            </w:r>
          </w:p>
        </w:tc>
        <w:tc>
          <w:tcPr>
            <w:tcW w:type="dxa" w:w="2484"/>
          </w:tcPr>
          <w:p>
            <w:r>
              <w:t>—</w:t>
            </w:r>
          </w:p>
        </w:tc>
        <w:tc>
          <w:tcPr>
            <w:tcW w:type="dxa" w:w="2484"/>
          </w:tcPr>
          <w:p>
            <w:r>
              <w:t>Full Friday departure scene; return itinerary; Nadia concern.</w:t>
            </w:r>
          </w:p>
        </w:tc>
      </w:tr>
      <w:tr>
        <w:tc>
          <w:tcPr>
            <w:tcW w:type="dxa" w:w="2484"/>
          </w:tcPr>
          <w:p>
            <w:r>
              <w:t>23</w:t>
            </w:r>
          </w:p>
        </w:tc>
        <w:tc>
          <w:tcPr>
            <w:tcW w:type="dxa" w:w="2484"/>
          </w:tcPr>
          <w:p>
            <w:r>
              <w:t>You Used to Come</w:t>
            </w:r>
          </w:p>
        </w:tc>
        <w:tc>
          <w:tcPr>
            <w:tcW w:type="dxa" w:w="2484"/>
          </w:tcPr>
          <w:p>
            <w:r>
              <w:t>—</w:t>
            </w:r>
          </w:p>
        </w:tc>
        <w:tc>
          <w:tcPr>
            <w:tcW w:type="dxa" w:w="2484"/>
          </w:tcPr>
          <w:p>
            <w:r>
              <w:t>Nadia confrontation; Adam’s defence weakens.</w:t>
            </w:r>
          </w:p>
        </w:tc>
      </w:tr>
      <w:tr>
        <w:tc>
          <w:tcPr>
            <w:tcW w:type="dxa" w:w="2484"/>
          </w:tcPr>
          <w:p>
            <w:r>
              <w:t>24</w:t>
            </w:r>
          </w:p>
        </w:tc>
        <w:tc>
          <w:tcPr>
            <w:tcW w:type="dxa" w:w="2484"/>
          </w:tcPr>
          <w:p>
            <w:r>
              <w:t>The Child</w:t>
            </w:r>
          </w:p>
        </w:tc>
        <w:tc>
          <w:tcPr>
            <w:tcW w:type="dxa" w:w="2484"/>
          </w:tcPr>
          <w:p>
            <w:r>
              <w:t>—</w:t>
            </w:r>
          </w:p>
        </w:tc>
        <w:tc>
          <w:tcPr>
            <w:tcW w:type="dxa" w:w="2484"/>
          </w:tcPr>
          <w:p>
            <w:r>
              <w:t>Hana appears beside Adam; asks why he did not listen.</w:t>
            </w:r>
          </w:p>
        </w:tc>
      </w:tr>
      <w:tr>
        <w:tc>
          <w:tcPr>
            <w:tcW w:type="dxa" w:w="2484"/>
          </w:tcPr>
          <w:p>
            <w:r>
              <w:t>25</w:t>
            </w:r>
          </w:p>
        </w:tc>
        <w:tc>
          <w:tcPr>
            <w:tcW w:type="dxa" w:w="2484"/>
          </w:tcPr>
          <w:p>
            <w:r>
              <w:t>Later</w:t>
            </w:r>
          </w:p>
        </w:tc>
        <w:tc>
          <w:tcPr>
            <w:tcW w:type="dxa" w:w="2484"/>
          </w:tcPr>
          <w:p>
            <w:r>
              <w:t>—</w:t>
            </w:r>
          </w:p>
        </w:tc>
        <w:tc>
          <w:tcPr>
            <w:tcW w:type="dxa" w:w="2484"/>
          </w:tcPr>
          <w:p>
            <w:r>
              <w:t>Fragmented postponements; 'When is later?'</w:t>
            </w:r>
          </w:p>
        </w:tc>
      </w:tr>
      <w:tr>
        <w:tc>
          <w:tcPr>
            <w:tcW w:type="dxa" w:w="2484"/>
          </w:tcPr>
          <w:p>
            <w:r>
              <w:t>26</w:t>
            </w:r>
          </w:p>
        </w:tc>
        <w:tc>
          <w:tcPr>
            <w:tcW w:type="dxa" w:w="2484"/>
          </w:tcPr>
          <w:p>
            <w:r>
              <w:t>Provider</w:t>
            </w:r>
          </w:p>
        </w:tc>
        <w:tc>
          <w:tcPr>
            <w:tcW w:type="dxa" w:w="2484"/>
          </w:tcPr>
          <w:p>
            <w:r>
              <w:t>—</w:t>
            </w:r>
          </w:p>
        </w:tc>
        <w:tc>
          <w:tcPr>
            <w:tcW w:type="dxa" w:w="2484"/>
          </w:tcPr>
          <w:p>
            <w:r>
              <w:t>Bicycle reinterpreted; provision vs comfort/presence.</w:t>
            </w:r>
          </w:p>
        </w:tc>
      </w:tr>
      <w:tr>
        <w:tc>
          <w:tcPr>
            <w:tcW w:type="dxa" w:w="2484"/>
          </w:tcPr>
          <w:p>
            <w:r>
              <w:t>27</w:t>
            </w:r>
          </w:p>
        </w:tc>
        <w:tc>
          <w:tcPr>
            <w:tcW w:type="dxa" w:w="2484"/>
          </w:tcPr>
          <w:p>
            <w:r>
              <w:t>The Message</w:t>
            </w:r>
          </w:p>
        </w:tc>
        <w:tc>
          <w:tcPr>
            <w:tcW w:type="dxa" w:w="2484"/>
          </w:tcPr>
          <w:p>
            <w:r>
              <w:t>—</w:t>
            </w:r>
          </w:p>
        </w:tc>
        <w:tc>
          <w:tcPr>
            <w:tcW w:type="dxa" w:w="2484"/>
          </w:tcPr>
          <w:p>
            <w:r>
              <w:t>Emotional climax: ordinary Hana voice message finally played.</w:t>
            </w:r>
          </w:p>
        </w:tc>
      </w:tr>
      <w:tr>
        <w:tc>
          <w:tcPr>
            <w:tcW w:type="dxa" w:w="2484"/>
          </w:tcPr>
          <w:p>
            <w:r>
              <w:t>28</w:t>
            </w:r>
          </w:p>
        </w:tc>
        <w:tc>
          <w:tcPr>
            <w:tcW w:type="dxa" w:w="2484"/>
          </w:tcPr>
          <w:p>
            <w:r>
              <w:t>Sunday</w:t>
            </w:r>
          </w:p>
        </w:tc>
        <w:tc>
          <w:tcPr>
            <w:tcW w:type="dxa" w:w="2484"/>
          </w:tcPr>
          <w:p>
            <w:r>
              <w:t>—</w:t>
            </w:r>
          </w:p>
        </w:tc>
        <w:tc>
          <w:tcPr>
            <w:tcW w:type="dxa" w:w="2484"/>
          </w:tcPr>
          <w:p>
            <w:r>
              <w:t>Telescope dream/memory fusion; Saturn.</w:t>
            </w:r>
          </w:p>
        </w:tc>
      </w:tr>
      <w:tr>
        <w:tc>
          <w:tcPr>
            <w:tcW w:type="dxa" w:w="2484"/>
          </w:tcPr>
          <w:p>
            <w:r>
              <w:t>29</w:t>
            </w:r>
          </w:p>
        </w:tc>
        <w:tc>
          <w:tcPr>
            <w:tcW w:type="dxa" w:w="2484"/>
          </w:tcPr>
          <w:p>
            <w:r>
              <w:t>Sit</w:t>
            </w:r>
          </w:p>
        </w:tc>
        <w:tc>
          <w:tcPr>
            <w:tcW w:type="dxa" w:w="2484"/>
          </w:tcPr>
          <w:p>
            <w:r>
              <w:t>—</w:t>
            </w:r>
          </w:p>
        </w:tc>
        <w:tc>
          <w:tcPr>
            <w:tcW w:type="dxa" w:w="2484"/>
          </w:tcPr>
          <w:p>
            <w:r>
              <w:t>Final Rahman appearance; presence/mercy, no explanation.</w:t>
            </w:r>
          </w:p>
        </w:tc>
      </w:tr>
      <w:tr>
        <w:tc>
          <w:tcPr>
            <w:tcW w:type="dxa" w:w="2484"/>
          </w:tcPr>
          <w:p>
            <w:r>
              <w:t>30</w:t>
            </w:r>
          </w:p>
        </w:tc>
        <w:tc>
          <w:tcPr>
            <w:tcW w:type="dxa" w:w="2484"/>
          </w:tcPr>
          <w:p>
            <w:r>
              <w:t>Baca Doa</w:t>
            </w:r>
          </w:p>
        </w:tc>
        <w:tc>
          <w:tcPr>
            <w:tcW w:type="dxa" w:w="2484"/>
          </w:tcPr>
          <w:p>
            <w:r>
              <w:t>—</w:t>
            </w:r>
          </w:p>
        </w:tc>
        <w:tc>
          <w:tcPr>
            <w:tcW w:type="dxa" w:w="2484"/>
          </w:tcPr>
          <w:p>
            <w:r>
              <w:t>Salmah memory; prayer becomes attentive.</w:t>
            </w:r>
          </w:p>
        </w:tc>
      </w:tr>
      <w:tr>
        <w:tc>
          <w:tcPr>
            <w:tcW w:type="dxa" w:w="2484"/>
          </w:tcPr>
          <w:p>
            <w:r>
              <w:t>31</w:t>
            </w:r>
          </w:p>
        </w:tc>
        <w:tc>
          <w:tcPr>
            <w:tcW w:type="dxa" w:w="2484"/>
          </w:tcPr>
          <w:p>
            <w:r>
              <w:t>Nadia</w:t>
            </w:r>
          </w:p>
        </w:tc>
        <w:tc>
          <w:tcPr>
            <w:tcW w:type="dxa" w:w="2484"/>
          </w:tcPr>
          <w:p>
            <w:r>
              <w:t>—</w:t>
            </w:r>
          </w:p>
        </w:tc>
        <w:tc>
          <w:tcPr>
            <w:tcW w:type="dxa" w:w="2484"/>
          </w:tcPr>
          <w:p>
            <w:r>
              <w:t>Quiet dinner revisited; Adam gives attention, not fantasy repair.</w:t>
            </w:r>
          </w:p>
        </w:tc>
      </w:tr>
      <w:tr>
        <w:tc>
          <w:tcPr>
            <w:tcW w:type="dxa" w:w="2484"/>
          </w:tcPr>
          <w:p>
            <w:r>
              <w:t>32</w:t>
            </w:r>
          </w:p>
        </w:tc>
        <w:tc>
          <w:tcPr>
            <w:tcW w:type="dxa" w:w="2484"/>
          </w:tcPr>
          <w:p>
            <w:r>
              <w:t>The Empty Cabin</w:t>
            </w:r>
          </w:p>
        </w:tc>
        <w:tc>
          <w:tcPr>
            <w:tcW w:type="dxa" w:w="2484"/>
          </w:tcPr>
          <w:p>
            <w:r>
              <w:t>—</w:t>
            </w:r>
          </w:p>
        </w:tc>
        <w:tc>
          <w:tcPr>
            <w:tcW w:type="dxa" w:w="2484"/>
          </w:tcPr>
          <w:p>
            <w:r>
              <w:t>Daylight empty cabin; Hana; maximum unreality/minimum fear.</w:t>
            </w:r>
          </w:p>
        </w:tc>
      </w:tr>
      <w:tr>
        <w:tc>
          <w:tcPr>
            <w:tcW w:type="dxa" w:w="2484"/>
          </w:tcPr>
          <w:p>
            <w:r>
              <w:t>33</w:t>
            </w:r>
          </w:p>
        </w:tc>
        <w:tc>
          <w:tcPr>
            <w:tcW w:type="dxa" w:w="2484"/>
          </w:tcPr>
          <w:p>
            <w:r>
              <w:t>Home</w:t>
            </w:r>
          </w:p>
        </w:tc>
        <w:tc>
          <w:tcPr>
            <w:tcW w:type="dxa" w:w="2484"/>
          </w:tcPr>
          <w:p>
            <w:r>
              <w:t>—</w:t>
            </w:r>
          </w:p>
        </w:tc>
        <w:tc>
          <w:tcPr>
            <w:tcW w:type="dxa" w:w="2484"/>
          </w:tcPr>
          <w:p>
            <w:r>
              <w:t>Hana remains childlike; home becomes ambiguous belonging.</w:t>
            </w:r>
          </w:p>
        </w:tc>
      </w:tr>
      <w:tr>
        <w:tc>
          <w:tcPr>
            <w:tcW w:type="dxa" w:w="2484"/>
          </w:tcPr>
          <w:p>
            <w:r>
              <w:t>34</w:t>
            </w:r>
          </w:p>
        </w:tc>
        <w:tc>
          <w:tcPr>
            <w:tcW w:type="dxa" w:w="2484"/>
          </w:tcPr>
          <w:p>
            <w:r>
              <w:t>Ya Allah</w:t>
            </w:r>
          </w:p>
        </w:tc>
        <w:tc>
          <w:tcPr>
            <w:tcW w:type="dxa" w:w="2484"/>
          </w:tcPr>
          <w:p>
            <w:r>
              <w:t>—</w:t>
            </w:r>
          </w:p>
        </w:tc>
        <w:tc>
          <w:tcPr>
            <w:tcW w:type="dxa" w:w="2484"/>
          </w:tcPr>
          <w:p>
            <w:r>
              <w:t>Dark cabin; surrender without bargaining; still wants to live.</w:t>
            </w:r>
          </w:p>
        </w:tc>
      </w:tr>
      <w:tr>
        <w:tc>
          <w:tcPr>
            <w:tcW w:type="dxa" w:w="2484"/>
          </w:tcPr>
          <w:p>
            <w:r>
              <w:t>35</w:t>
            </w:r>
          </w:p>
        </w:tc>
        <w:tc>
          <w:tcPr>
            <w:tcW w:type="dxa" w:w="2484"/>
          </w:tcPr>
          <w:p>
            <w:r>
              <w:t>The Horizon</w:t>
            </w:r>
          </w:p>
        </w:tc>
        <w:tc>
          <w:tcPr>
            <w:tcW w:type="dxa" w:w="2484"/>
          </w:tcPr>
          <w:p>
            <w:r>
              <w:t>—</w:t>
            </w:r>
          </w:p>
        </w:tc>
        <w:tc>
          <w:tcPr>
            <w:tcW w:type="dxa" w:w="2484"/>
          </w:tcPr>
          <w:p>
            <w:r>
              <w:t>Possible dawn; Adam no longer checks watch.</w:t>
            </w:r>
          </w:p>
        </w:tc>
      </w:tr>
      <w:tr>
        <w:tc>
          <w:tcPr>
            <w:tcW w:type="dxa" w:w="2484"/>
          </w:tcPr>
          <w:p>
            <w:r>
              <w:t>36</w:t>
            </w:r>
          </w:p>
        </w:tc>
        <w:tc>
          <w:tcPr>
            <w:tcW w:type="dxa" w:w="2484"/>
          </w:tcPr>
          <w:p>
            <w:r>
              <w:t>Almost Home</w:t>
            </w:r>
          </w:p>
        </w:tc>
        <w:tc>
          <w:tcPr>
            <w:tcW w:type="dxa" w:w="2484"/>
          </w:tcPr>
          <w:p>
            <w:r>
              <w:t>—</w:t>
            </w:r>
          </w:p>
        </w:tc>
        <w:tc>
          <w:tcPr>
            <w:tcW w:type="dxa" w:w="2484"/>
          </w:tcPr>
          <w:p>
            <w:r>
              <w:t>Final ambiguity; Hana/dawn/'Abah'; no resolution of physical fate.</w:t>
            </w:r>
          </w:p>
        </w:tc>
      </w:tr>
    </w:tbl>
    <w:p>
      <w:pPr>
        <w:pStyle w:val="Heading1"/>
      </w:pPr>
      <w:r>
        <w:t>7. Per-Chapter Acceptance Checklist</w:t>
      </w:r>
    </w:p>
    <w:p>
      <w:pPr>
        <w:pStyle w:val="ListBullet"/>
      </w:pPr>
      <w:r>
        <w:t>Does the chapter perform exactly its frozen function?</w:t>
      </w:r>
    </w:p>
    <w:p>
      <w:pPr>
        <w:pStyle w:val="ListBullet"/>
      </w:pPr>
      <w:r>
        <w:t>Did Adam enter and leave at the intended emotional stage?</w:t>
      </w:r>
    </w:p>
    <w:p>
      <w:pPr>
        <w:pStyle w:val="ListBullet"/>
      </w:pPr>
      <w:r>
        <w:t>Is the dream/reality level no more advanced than allowed?</w:t>
      </w:r>
    </w:p>
    <w:p>
      <w:pPr>
        <w:pStyle w:val="ListBullet"/>
      </w:pPr>
      <w:r>
        <w:t>Has any withheld information been revealed too early?</w:t>
      </w:r>
    </w:p>
    <w:p>
      <w:pPr>
        <w:pStyle w:val="ListBullet"/>
      </w:pPr>
      <w:r>
        <w:t>Has any new subplot, mystery, character arc or MH370 theory been introduced?</w:t>
      </w:r>
    </w:p>
    <w:p>
      <w:pPr>
        <w:pStyle w:val="ListBullet"/>
      </w:pPr>
      <w:r>
        <w:t>Does every historical fact remain within verified boundaries?</w:t>
      </w:r>
    </w:p>
    <w:p>
      <w:pPr>
        <w:pStyle w:val="ListBullet"/>
      </w:pPr>
      <w:r>
        <w:t>Does Adam know only what he could know?</w:t>
      </w:r>
    </w:p>
    <w:p>
      <w:pPr>
        <w:pStyle w:val="ListBullet"/>
      </w:pPr>
      <w:r>
        <w:t>Are Nadia, Hana, Rahman and Salmah consistent with their frozen roles?</w:t>
      </w:r>
    </w:p>
    <w:p>
      <w:pPr>
        <w:pStyle w:val="ListBullet"/>
      </w:pPr>
      <w:r>
        <w:t>Are motifs used sparingly rather than repeatedly signposted?</w:t>
      </w:r>
    </w:p>
    <w:p>
      <w:pPr>
        <w:pStyle w:val="ListBullet"/>
      </w:pPr>
      <w:r>
        <w:t>Does prose remain literary, accessible, restrained and Malaysian without explanatory exoticism?</w:t>
      </w:r>
    </w:p>
    <w:p>
      <w:pPr>
        <w:pStyle w:val="ListBullet"/>
      </w:pPr>
      <w:r>
        <w:t>Has any sentence implied a definite cause, final location, crash, survival or death?</w:t>
      </w:r>
    </w:p>
    <w:p>
      <w:pPr>
        <w:pStyle w:val="ListBullet"/>
      </w:pPr>
      <w:r>
        <w:t>Is the chapter cleanly prepared as a .docx after passing all checks?</w:t>
      </w:r>
    </w:p>
    <w:p>
      <w:pPr>
        <w:pStyle w:val="Heading1"/>
      </w:pPr>
      <w:r>
        <w:t>8. Current Manuscript State</w:t>
      </w:r>
    </w:p>
    <w:p>
      <w:r>
        <w:t>Chapters 1–9 (Part I — Departure) are drafted, deviation-audited and remediated. Hana’s voice message remains unopened and unheard. The Sunday promise is only partly planted (Chapter 4: “Sunday”, no Saturn, no telescope). The Beijing → Hong Kong → Kuala Lumpur itinerary and Rahman’s illness remain withheld. No Part II material has been advanced. Part I status: PASS WITH CORRECTIONS COMPLETED — ARCHITECTURE PRESERVED (see Section 9). Chapters 10–18 (Part II) are drafted, gated and frozen: PASS — CORRECTIONS AUTHORISED AND APPLIED, ARCHITECTURE UNCHANGED, NO BLOCKING CONTINUITY ISSUE (see Sections 13–14). Hana’s voice message is still unopened and unheard after Chapter 18. Part III (Chapters 19–29, THE LONG NIGHT) has not begun.</w:t>
      </w:r>
    </w:p>
    <w:p>
      <w:pPr>
        <w:pStyle w:val="Heading1"/>
      </w:pPr>
      <w:r>
        <w:t>9. Part I Gate Record (Chapters 1–9)</w:t>
      </w:r>
    </w:p>
    <w:p>
      <w:pPr/>
      <w:r>
        <w:t>Gate run 2026-10-11. Two remediation passes applied. Chapter functions were not changed. Chapters 2 and 3 were not edited.</w:t>
      </w:r>
    </w:p>
    <w:p>
      <w:pPr>
        <w:pStyle w:val="Heading1"/>
      </w:pPr>
      <w:r>
        <w:t>10. Decisions Recorded at the Part I Gate</w:t>
      </w:r>
    </w:p>
    <w:p>
      <w:pPr/>
      <w:r>
        <w:t>These record manuscript facts and drafting rules established by the gate. They do not reopen any frozen decision in Sections 2 and 3.</w:t>
      </w:r>
    </w:p>
    <w:p>
      <w:pPr>
        <w:pStyle w:val="ListBullet"/>
      </w:pPr>
      <w:r>
        <w:t>IGARI: 01:20:31 MYT is retained as the locked figure, taken from the final Malaysian Safety Investigation Report (final radio acknowledgement 01:19:30; Mode S symbol dropped 01:20:36; last secondary radar symbol 01:21:13). The exact report citation (document and page) is still to be filed in the Historical Ledger. A 2014 preliminary report gives 01:21:04 for IGARI and is not used.</w:t>
      </w:r>
    </w:p>
    <w:p>
      <w:pPr>
        <w:pStyle w:val="ListBullet"/>
      </w:pPr>
      <w:r>
        <w:t>Timestamps: a chapter header is the scene-entry anchor. Chapter 8 is entered at 01:19 and Chapter 9 at 01:20. After the opening watch check, neither chapter carries any further literal clock stamp. Time is allowed to blur from Chapter 9 onward. Chapter 10 enters at 01:28.</w:t>
      </w:r>
    </w:p>
    <w:p>
      <w:pPr>
        <w:pStyle w:val="ListBullet"/>
      </w:pPr>
      <w:r>
        <w:t>Chapter 5: watch checks read 00:36, 00:42 and 00:47; takeoff at about 00:42 is preserved. Do not add further stamps.</w:t>
      </w:r>
    </w:p>
    <w:p>
      <w:pPr>
        <w:pStyle w:val="ListBullet"/>
      </w:pPr>
      <w:r>
        <w:t>Chapters 6–7 seam: Chapter 6 ends with Adam closing his eyes; Chapter 7 opens with “Sleep did not come” and Adam briefly working again before sleeping at about 01:12.</w:t>
      </w:r>
    </w:p>
    <w:p>
      <w:pPr>
        <w:pStyle w:val="ListBullet"/>
      </w:pPr>
      <w:r>
        <w:t>Cues after IGARI: no engine-tone, steady/unsteady, directional-pressure, window-frame or star-dimming cues in Chapters 8–9. Only non-directional bodily sensations are permitted until the architecture allows more.</w:t>
      </w:r>
    </w:p>
    <w:p>
      <w:pPr>
        <w:pStyle w:val="ListBullet"/>
      </w:pPr>
      <w:r>
        <w:t>Chapter 27: Adam plays Hana’s voice message through the handset held to his ear. No earphones (they are in the roller bag, per Chapter 1).</w:t>
      </w:r>
    </w:p>
    <w:p>
      <w:pPr>
        <w:pStyle w:val="ListBullet"/>
      </w:pPr>
      <w:r>
        <w:t>Salmah (“Mak” in Adam’s memories) is alive in 2014; the Johor kitchen of Chapter 6 is a childhood memory. Rahman (“Abah”) is referred to only in the past tense; his illness stays withheld until Chapter 19.</w:t>
      </w:r>
    </w:p>
    <w:p>
      <w:pPr>
        <w:pStyle w:val="ListBullet"/>
      </w:pPr>
      <w:r>
        <w:t>Chapter 2 to 3 boarding interval (23:31 to 23:47) is accepted as an ordinary queue; no added prose.</w:t>
      </w:r>
    </w:p>
    <w:p>
      <w:pPr>
        <w:pStyle w:val="ListBullet"/>
      </w:pPr>
      <w:r>
        <w:t>2014 messaging: two grey ticks (delivered) only; no blue read ticks, which arrived later in 2014. WhatsApp shows “typing…”, not three dots.</w:t>
      </w:r>
    </w:p>
    <w:p>
      <w:pPr>
        <w:pStyle w:val="ListBullet"/>
      </w:pPr>
      <w:r>
        <w:t>Watch motif: Adam’s ceasing to check his watch is reserved as the Chapter 35 payoff. Chapter 7 ends with his hand falling from the watch, not a statement that he stopped checking.</w:t>
      </w:r>
    </w:p>
    <w:p>
      <w:pPr>
        <w:pStyle w:val="Heading1"/>
      </w:pPr>
      <w:r>
        <w:t>11. Part I Manuscript State Entering Chapter 10</w:t>
      </w:r>
    </w:p>
    <w:p>
      <w:pPr>
        <w:pStyle w:val="ListBullet"/>
      </w:pPr>
      <w:r>
        <w:t>Position: window seat. Seatmate (unnamed, glasses, paperback) in the aisle seat; the middle seat is empty. Seat number unspecified.</w:t>
      </w:r>
    </w:p>
    <w:p>
      <w:pPr>
        <w:pStyle w:val="ListBullet"/>
      </w:pPr>
      <w:r>
        <w:t>Baggage: roller bag stowed (location not stated); laptop bag beneath the seat in front (Chapter 7); phone in the seat pocket, in flight mode.</w:t>
      </w:r>
    </w:p>
    <w:p>
      <w:pPr>
        <w:pStyle w:val="ListBullet"/>
      </w:pPr>
      <w:r>
        <w:t>Phone and messages: Hana’s voice message unplayed. Nadia’s last messages (Chapter 4): “Okay.”, “Hana asking about Sunday again.”, “She says okay.”, “She says don’t forget.” Adam’s reply: “I won’t.”</w:t>
      </w:r>
    </w:p>
    <w:p>
      <w:pPr>
        <w:pStyle w:val="ListBullet"/>
      </w:pPr>
      <w:r>
        <w:t>Work: Farid’s approval received in Chapter 3 (warranty extension up to eighteen months; no expedited freight commitment without separate finance approval). Beijing meeting at nine; the supplier’s senior commercial director will attend.</w:t>
      </w:r>
    </w:p>
    <w:p>
      <w:pPr>
        <w:pStyle w:val="ListBullet"/>
      </w:pPr>
      <w:r>
        <w:t>Established memories: Hana at four in the car porch (“Abah home?”); Mak’s kitchen in Johor; Abah repairing the bicycle; the amanah envelope at sixteen; Nadia under the restaurant awning.</w:t>
      </w:r>
    </w:p>
    <w:p>
      <w:pPr>
        <w:pStyle w:val="ListBullet"/>
      </w:pPr>
      <w:r>
        <w:t>Stars: Adam has seen two to four stars from the window and has told no one. He promised Hana “I’ll tell you tomorrow”.</w:t>
      </w:r>
    </w:p>
    <w:p>
      <w:pPr>
        <w:pStyle w:val="ListBullet"/>
      </w:pPr>
      <w:r>
        <w:t>Faith: the travel doa is recited in Chapter 6, after takeoff.</w:t>
      </w:r>
    </w:p>
    <w:p>
      <w:pPr>
        <w:pStyle w:val="ListBullet"/>
      </w:pPr>
      <w:r>
        <w:t>Adam’s state: awake, unsettled and denying it, at 01:20; the word “later” has been noticed once. Dream level 0.</w:t>
      </w:r>
    </w:p>
    <w:p>
      <w:pPr>
        <w:pStyle w:val="Heading1"/>
      </w:pPr>
      <w:r>
        <w:t>12. Open Non-Blocking Items</w:t>
      </w:r>
    </w:p>
    <w:p>
      <w:pPr>
        <w:pStyle w:val="ListBullet"/>
      </w:pPr>
      <w:r>
        <w:t>Render QA: the DOCX files (Chapters 1–18) have not been visually checked (renderer unavailable). Still outstanding; not a Part III blocker. Run a Word open-and-save or PDF export before packaging.</w:t>
      </w:r>
    </w:p>
    <w:p>
      <w:pPr>
        <w:pStyle w:val="ListBullet"/>
      </w:pPr>
      <w:r>
        <w:t>Chapter 3: “One night away” sits oddly against a same-day return; “Three dots” (Farid) is iMessage-style; the seatmate’s “Same.” recurs (Chapters 3 and 4).</w:t>
      </w:r>
    </w:p>
    <w:p>
      <w:pPr>
        <w:pStyle w:val="ListBullet"/>
      </w:pPr>
      <w:r>
        <w:t>Chapter 5: grammar “the man beside him’s paperback”.</w:t>
      </w:r>
    </w:p>
    <w:p>
      <w:pPr>
        <w:pStyle w:val="ListBullet"/>
      </w:pPr>
      <w:r>
        <w:t>Chapters 7–8: “his parents” wording (Chapter 7 “His parents when they needed things done”; Chapter 8 “Before his parents needed help with appointments”) touches the withheld illness; consider “his mother”. Chapter 7 now opens twice on the laptop (“took the laptop out again” and “had found its way back onto the tray table”); trim one.</w:t>
      </w:r>
    </w:p>
    <w:p>
      <w:pPr>
        <w:pStyle w:val="ListBullet"/>
      </w:pPr>
      <w:r>
        <w:t>Chapter 8: “The defence rose quickly because it had been rehearsed before” still labels Adam’s psychology; consider cutting.</w:t>
      </w:r>
    </w:p>
    <w:p>
      <w:pPr>
        <w:pStyle w:val="ListBullet"/>
      </w:pPr>
      <w:r>
        <w:t>Pattern: the phone-hover-then-postpone beat occurs in every chapter from 3 to 9. Thin it in later drafting without losing the unopened-message motif.</w:t>
      </w:r>
    </w:p>
    <w:p>
      <w:pPr>
        <w:pStyle w:val="ListBullet"/>
      </w:pPr>
      <w:r>
        <w:t>Real-person check: compare Adam’s profile (age 41, occupation, family) with the public passenger list once before publication.</w:t>
      </w:r>
    </w:p>
    <w:p>
      <w:pPr>
        <w:pStyle w:val="Heading1"/>
      </w:pPr>
      <w:r>
        <w:t>13. Part II Gate Record (Chapters 10–18)</w:t>
      </w:r>
    </w:p>
    <w:p>
      <w:pPr/>
      <w:r>
        <w:t>Gate run 2026-10-11 against ledger v1.1 and docs 00–08; report in Gate\Part II Continuity Gate.md. Writer’s rulings on R1–R6 received and applied. Part II status: FROZEN — PASS, CORRECTIONS AUTHORISED AND APPLIED, ARCHITECTURE UNCHANGED, NO BLOCKING CONTINUITY ISSUE.</w:t>
      </w:r>
    </w:p>
    <w:p>
      <w:pPr>
        <w:pStyle w:val="ListBullet"/>
      </w:pPr>
      <w:r>
        <w:t>Ch8: the “another evening” memory is blurred (“The details had blurred: the road, the rain, her voice on the phone.”); the two “could not remember” lines are removed.</w:t>
      </w:r>
    </w:p>
    <w:p>
      <w:pPr>
        <w:pStyle w:val="ListBullet"/>
      </w:pPr>
      <w:r>
        <w:t>Ch12: the seatmate’s analogue watch runs a constant three minutes slow (“Still slow.” / “Consistent… That is a virtue.”). The “It learns” gag and the “disagreement had disappeared” ending are gone.</w:t>
      </w:r>
    </w:p>
    <w:p>
      <w:pPr>
        <w:pStyle w:val="ListBullet"/>
      </w:pPr>
      <w:r>
        <w:t>Ch14: removed “One arm moving less than the other.” (early illness cue) and the repeated “Hana’s name beneath the clock” beat; screen-off line reworded.</w:t>
      </w:r>
    </w:p>
    <w:p>
      <w:pPr>
        <w:pStyle w:val="ListBullet"/>
      </w:pPr>
      <w:r>
        <w:t>Ch15: the awning is now the covered walkway of a shop row, so Chapters 8 and 15 are different evenings.</w:t>
      </w:r>
    </w:p>
    <w:p>
      <w:pPr>
        <w:pStyle w:val="ListBullet"/>
      </w:pPr>
      <w:r>
        <w:t>Ch17: “Or perhaps 03:38.” becomes “Or something close to it.”; the lock-screen line is reworded (“Hana’s chat would be where he had left it.”).</w:t>
      </w:r>
    </w:p>
    <w:p>
      <w:pPr>
        <w:pStyle w:val="ListBullet"/>
      </w:pPr>
      <w:r>
        <w:t>Ch18: the 15-paragraph “time behaved like a corridor” passage is removed; the text runs from “Adam looked down at his hands.” to “He was tired.”</w:t>
      </w:r>
    </w:p>
    <w:p>
      <w:pPr>
        <w:pStyle w:val="ListBullet"/>
      </w:pPr>
      <w:r>
        <w:t>Not edited: Chapters 10, 11, 13, 16 (their polish items remain non-blocking).</w:t>
      </w:r>
    </w:p>
    <w:p>
      <w:pPr>
        <w:pStyle w:val="Heading1"/>
      </w:pPr>
      <w:r>
        <w:t>14. Decisions Recorded at the Part II Gate</w:t>
      </w:r>
    </w:p>
    <w:p>
      <w:pPr/>
      <w:r>
        <w:t>These record manuscript facts and drafting rules established by the gate. They do not reopen any frozen decision in Sections 2 and 3.</w:t>
      </w:r>
    </w:p>
    <w:p>
      <w:pPr>
        <w:pStyle w:val="ListBullet"/>
      </w:pPr>
      <w:r>
        <w:t>R1 closed (writer): Chapters 8 and 15 are separate early-Nadia memories. Ch8 is a brief warm recollection of early Adam making time for Nadia; Ch15 is the full “twenty minutes” memory. The echo is intended; duplication is not.</w:t>
      </w:r>
    </w:p>
    <w:p>
      <w:pPr>
        <w:pStyle w:val="ListBullet"/>
      </w:pPr>
      <w:r>
        <w:t>R6 closed (writer): the Chapter 14 header 02:22 stays locked. The writer cites the final report (military primary radar ending 02:22:12 MYT); not independently re-checked in this gate. Adam never knows it and the text never gestures at it.</w:t>
      </w:r>
    </w:p>
    <w:p>
      <w:pPr>
        <w:pStyle w:val="ListBullet"/>
      </w:pPr>
      <w:r>
        <w:t>Chapter headers: 10 = 01:28, 11 = 01:43, 12 = 01:58, 13 = 02:03, 14 = 02:22, 15 = 02:47, 16 = 03:11, 17 = 03:38?, 18 = 04:0—. The degradation toward 04:0— works; do not add stamps to Part II. In Part III the header column stays “—” unless the writer rules otherwise.</w:t>
      </w:r>
    </w:p>
    <w:p>
      <w:pPr>
        <w:pStyle w:val="ListBullet"/>
      </w:pPr>
      <w:r>
        <w:t>Rahman: dead “Abah was dead. Two years. Almost.” (Ch14). Fixed fact: he died almost two years before March 2014. The exact month is never stated; do not fix one. Salmah (“Mak”) is alive and named as Salmah in Ch18 narration and dialogue. Rahman remains ordinary and non-prophetic.</w:t>
      </w:r>
    </w:p>
    <w:p>
      <w:pPr>
        <w:pStyle w:val="ListBullet"/>
      </w:pPr>
      <w:r>
        <w:t>No Rahman illness, hospital, or final-lucid-moment material appears in Chapters 10–18. The only “hospital” hits in Part II are Adam’s work project (Ch15, Ch18). Rahman’s illness enters at Chapter 19 and nowhere earlier.</w:t>
      </w:r>
    </w:p>
    <w:p>
      <w:pPr>
        <w:pStyle w:val="ListBullet"/>
      </w:pPr>
      <w:r>
        <w:t>Ch18 Johor visit: Adam leaves sooner than his father wants; the loose-armed wooden chair; Mak’s plastic food container in the laptop bag; Rahman’s “Bila balik lama sikit?”, Adam’s sincere “Lepas project ni”, “Maybe two months”, “Then come longer”; the gate exchange “Amanah” / “Don’t play-play”. The visit is ordinary, undated, and is remembered as having “no shape” for years afterward; the text places it before Abah died and earlier than the memories that usually come first. Chapters 19–20 must put Rahman’s illness after this visit and before the death.</w:t>
      </w:r>
    </w:p>
    <w:p>
      <w:pPr>
        <w:pStyle w:val="ListBullet"/>
      </w:pPr>
      <w:r>
        <w:t>Watch motif: Ch12 the seatmate’s constant three-minute lag (a physical anchor, not a crack); Ch15 the face hidden; Ch17 “He did not check how many”; Ch18 “The watch face was there if he wanted it. He did not.” Because avoidance is already present by Ch18, the Chapter 35 payoff (Adam no longer checks) must read as not needing the watch, not avoiding it.</w:t>
      </w:r>
    </w:p>
    <w:p>
      <w:pPr>
        <w:pStyle w:val="ListBullet"/>
      </w:pPr>
      <w:r>
        <w:t>Hana’s message in Part II: the chat is woken in Ch17 and Ch18 and the voice message is looked at (“He looked at the play button. Then past it”); it is never played. Ch18 ends with him choosing “not ready”, not postponement.</w:t>
      </w:r>
    </w:p>
    <w:p>
      <w:pPr>
        <w:pStyle w:val="ListBullet"/>
      </w:pPr>
      <w:r>
        <w:t>Phone chain, Ch10–18: pocket → thigh → pocket (Ch11) → middle seat (Ch12–13) → pocket (Ch14) → middle seat (Ch15) → pocket (Ch16) → middle seat (Ch17–18). Flight mode throughout.</w:t>
      </w:r>
    </w:p>
    <w:p>
      <w:pPr>
        <w:pStyle w:val="ListBullet"/>
      </w:pPr>
      <w:r>
        <w:t>Fact labels used in the gate: H1 verified, H2 passenger inference, F1 fictional, D1 dream, O1 ambiguous. Dream levels delivered: Ch10 level 1; Ch14 level 2 (ambiguity kept: wet shoe, seatmate confirms the man left); Ch16 memory contamination; Ch17 perceptual (impossible Shah Alam geography).</w:t>
      </w:r>
    </w:p>
    <w:p>
      <w:pPr>
        <w:pStyle w:val="Heading1"/>
      </w:pPr>
      <w:r>
        <w:t>15. Facts Established in Part II (new canon)</w:t>
      </w:r>
    </w:p>
    <w:p>
      <w:pPr>
        <w:pStyle w:val="ListBullet"/>
      </w:pPr>
      <w:r>
        <w:t>Ch11: the beginner’s telescope arrived two days before departure (Friday); Adam made a “proper promise” to Hana; the booking was shown to Nadia (“If everything goes according to plan”). Return itinerary: Beijing late afternoon → Hong Kong evening → KUL about 01:35 Sunday; no checked bag; home before four; Saturn at five-thirty before Subuh. Real timetables not checked (F1).</w:t>
      </w:r>
    </w:p>
    <w:p>
      <w:pPr>
        <w:pStyle w:val="ListBullet"/>
      </w:pPr>
      <w:r>
        <w:t>Ch13: Adam at 13 (Form One) waiting at a school gate; Abah’s older brown car; “Office”; curry puffs from Mak; relief first, then anger. Hana at ten at a Shah Alam community hall, McDonald’s; “Are you always busy?” — Adam cannot recall his answer.</w:t>
      </w:r>
    </w:p>
    <w:p>
      <w:pPr>
        <w:pStyle w:val="ListBullet"/>
      </w:pPr>
      <w:r>
        <w:t>Ch14: the man in the aisle (grey hair, pale shirt) resembled Abah from behind; the seatmate confirms a man left. Ambiguity preserved; no explanation.</w:t>
      </w:r>
    </w:p>
    <w:p>
      <w:pPr>
        <w:pStyle w:val="ListBullet"/>
      </w:pPr>
      <w:r>
        <w:t>Ch15: Adam 27–28, KL rain, Nadia in a covered walkway, teh tarik, the “twenty minutes”; Adam late through traffic. Proof that he once chose presence.</w:t>
      </w:r>
    </w:p>
    <w:p>
      <w:pPr>
        <w:pStyle w:val="ListBullet"/>
      </w:pPr>
      <w:r>
        <w:t>Ch16: the weekday dinner and Hana’s school presentation “next month”; Hana adapting to Adam’s absences; memory contamination (the voice message appears in a memory where it cannot have been).</w:t>
      </w:r>
    </w:p>
    <w:p>
      <w:pPr>
        <w:pStyle w:val="ListBullet"/>
      </w:pPr>
      <w:r>
        <w:t>Ch17: impossible Shah Alam geography seen from the window; Adam sees the front of his house from ground level; fear rises, then “moved farther away”.</w:t>
      </w:r>
    </w:p>
    <w:p>
      <w:pPr>
        <w:pStyle w:val="ListBullet"/>
      </w:pPr>
      <w:r>
        <w:t>Ch18: see Section 14 (Johor visit). End state: after four, watch unread; phone locked and face down on the middle seat; seatmate asleep; boy under a blanket across the aisle; Adam’s eyes closed; he does not answer Rahman’s question again.</w:t>
      </w:r>
    </w:p>
    <w:p>
      <w:pPr>
        <w:pStyle w:val="ListBullet"/>
      </w:pPr>
      <w:r>
        <w:t>Unnamed and without fate: the seatmate (glasses, paperback), the boy and his mother across the aisle, the cabin crew. Keep them unnamed, give them no biography or fate, and keep the passenger-list check before publication on the list.</w:t>
      </w:r>
    </w:p>
    <w:p>
      <w:pPr>
        <w:pStyle w:val="Heading1"/>
      </w:pPr>
      <w:r>
        <w:t>16. Part III Controls (Chapters 19–29, THE LONG NIGHT)</w:t>
      </w:r>
    </w:p>
    <w:p>
      <w:pPr/>
      <w:r>
        <w:t>Part III is where Adam’s resistance begins giving way to recognition and regret. Restraint matters more here, not less.</w:t>
      </w:r>
    </w:p>
    <w:p>
      <w:pPr>
        <w:pStyle w:val="ListBullet"/>
      </w:pPr>
      <w:r>
        <w:t>Hana-message phone rule (writer-approved): from Chapter 19 onward, checks of the phone or the Hana message become sparse. Leave the beat out of most Part III chapters. Narrative silence around the message is required so that Chapters 24–27, and above all the playback in Chapter 27, keep their force. Phone mentions in Part III should be functional, not a recurring postponement ritual (the beat already runs through Chapters 3–18).</w:t>
      </w:r>
    </w:p>
    <w:p>
      <w:pPr>
        <w:pStyle w:val="ListBullet"/>
      </w:pPr>
      <w:r>
        <w:t>Chapter 27: the message plays through the handset held to the ear. No earphones (they are in the roller bag, per Chapter 1).</w:t>
      </w:r>
    </w:p>
    <w:p>
      <w:pPr>
        <w:pStyle w:val="ListBullet"/>
      </w:pPr>
      <w:r>
        <w:t>Chapters 19–20: constrained to the frozen “almost two years” death timing and the Johor memories already established (Section 14). Chapter 19 is the father’s final illness and Adam genuinely believing there was time; Chapter 20 is the missed final lucid conversation with the hospital/cabin merge. No new aircraft mystery and no MH370 explanation.</w:t>
      </w:r>
    </w:p>
    <w:p>
      <w:pPr>
        <w:pStyle w:val="ListBullet"/>
      </w:pPr>
      <w:r>
        <w:t>Withheld until their frozen chapters: the Friday departure scene in full and Nadia’s concern (Ch22); the Nadia confrontation (Ch23); Hana beside Adam (Ch24); the Saturn dream/memory fusion (Ch28). Ch11 has already planted the telescope, the itinerary and the “proper promise”, so Ch22 must not repeat Ch11’s material; give it the departure itself.</w:t>
      </w:r>
    </w:p>
    <w:p>
      <w:pPr>
        <w:pStyle w:val="ListBullet"/>
      </w:pPr>
      <w:r>
        <w:t>Chapter 21 (The Door): childhood corridor through the aircraft door; frightened “Ya Allah”. Chapter 18’s corridor passage has been cut, so the corridor image is free for Chapter 21 and should not be pre-explained.</w:t>
      </w:r>
    </w:p>
    <w:p>
      <w:pPr>
        <w:pStyle w:val="ListBullet"/>
      </w:pPr>
      <w:r>
        <w:t>Nadia stays fully human (Ch23, Ch31): keep the Ch15 balance of warmth and humour; avoid the aphoristic corrective lines of Ch16.</w:t>
      </w:r>
    </w:p>
    <w:p>
      <w:pPr>
        <w:pStyle w:val="ListBullet"/>
      </w:pPr>
      <w:r>
        <w:t>Dream/reality: escalates by part. Part III runs higher ambiguity than Part II but typography stays identical to waking prose, and confusion must not replace meaning.</w:t>
      </w:r>
    </w:p>
    <w:p>
      <w:pPr>
        <w:pStyle w:val="ListBullet"/>
      </w:pPr>
      <w:r>
        <w:t>Motif discipline: “accuse” appears in Ch11, 15 and 18; keep Ch18’s and vary the others; do not reuse it in Part III. Avoid piling up later / home / tomorrow / stars / return / light / prayer / watches / messages.</w:t>
      </w:r>
    </w:p>
    <w:p>
      <w:pPr>
        <w:pStyle w:val="ListBullet"/>
      </w:pPr>
      <w:r>
        <w:t>Verbal tics to thin from Chapter 19 on: “That was all.”, “Of course”, “tired”, “Enough.”, one-word “Good.”, and “Same.”.</w:t>
      </w:r>
    </w:p>
    <w:p>
      <w:pPr>
        <w:pStyle w:val="ListBullet"/>
      </w:pPr>
      <w:r>
        <w:t>Historical boundary unchanged: Adam knows only what a passenger could know; no radar, ACARS, transponder, SATCOM or cockpit information; no crash, rescue, location or afterlife confirmation.</w:t>
      </w:r>
    </w:p>
    <w:p>
      <w:pPr>
        <w:pStyle w:val="Heading1"/>
      </w:pPr>
      <w:r>
        <w:t>17. Open Non-Blocking Items (added at v1.2)</w:t>
      </w:r>
    </w:p>
    <w:p>
      <w:pPr>
        <w:pStyle w:val="ListBullet"/>
      </w:pPr>
      <w:r>
        <w:t>Research queue (labelled H2 / unverified, none blocks Part III): Saturn well placed at 05:30 on 9 March 2014 with the moon not interfering (check in Stellarium for Shah Alam); the Subuh time in Selangor that morning (check JAKIM e-solat); the document and page for IGARI 01:20:31 and for 02:22:12 in the Historical Ledger.</w:t>
      </w:r>
    </w:p>
    <w:p>
      <w:pPr>
        <w:pStyle w:val="ListBullet"/>
      </w:pPr>
      <w:r>
        <w:t>Ch16: the Nadia aphorism (“I don’t want her to become good at not needing things from you”) was left as is; optional trim, entangled with “That’s dramatic.” / “Maybe.”</w:t>
      </w:r>
    </w:p>
    <w:p>
      <w:pPr>
        <w:pStyle w:val="ListBullet"/>
      </w:pPr>
      <w:r>
        <w:t>Paragraph rhythm: Ch15’s last two paragraphs and Ch17’s last lines are multi-sentence blocks; confirm intent or split.</w:t>
      </w:r>
    </w:p>
    <w:p>
      <w:pPr>
        <w:pStyle w:val="ListBullet"/>
      </w:pPr>
      <w:r>
        <w:t>Ch10: “You already left.” appears six times in the dream (echoes in Ch11 and Ch12) and “Okay” six times; one or two of each could go.</w:t>
      </w:r>
    </w:p>
    <w:p>
      <w:pPr>
        <w:pStyle w:val="ListBullet"/>
      </w:pPr>
      <w:r>
        <w:t>Part I items in Section 12 remain open and non-blocking.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