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i w:val="0"/>
        </w:rPr>
        <w:t>CHAPTER TWENTY-SEVEN</w:t>
      </w:r>
    </w:p>
    <w:p>
      <w:pPr>
        <w:pStyle w:val="Heading2"/>
        <w:jc w:val="center"/>
      </w:pPr>
      <w:r>
        <w:rPr>
          <w:i w:val="0"/>
        </w:rPr>
        <w:t>THE PATTERN</w:t>
      </w:r>
    </w:p>
    <w:p>
      <w:pPr>
        <w:jc w:val="center"/>
      </w:pPr>
      <w:r>
        <w:rPr>
          <w:i/>
        </w:rPr>
        <w:t>KOTA ARUNA — 2026</w:t>
      </w:r>
    </w:p>
    <w:p>
      <w:pPr>
        <w:jc w:val="left"/>
      </w:pPr>
      <w:r>
        <w:t>Daniel liked patterns because they behaved better than people.</w:t>
      </w:r>
    </w:p>
    <w:p>
      <w:pPr>
        <w:jc w:val="left"/>
      </w:pPr>
      <w:r>
        <w:t>People lied, forgot, performed loyalty, mistook fear for judgement and called convenience wisdom. Patterns simply repeated. You could be wrong about a pattern, but it never wounded you by being wrong on purpose.</w:t>
      </w:r>
    </w:p>
    <w:p>
      <w:pPr>
        <w:jc w:val="left"/>
      </w:pPr>
      <w:r>
        <w:t>By late afternoon the wall screen in SOC 4 held thirty-two fragments from Case 17/94 and its neighbouring files. Grace had colour-coded them by year, blues for the nineties, ambers for the early two-thousands, a dull green for anything she could not date. Aisyah had marked every point where the official explanation required an improbable coincidence, with a red dot and a number, and the red dots had begun to outnumber the fragments.</w:t>
      </w:r>
    </w:p>
    <w:p>
      <w:pPr>
        <w:jc w:val="left"/>
      </w:pPr>
      <w:r>
        <w:t>There were too many.</w:t>
      </w:r>
    </w:p>
    <w:p>
      <w:pPr>
        <w:jc w:val="left"/>
      </w:pPr>
      <w:r>
        <w:t>A lorry released after a telephone call that appeared in no log. A witness statement shortened before filing, three paragraphs reduced to one. A junior officer transferred to a district nobody had requested. A raid delayed by a maintenance issue that did not exist when Daniel checked the maintenance roster. A prosecutor receiving a replacement evidence bundle with a cover sheet bearing the old date.</w:t>
      </w:r>
    </w:p>
    <w:p>
      <w:pPr>
        <w:jc w:val="left"/>
      </w:pPr>
      <w:r>
        <w:t>Daniel stood back from the screen with his arms loose at his sides, which was how he stood when something had stopped being a hypothesis.</w:t>
      </w:r>
    </w:p>
    <w:p>
      <w:pPr>
        <w:jc w:val="left"/>
      </w:pPr>
      <w:r>
        <w:t>“It is not one leak.”</w:t>
      </w:r>
    </w:p>
    <w:p>
      <w:pPr>
        <w:jc w:val="left"/>
      </w:pPr>
      <w:r>
        <w:t>Rahman did not answer. He was looking at the wall, but Daniel had the feeling he was looking through it, at something older.</w:t>
      </w:r>
    </w:p>
    <w:p>
      <w:pPr>
        <w:jc w:val="left"/>
      </w:pPr>
      <w:r>
        <w:t>“It is a method,” Daniel continued. “Small pressure at every joint. Nobody has to own the whole corruption. Each person only does one small wrong thing.”</w:t>
      </w:r>
    </w:p>
    <w:p>
      <w:pPr>
        <w:jc w:val="left"/>
      </w:pPr>
      <w:r>
        <w:t>Aisyah folded her arms.</w:t>
      </w:r>
    </w:p>
    <w:p>
      <w:pPr>
        <w:jc w:val="left"/>
      </w:pPr>
      <w:r>
        <w:t>“That is how institutions learn to deny guilt.”</w:t>
      </w:r>
    </w:p>
    <w:p>
      <w:pPr>
        <w:jc w:val="left"/>
      </w:pPr>
      <w:r>
        <w:t>“Because every individual can truthfully say they did not do it.”</w:t>
      </w:r>
    </w:p>
    <w:p>
      <w:pPr>
        <w:jc w:val="left"/>
      </w:pPr>
      <w:r>
        <w:t>“Because every individual did not.”</w:t>
      </w:r>
    </w:p>
    <w:p>
      <w:pPr>
        <w:jc w:val="left"/>
      </w:pPr>
      <w:r>
        <w:t>Daniel nodded, grim, almost pleased, and then looked ashamed of being pleased.</w:t>
      </w:r>
    </w:p>
    <w:p>
      <w:pPr>
        <w:jc w:val="left"/>
      </w:pPr>
      <w:r>
        <w:t>The first cluster ran from 1994 to 1997. The second revived in 2001. The third connected to port expansion contracts and the dock permits they had found that morning in the basement. Each time, the same categories reappeared: transport, gambling rooms, customs brokerage, police schedules and quiet disciplinary removals.</w:t>
      </w:r>
    </w:p>
    <w:p>
      <w:pPr>
        <w:jc w:val="left"/>
      </w:pPr>
      <w:r>
        <w:t>Not the same names.</w:t>
      </w:r>
    </w:p>
    <w:p>
      <w:pPr>
        <w:jc w:val="left"/>
      </w:pPr>
      <w:r>
        <w:t>The same uses.</w:t>
      </w:r>
    </w:p>
    <w:p>
      <w:pPr>
        <w:jc w:val="left"/>
      </w:pPr>
      <w:r>
        <w:t>Rahman watched Daniel draw a line from an altered seizure report to a company that, three years later, had donated vehicles to a police welfare event. He remembered standing beside one of those vehicles at the ceremony. A white van with a ribbon on the bonnet, the businessman’s hand in his, a photographer saying one more, please. He had smiled. He had meant it.</w:t>
      </w:r>
    </w:p>
    <w:p>
      <w:pPr>
        <w:jc w:val="left"/>
      </w:pPr>
      <w:r>
        <w:t>He had not known.</w:t>
      </w:r>
    </w:p>
    <w:p>
      <w:pPr>
        <w:jc w:val="left"/>
      </w:pPr>
      <w:r>
        <w:t>That was the sentence every compromised man eventually offered, and he had begun to distrust it, including in his own mouth.</w:t>
      </w:r>
    </w:p>
    <w:p>
      <w:pPr>
        <w:jc w:val="left"/>
      </w:pPr>
      <w:r>
        <w:t>Grace found a second repetition. Whenever a file threatened to connect police access with commercial protection, an internal inquiry opened somewhere else. Attention moved. Officers defended themselves. The original matter cooled while everyone was busy with something that looked more urgent.</w:t>
      </w:r>
    </w:p>
    <w:p>
      <w:pPr>
        <w:jc w:val="left"/>
      </w:pPr>
      <w:r>
        <w:t>“Diversion,” Aisyah said.</w:t>
      </w:r>
    </w:p>
    <w:p>
      <w:pPr>
        <w:jc w:val="left"/>
      </w:pPr>
      <w:r>
        <w:t>“No,” Rahman said. “Exhaustion.”</w:t>
      </w:r>
    </w:p>
    <w:p>
      <w:pPr>
        <w:jc w:val="left"/>
      </w:pPr>
      <w:r>
        <w:t>They looked at him.</w:t>
      </w:r>
    </w:p>
    <w:p>
      <w:pPr>
        <w:jc w:val="left"/>
      </w:pPr>
      <w:r>
        <w:t>“Diversion is active. Someone has to decide to do it. Exhaustion is better, because nobody needs to decide. You create enough official work that the honest people burn their strength proving they are honest. Then you wait.” He heard his voice, flat and tired, and recognised it. “I have spent a career being the man who answers the second inquiry.”</w:t>
      </w:r>
    </w:p>
    <w:p>
      <w:pPr>
        <w:jc w:val="left"/>
      </w:pPr>
      <w:r>
        <w:t>Silence settled over the room.</w:t>
      </w:r>
    </w:p>
    <w:p>
      <w:pPr>
        <w:jc w:val="left"/>
      </w:pPr>
      <w:r>
        <w:t>The pattern was not merely criminal. It understood the police. It knew how long an inquiry took, which signatures cost the most to obtain, how many weeks a transfer could delay a witness, and what a decent officer would choose to do first when two things were on fire.</w:t>
      </w:r>
    </w:p>
    <w:p>
      <w:pPr>
        <w:jc w:val="left"/>
      </w:pPr>
      <w:r>
        <w:t>At ten past five Daniel asked, carefully, why the slip from the basement was not on the board.</w:t>
      </w:r>
    </w:p>
    <w:p>
      <w:pPr>
        <w:jc w:val="left"/>
      </w:pPr>
      <w:r>
        <w:t>The slip lay in its evidence sleeve at the end of the table, half a page, torn through the signature. Harun’s margin note. And below it a name pressed through the paper.</w:t>
      </w:r>
    </w:p>
    <w:p>
      <w:pPr>
        <w:jc w:val="left"/>
      </w:pPr>
      <w:r>
        <w:t>“It is not a pattern,” Rahman said. “It is a signature on nothing.”</w:t>
      </w:r>
    </w:p>
    <w:p>
      <w:pPr>
        <w:jc w:val="left"/>
      </w:pPr>
      <w:r>
        <w:t>“It is a name.”</w:t>
      </w:r>
    </w:p>
    <w:p>
      <w:pPr>
        <w:jc w:val="left"/>
      </w:pPr>
      <w:r>
        <w:t>“It is one name on one scrap, and every case file in this building has the names of senior officers in it, because senior officers sign things.” He did not look at the sleeve. “Log it. Log it separately. It does not go on the wall until we can say what it is evidence of.”</w:t>
      </w:r>
    </w:p>
    <w:p>
      <w:pPr>
        <w:jc w:val="left"/>
      </w:pPr>
      <w:r>
        <w:t>Daniel’s mouth tightened. Aisyah said nothing. She wrote something short on her pad and turned the page.</w:t>
      </w:r>
    </w:p>
    <w:p>
      <w:pPr>
        <w:jc w:val="left"/>
      </w:pPr>
      <w:r>
        <w:t>At seventeen minutes past five, Rahman sent a request to the Special Intelligence registry for the cross-references on Seventeen-Ninety-Four. The reply took six minutes. Registry regretted that records of that classification required senior authorisation from within the directorate. He read it twice and put his phone face down.</w:t>
      </w:r>
    </w:p>
    <w:p>
      <w:pPr>
        <w:jc w:val="left"/>
      </w:pPr>
      <w:r>
        <w:t>At 7.40 p.m., Daniel overlaid the present ORION breach points with the 1994 pattern.</w:t>
      </w:r>
    </w:p>
    <w:p>
      <w:pPr>
        <w:jc w:val="left"/>
      </w:pPr>
      <w:r>
        <w:t>The room had been quiet for some time. People had stopped eating. The overlay took ninety seconds to render, because Daniel had insisted on a clean model rather than eyeballing it, and when it finished it did not look like a match. It looked like a transparency laid over the original, two maps of the same country drawn thirty years apart by someone who knew the roads.</w:t>
      </w:r>
    </w:p>
    <w:p>
      <w:pPr>
        <w:jc w:val="left"/>
      </w:pPr>
      <w:r>
        <w:t>The match was not perfect.</w:t>
      </w:r>
    </w:p>
    <w:p>
      <w:pPr>
        <w:jc w:val="left"/>
      </w:pPr>
      <w:r>
        <w:t>It was worse than perfect.</w:t>
      </w:r>
    </w:p>
    <w:p>
      <w:pPr>
        <w:jc w:val="left"/>
      </w:pPr>
      <w:r>
        <w:t>It showed adaptation. Where Harun’s investigators had once been stopped by a telephone call, the present breach had been routed through a vulnerability review. Where a statement had once been shortened, an export had now been altered. The method had kept its shape and changed its tools. Technology had been absorbed. Habits had not.</w:t>
      </w:r>
    </w:p>
    <w:p>
      <w:pPr>
        <w:jc w:val="left"/>
      </w:pPr>
      <w:r>
        <w:t>Aisyah read the screen and said what everyone else was avoiding.</w:t>
      </w:r>
    </w:p>
    <w:p>
      <w:pPr>
        <w:jc w:val="left"/>
      </w:pPr>
      <w:r>
        <w:t>“Someone studied Harun’s investigation and improved the method.”</w:t>
      </w:r>
    </w:p>
    <w:p>
      <w:pPr>
        <w:jc w:val="left"/>
      </w:pPr>
      <w:r>
        <w:t>Nobody asked who.</w:t>
      </w:r>
    </w:p>
    <w:p>
      <w:pPr>
        <w:jc w:val="left"/>
      </w:pPr>
      <w:r>
        <w:t>Rahman stared at the oldest line on the board, a thin blue thread running down the left edge to a single numbered box.</w:t>
      </w:r>
    </w:p>
    <w:p>
      <w:pPr>
        <w:jc w:val="left"/>
      </w:pPr>
      <w:r>
        <w:t>Case 17/94.</w:t>
      </w:r>
    </w:p>
    <w:p>
      <w:pPr>
        <w:jc w:val="left"/>
      </w:pPr>
      <w:r>
        <w:t>A file removed from history had become a manual.</w:t>
      </w:r>
    </w:p>
    <w:p>
      <w:pPr>
        <w:jc w:val="left"/>
      </w:pPr>
      <w:r>
        <w:t>END CHAPTER TWENTY-SEVEN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