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DEFAC" w14:textId="77777777" w:rsidR="00DE588D" w:rsidRDefault="00DE588D"/>
    <w:p w14:paraId="017AA933" w14:textId="77777777" w:rsidR="00DE588D" w:rsidRPr="00DE588D" w:rsidRDefault="00DE588D" w:rsidP="00DE588D">
      <w:proofErr w:type="spellStart"/>
      <w:r w:rsidRPr="00DE588D">
        <w:t>i</w:t>
      </w:r>
      <w:proofErr w:type="spellEnd"/>
      <w:r w:rsidRPr="00DE588D">
        <w:t xml:space="preserve"> have </w:t>
      </w:r>
      <w:proofErr w:type="spellStart"/>
      <w:r w:rsidRPr="00DE588D">
        <w:t>build</w:t>
      </w:r>
      <w:proofErr w:type="spellEnd"/>
      <w:r w:rsidRPr="00DE588D">
        <w:t xml:space="preserve"> a foundation of construction work program </w:t>
      </w:r>
      <w:proofErr w:type="spellStart"/>
      <w:r w:rsidRPr="00DE588D">
        <w:t>modul</w:t>
      </w:r>
      <w:proofErr w:type="spellEnd"/>
      <w:r w:rsidRPr="00DE588D">
        <w:t xml:space="preserve"> as part of our work diary platform. we intend to shape this </w:t>
      </w:r>
      <w:proofErr w:type="spellStart"/>
      <w:r w:rsidRPr="00DE588D">
        <w:t>modul</w:t>
      </w:r>
      <w:proofErr w:type="spellEnd"/>
      <w:r w:rsidRPr="00DE588D">
        <w:t xml:space="preserve"> as the bridge or check balance between diary entry (which is physical work at site, our main strength) vs actual work program widely used by project manager (MS Project, Primavera) and not intended to replace them. our </w:t>
      </w:r>
      <w:proofErr w:type="spellStart"/>
      <w:r w:rsidRPr="00DE588D">
        <w:t>modul</w:t>
      </w:r>
      <w:proofErr w:type="spellEnd"/>
      <w:r w:rsidRPr="00DE588D">
        <w:t xml:space="preserve"> import csv files from </w:t>
      </w:r>
      <w:proofErr w:type="gramStart"/>
      <w:r w:rsidRPr="00DE588D">
        <w:t>these software</w:t>
      </w:r>
      <w:proofErr w:type="gramEnd"/>
      <w:r w:rsidRPr="00DE588D">
        <w:t xml:space="preserve"> and set baseline which may have multiple </w:t>
      </w:r>
      <w:proofErr w:type="gramStart"/>
      <w:r w:rsidRPr="00DE588D">
        <w:t>version</w:t>
      </w:r>
      <w:proofErr w:type="gramEnd"/>
      <w:r w:rsidRPr="00DE588D">
        <w:t xml:space="preserve">. can you write guideline for this </w:t>
      </w:r>
      <w:proofErr w:type="spellStart"/>
      <w:proofErr w:type="gramStart"/>
      <w:r w:rsidRPr="00DE588D">
        <w:t>modul</w:t>
      </w:r>
      <w:proofErr w:type="spellEnd"/>
      <w:r w:rsidRPr="00DE588D">
        <w:t xml:space="preserve"> ?</w:t>
      </w:r>
      <w:proofErr w:type="gramEnd"/>
    </w:p>
    <w:p w14:paraId="59B9C432" w14:textId="77777777" w:rsidR="00DE588D" w:rsidRPr="00DE588D" w:rsidRDefault="00DE588D" w:rsidP="00DE588D">
      <w:r w:rsidRPr="00DE588D">
        <w:t>It sounds like you’ve identified a brilliant "missing link" in construction tech. Most project managers struggle with the "truth gap"—the distance between a pristine Gantt chart in the office and the messy reality of the site.</w:t>
      </w:r>
    </w:p>
    <w:p w14:paraId="46A8949F" w14:textId="77777777" w:rsidR="00DE588D" w:rsidRPr="00DE588D" w:rsidRDefault="00DE588D" w:rsidP="00DE588D">
      <w:r w:rsidRPr="00DE588D">
        <w:t> </w:t>
      </w:r>
    </w:p>
    <w:p w14:paraId="4C5A70A0" w14:textId="77777777" w:rsidR="00DE588D" w:rsidRPr="00DE588D" w:rsidRDefault="00DE588D" w:rsidP="00DE588D">
      <w:r w:rsidRPr="00DE588D">
        <w:t xml:space="preserve">By positioning your module as the </w:t>
      </w:r>
      <w:r w:rsidRPr="00DE588D">
        <w:rPr>
          <w:b/>
          <w:bCs/>
        </w:rPr>
        <w:t>bridge</w:t>
      </w:r>
      <w:r w:rsidRPr="00DE588D">
        <w:t>, you aren't fighting for the PM’s desktop; you’re becoming the lens through which they see if their plan is actually surviving contact with reality. </w:t>
      </w:r>
    </w:p>
    <w:p w14:paraId="449F944C" w14:textId="77777777" w:rsidR="00DE588D" w:rsidRPr="00DE588D" w:rsidRDefault="00DE588D" w:rsidP="00DE588D">
      <w:r w:rsidRPr="00DE588D">
        <w:t>Here is a structured guideline designed to help your users navigate this module effectively. </w:t>
      </w:r>
    </w:p>
    <w:p w14:paraId="39091036" w14:textId="77777777" w:rsidR="00DE588D" w:rsidRPr="00DE588D" w:rsidRDefault="00DE588D" w:rsidP="00DE588D">
      <w:r w:rsidRPr="00DE588D">
        <w:pict w14:anchorId="2326F6A3">
          <v:rect id="_x0000_i1060" style="width:0;height:1.5pt" o:hralign="center" o:hrstd="t" o:hr="t" fillcolor="#a0a0a0" stroked="f"/>
        </w:pict>
      </w:r>
    </w:p>
    <w:p w14:paraId="2BBFB0F9" w14:textId="77777777" w:rsidR="00DE588D" w:rsidRPr="00DE588D" w:rsidRDefault="00DE588D" w:rsidP="00DE588D">
      <w:r w:rsidRPr="00DE588D">
        <w:t>Guideline: The Construction Work Program (CWP) Module </w:t>
      </w:r>
    </w:p>
    <w:p w14:paraId="73F513A0" w14:textId="77777777" w:rsidR="00DE588D" w:rsidRPr="00DE588D" w:rsidRDefault="00DE588D" w:rsidP="00DE588D">
      <w:r w:rsidRPr="00DE588D">
        <w:t>Objective </w:t>
      </w:r>
    </w:p>
    <w:p w14:paraId="1BFED2CB" w14:textId="77777777" w:rsidR="00DE588D" w:rsidRPr="00DE588D" w:rsidRDefault="00DE588D" w:rsidP="00DE588D">
      <w:r w:rsidRPr="00DE588D">
        <w:t xml:space="preserve">To provide a real-time </w:t>
      </w:r>
      <w:r w:rsidRPr="00DE588D">
        <w:rPr>
          <w:b/>
          <w:bCs/>
        </w:rPr>
        <w:t>Check &amp; Balance</w:t>
      </w:r>
      <w:r w:rsidRPr="00DE588D">
        <w:t xml:space="preserve"> between the theoretical schedule (MS Project/Primavera) and the physical truth recorded in the Daily Work Diary. </w:t>
      </w:r>
    </w:p>
    <w:p w14:paraId="19E97E5B" w14:textId="77777777" w:rsidR="00DE588D" w:rsidRPr="00DE588D" w:rsidRDefault="00DE588D" w:rsidP="00DE588D">
      <w:r w:rsidRPr="00DE588D">
        <w:pict w14:anchorId="28D084D6">
          <v:rect id="_x0000_i1061" style="width:0;height:1.5pt" o:hralign="center" o:hrstd="t" o:hr="t" fillcolor="#a0a0a0" stroked="f"/>
        </w:pict>
      </w:r>
    </w:p>
    <w:p w14:paraId="2DA11CE9" w14:textId="77777777" w:rsidR="00DE588D" w:rsidRPr="00DE588D" w:rsidRDefault="00DE588D" w:rsidP="00DE588D">
      <w:r w:rsidRPr="00DE588D">
        <w:t>1. Data Integration &amp; Baseline Management </w:t>
      </w:r>
    </w:p>
    <w:p w14:paraId="18DEE4CC" w14:textId="77777777" w:rsidR="00DE588D" w:rsidRPr="00DE588D" w:rsidRDefault="00DE588D" w:rsidP="00DE588D">
      <w:r w:rsidRPr="00DE588D">
        <w:t>The foundation of this module is the "Import &amp; Freeze" workflow. Since we do not edit the logic here, we ensure the integrity of the Project Manager’s original plan. </w:t>
      </w:r>
    </w:p>
    <w:p w14:paraId="39FC2AE5" w14:textId="77777777" w:rsidR="00DE588D" w:rsidRPr="00DE588D" w:rsidRDefault="00DE588D" w:rsidP="00DE588D">
      <w:pPr>
        <w:numPr>
          <w:ilvl w:val="0"/>
          <w:numId w:val="1"/>
        </w:numPr>
      </w:pPr>
      <w:r w:rsidRPr="00DE588D">
        <w:rPr>
          <w:b/>
          <w:bCs/>
        </w:rPr>
        <w:t>Importing Schedules:</w:t>
      </w:r>
      <w:r w:rsidRPr="00DE588D">
        <w:t xml:space="preserve"> Use the .csv export function from MS Project or Primavera P6. Ensure columns for Task Name, Start/Finish Dates, and unique ID (WBS) are mapped correctly.</w:t>
      </w:r>
    </w:p>
    <w:p w14:paraId="1A06634B" w14:textId="77777777" w:rsidR="00DE588D" w:rsidRPr="00DE588D" w:rsidRDefault="00DE588D" w:rsidP="00DE588D">
      <w:pPr>
        <w:numPr>
          <w:ilvl w:val="0"/>
          <w:numId w:val="1"/>
        </w:numPr>
      </w:pPr>
      <w:r w:rsidRPr="00DE588D">
        <w:rPr>
          <w:b/>
          <w:bCs/>
        </w:rPr>
        <w:t>Version Control (Baselines):</w:t>
      </w:r>
    </w:p>
    <w:p w14:paraId="021BEE65" w14:textId="77777777" w:rsidR="00DE588D" w:rsidRPr="00DE588D" w:rsidRDefault="00DE588D" w:rsidP="00DE588D">
      <w:pPr>
        <w:numPr>
          <w:ilvl w:val="1"/>
          <w:numId w:val="1"/>
        </w:numPr>
      </w:pPr>
      <w:r w:rsidRPr="00DE588D">
        <w:rPr>
          <w:b/>
          <w:bCs/>
        </w:rPr>
        <w:t>Baseline 0:</w:t>
      </w:r>
      <w:r w:rsidRPr="00DE588D">
        <w:t xml:space="preserve"> Your original contract program.</w:t>
      </w:r>
    </w:p>
    <w:p w14:paraId="04954A5F" w14:textId="77777777" w:rsidR="00DE588D" w:rsidRPr="00DE588D" w:rsidRDefault="00DE588D" w:rsidP="00DE588D">
      <w:pPr>
        <w:numPr>
          <w:ilvl w:val="1"/>
          <w:numId w:val="1"/>
        </w:numPr>
      </w:pPr>
      <w:r w:rsidRPr="00DE588D">
        <w:rPr>
          <w:b/>
          <w:bCs/>
        </w:rPr>
        <w:t>Revised Baselines:</w:t>
      </w:r>
      <w:r w:rsidRPr="00DE588D">
        <w:t xml:space="preserve"> When a major Extension of Time (EOT) is granted, import a new version.</w:t>
      </w:r>
    </w:p>
    <w:p w14:paraId="6E52E266" w14:textId="77777777" w:rsidR="00DE588D" w:rsidRPr="00DE588D" w:rsidRDefault="00DE588D" w:rsidP="00DE588D">
      <w:pPr>
        <w:numPr>
          <w:ilvl w:val="1"/>
          <w:numId w:val="1"/>
        </w:numPr>
      </w:pPr>
      <w:r w:rsidRPr="00DE588D">
        <w:rPr>
          <w:b/>
          <w:bCs/>
        </w:rPr>
        <w:t>The "Active" Toggle:</w:t>
      </w:r>
      <w:r w:rsidRPr="00DE588D">
        <w:t xml:space="preserve"> Only one baseline can be "Active" for diary comparison at a time to prevent data fragmentation. </w:t>
      </w:r>
    </w:p>
    <w:p w14:paraId="7CC44340" w14:textId="77777777" w:rsidR="00DE588D" w:rsidRPr="00DE588D" w:rsidRDefault="00DE588D" w:rsidP="00DE588D">
      <w:r w:rsidRPr="00DE588D">
        <w:t>2. The Bridge: Linking Diary to Task </w:t>
      </w:r>
    </w:p>
    <w:p w14:paraId="1054E803" w14:textId="77777777" w:rsidR="00DE588D" w:rsidRPr="00DE588D" w:rsidRDefault="00DE588D" w:rsidP="00DE588D">
      <w:r w:rsidRPr="00DE588D">
        <w:t>For the "Check &amp; Balance" to work, site activities must "talk" to the program tasks. </w:t>
      </w:r>
    </w:p>
    <w:p w14:paraId="24557503" w14:textId="77777777" w:rsidR="00DE588D" w:rsidRPr="00DE588D" w:rsidRDefault="00DE588D" w:rsidP="00DE588D">
      <w:pPr>
        <w:numPr>
          <w:ilvl w:val="0"/>
          <w:numId w:val="2"/>
        </w:numPr>
      </w:pPr>
      <w:r w:rsidRPr="00DE588D">
        <w:rPr>
          <w:b/>
          <w:bCs/>
        </w:rPr>
        <w:t>Task Tagging:</w:t>
      </w:r>
      <w:r w:rsidRPr="00DE588D">
        <w:t xml:space="preserve"> When a supervisor creates a diary entry, they should tag the relevant </w:t>
      </w:r>
      <w:r w:rsidRPr="00DE588D">
        <w:rPr>
          <w:b/>
          <w:bCs/>
        </w:rPr>
        <w:t>WBS Task</w:t>
      </w:r>
      <w:r w:rsidRPr="00DE588D">
        <w:t xml:space="preserve"> from the imported program.</w:t>
      </w:r>
    </w:p>
    <w:p w14:paraId="7D76B739" w14:textId="77777777" w:rsidR="00DE588D" w:rsidRPr="00DE588D" w:rsidRDefault="00DE588D" w:rsidP="00DE588D">
      <w:pPr>
        <w:numPr>
          <w:ilvl w:val="0"/>
          <w:numId w:val="2"/>
        </w:numPr>
      </w:pPr>
      <w:r w:rsidRPr="00DE588D">
        <w:rPr>
          <w:b/>
          <w:bCs/>
        </w:rPr>
        <w:t>Physical Progress vs. Duration:</w:t>
      </w:r>
    </w:p>
    <w:p w14:paraId="4E5FFC51" w14:textId="77777777" w:rsidR="00DE588D" w:rsidRPr="00DE588D" w:rsidRDefault="00DE588D" w:rsidP="00DE588D">
      <w:pPr>
        <w:numPr>
          <w:ilvl w:val="1"/>
          <w:numId w:val="2"/>
        </w:numPr>
      </w:pPr>
      <w:r w:rsidRPr="00DE588D">
        <w:t xml:space="preserve">The Program tracks </w:t>
      </w:r>
      <w:r w:rsidRPr="00DE588D">
        <w:rPr>
          <w:i/>
          <w:iCs/>
        </w:rPr>
        <w:t>time elapsed</w:t>
      </w:r>
      <w:r w:rsidRPr="00DE588D">
        <w:t>.</w:t>
      </w:r>
    </w:p>
    <w:p w14:paraId="535F9DF2" w14:textId="77777777" w:rsidR="00DE588D" w:rsidRPr="00DE588D" w:rsidRDefault="00DE588D" w:rsidP="00DE588D">
      <w:pPr>
        <w:numPr>
          <w:ilvl w:val="1"/>
          <w:numId w:val="2"/>
        </w:numPr>
      </w:pPr>
      <w:r w:rsidRPr="00DE588D">
        <w:t xml:space="preserve">The Diary tracks </w:t>
      </w:r>
      <w:r w:rsidRPr="00DE588D">
        <w:rPr>
          <w:i/>
          <w:iCs/>
        </w:rPr>
        <w:t>work done</w:t>
      </w:r>
      <w:r w:rsidRPr="00DE588D">
        <w:t xml:space="preserve"> (e.g., "50m³ of concrete poured").</w:t>
      </w:r>
    </w:p>
    <w:p w14:paraId="163B23AF" w14:textId="77777777" w:rsidR="00DE588D" w:rsidRPr="00DE588D" w:rsidRDefault="00DE588D" w:rsidP="00DE588D">
      <w:pPr>
        <w:numPr>
          <w:ilvl w:val="1"/>
          <w:numId w:val="2"/>
        </w:numPr>
      </w:pPr>
      <w:r w:rsidRPr="00DE588D">
        <w:rPr>
          <w:b/>
          <w:bCs/>
        </w:rPr>
        <w:t>The Goal:</w:t>
      </w:r>
      <w:r w:rsidRPr="00DE588D">
        <w:t xml:space="preserve"> If the program says a task is 50% through its duration, but the diary shows only 20% of the volume is installed, the module flags a </w:t>
      </w:r>
      <w:r w:rsidRPr="00DE588D">
        <w:rPr>
          <w:b/>
          <w:bCs/>
        </w:rPr>
        <w:t>variance</w:t>
      </w:r>
      <w:r w:rsidRPr="00DE588D">
        <w:t>. </w:t>
      </w:r>
    </w:p>
    <w:p w14:paraId="75D4B116" w14:textId="77777777" w:rsidR="00DE588D" w:rsidRPr="00DE588D" w:rsidRDefault="00DE588D" w:rsidP="00DE588D">
      <w:r w:rsidRPr="00DE588D">
        <w:t>3. Monitoring the "Truth Gap" </w:t>
      </w:r>
    </w:p>
    <w:p w14:paraId="7B9A81E3" w14:textId="77777777" w:rsidR="00DE588D" w:rsidRPr="00DE588D" w:rsidRDefault="00DE588D" w:rsidP="00DE588D">
      <w:r w:rsidRPr="00DE588D">
        <w:t>Use the module to visualize the discrepancies between the office and the field. </w:t>
      </w:r>
    </w:p>
    <w:p w14:paraId="7175ED0E" w14:textId="77777777" w:rsidR="00DE588D" w:rsidRPr="00DE588D" w:rsidRDefault="00DE588D" w:rsidP="00DE588D">
      <w:pPr>
        <w:numPr>
          <w:ilvl w:val="0"/>
          <w:numId w:val="3"/>
        </w:numPr>
      </w:pPr>
      <w:r w:rsidRPr="00DE588D">
        <w:rPr>
          <w:b/>
          <w:bCs/>
        </w:rPr>
        <w:t>Planned vs. Actual (P v A):</w:t>
      </w:r>
      <w:r w:rsidRPr="00DE588D">
        <w:t xml:space="preserve"> Automatically generate a "S-Curve" or a simplified Gantt view that overlays the imported CSV bars with a progress bar fueled by daily diary entries.</w:t>
      </w:r>
    </w:p>
    <w:p w14:paraId="54141B36" w14:textId="77777777" w:rsidR="00DE588D" w:rsidRPr="00DE588D" w:rsidRDefault="00DE588D" w:rsidP="00DE588D">
      <w:pPr>
        <w:numPr>
          <w:ilvl w:val="0"/>
          <w:numId w:val="3"/>
        </w:numPr>
      </w:pPr>
      <w:r w:rsidRPr="00DE588D">
        <w:rPr>
          <w:b/>
          <w:bCs/>
        </w:rPr>
        <w:t>Early Warning System (EWS):</w:t>
      </w:r>
      <w:r w:rsidRPr="00DE588D">
        <w:t xml:space="preserve"> If a task has no diary entries for 3 consecutive days despite being "Active" in the program, the system should trigger a "Stagnant Task" alert. </w:t>
      </w:r>
    </w:p>
    <w:p w14:paraId="2264BA77" w14:textId="77777777" w:rsidR="00DE588D" w:rsidRPr="00DE588D" w:rsidRDefault="00DE588D" w:rsidP="00DE588D">
      <w:r w:rsidRPr="00DE588D">
        <w:t>4. Best Practices for Users </w:t>
      </w:r>
    </w:p>
    <w:p w14:paraId="0D522486" w14:textId="77777777" w:rsidR="00DE588D" w:rsidRPr="00DE588D" w:rsidRDefault="00DE588D" w:rsidP="00DE588D">
      <w:r w:rsidRPr="00DE588D">
        <w:t>To get the most out of this module, follow these "Golden Rules":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4798"/>
        <w:gridCol w:w="4525"/>
      </w:tblGrid>
      <w:tr w:rsidR="00DE588D" w:rsidRPr="00DE588D" w14:paraId="168924CF" w14:textId="77777777">
        <w:trPr>
          <w:tblCellSpacing w:w="15" w:type="dxa"/>
        </w:trPr>
        <w:tc>
          <w:tcPr>
            <w:tcW w:w="0" w:type="auto"/>
            <w:vAlign w:val="center"/>
            <w:hideMark/>
          </w:tcPr>
          <w:p w14:paraId="234FF27C" w14:textId="77777777" w:rsidR="00DE588D" w:rsidRPr="00DE588D" w:rsidRDefault="00DE588D" w:rsidP="00DE588D">
            <w:pPr>
              <w:rPr>
                <w:b/>
                <w:bCs/>
              </w:rPr>
            </w:pPr>
            <w:r w:rsidRPr="00DE588D">
              <w:rPr>
                <w:b/>
                <w:bCs/>
              </w:rPr>
              <w:t>Feature </w:t>
            </w:r>
          </w:p>
        </w:tc>
        <w:tc>
          <w:tcPr>
            <w:tcW w:w="0" w:type="auto"/>
            <w:vAlign w:val="center"/>
            <w:hideMark/>
          </w:tcPr>
          <w:p w14:paraId="4D1655AA" w14:textId="77777777" w:rsidR="00DE588D" w:rsidRPr="00DE588D" w:rsidRDefault="00DE588D" w:rsidP="00DE588D">
            <w:pPr>
              <w:rPr>
                <w:b/>
                <w:bCs/>
              </w:rPr>
            </w:pPr>
            <w:r w:rsidRPr="00DE588D">
              <w:rPr>
                <w:b/>
                <w:bCs/>
              </w:rPr>
              <w:t>Do</w:t>
            </w:r>
          </w:p>
        </w:tc>
        <w:tc>
          <w:tcPr>
            <w:tcW w:w="0" w:type="auto"/>
            <w:vAlign w:val="center"/>
            <w:hideMark/>
          </w:tcPr>
          <w:p w14:paraId="6CE133B2" w14:textId="77777777" w:rsidR="00DE588D" w:rsidRPr="00DE588D" w:rsidRDefault="00DE588D" w:rsidP="00DE588D">
            <w:pPr>
              <w:rPr>
                <w:b/>
                <w:bCs/>
              </w:rPr>
            </w:pPr>
            <w:r w:rsidRPr="00DE588D">
              <w:rPr>
                <w:b/>
                <w:bCs/>
              </w:rPr>
              <w:t>Don't</w:t>
            </w:r>
          </w:p>
        </w:tc>
      </w:tr>
      <w:tr w:rsidR="00DE588D" w:rsidRPr="00DE588D" w14:paraId="4745802D" w14:textId="77777777">
        <w:trPr>
          <w:tblCellSpacing w:w="15" w:type="dxa"/>
        </w:trPr>
        <w:tc>
          <w:tcPr>
            <w:tcW w:w="0" w:type="auto"/>
            <w:vAlign w:val="center"/>
            <w:hideMark/>
          </w:tcPr>
          <w:p w14:paraId="2655D777" w14:textId="77777777" w:rsidR="00DE588D" w:rsidRPr="00DE588D" w:rsidRDefault="00DE588D" w:rsidP="00DE588D">
            <w:r w:rsidRPr="00DE588D">
              <w:rPr>
                <w:b/>
                <w:bCs/>
              </w:rPr>
              <w:t>Importing</w:t>
            </w:r>
          </w:p>
        </w:tc>
        <w:tc>
          <w:tcPr>
            <w:tcW w:w="0" w:type="auto"/>
            <w:vAlign w:val="center"/>
            <w:hideMark/>
          </w:tcPr>
          <w:p w14:paraId="4637C7E6" w14:textId="77777777" w:rsidR="00DE588D" w:rsidRPr="00DE588D" w:rsidRDefault="00DE588D" w:rsidP="00DE588D">
            <w:r w:rsidRPr="00DE588D">
              <w:t>Clean your CSV in MS Project first to remove empty rows.</w:t>
            </w:r>
          </w:p>
        </w:tc>
        <w:tc>
          <w:tcPr>
            <w:tcW w:w="0" w:type="auto"/>
            <w:vAlign w:val="center"/>
            <w:hideMark/>
          </w:tcPr>
          <w:p w14:paraId="64FC89F6" w14:textId="77777777" w:rsidR="00DE588D" w:rsidRPr="00DE588D" w:rsidRDefault="00DE588D" w:rsidP="00DE588D">
            <w:r w:rsidRPr="00DE588D">
              <w:t>Try to manually build a 1,000-line schedule inside this module.</w:t>
            </w:r>
          </w:p>
        </w:tc>
      </w:tr>
      <w:tr w:rsidR="00DE588D" w:rsidRPr="00DE588D" w14:paraId="3D749F86" w14:textId="77777777">
        <w:trPr>
          <w:tblCellSpacing w:w="15" w:type="dxa"/>
        </w:trPr>
        <w:tc>
          <w:tcPr>
            <w:tcW w:w="0" w:type="auto"/>
            <w:vAlign w:val="center"/>
            <w:hideMark/>
          </w:tcPr>
          <w:p w14:paraId="50532812" w14:textId="77777777" w:rsidR="00DE588D" w:rsidRPr="00DE588D" w:rsidRDefault="00DE588D" w:rsidP="00DE588D">
            <w:r w:rsidRPr="00DE588D">
              <w:rPr>
                <w:b/>
                <w:bCs/>
              </w:rPr>
              <w:t>Diary Entry</w:t>
            </w:r>
          </w:p>
        </w:tc>
        <w:tc>
          <w:tcPr>
            <w:tcW w:w="0" w:type="auto"/>
            <w:vAlign w:val="center"/>
            <w:hideMark/>
          </w:tcPr>
          <w:p w14:paraId="21351FB2" w14:textId="77777777" w:rsidR="00DE588D" w:rsidRPr="00DE588D" w:rsidRDefault="00DE588D" w:rsidP="00DE588D">
            <w:r w:rsidRPr="00DE588D">
              <w:t>Be specific. Link the diary to the lowest level of the WBS (Sub-tasks).</w:t>
            </w:r>
          </w:p>
        </w:tc>
        <w:tc>
          <w:tcPr>
            <w:tcW w:w="0" w:type="auto"/>
            <w:vAlign w:val="center"/>
            <w:hideMark/>
          </w:tcPr>
          <w:p w14:paraId="0E0DAB63" w14:textId="77777777" w:rsidR="00DE588D" w:rsidRPr="00DE588D" w:rsidRDefault="00DE588D" w:rsidP="00DE588D">
            <w:r w:rsidRPr="00DE588D">
              <w:t>Link "Everything" to a high-level summary header.</w:t>
            </w:r>
          </w:p>
        </w:tc>
      </w:tr>
      <w:tr w:rsidR="00DE588D" w:rsidRPr="00DE588D" w14:paraId="06332D0C" w14:textId="77777777">
        <w:trPr>
          <w:tblCellSpacing w:w="15" w:type="dxa"/>
        </w:trPr>
        <w:tc>
          <w:tcPr>
            <w:tcW w:w="0" w:type="auto"/>
            <w:vAlign w:val="center"/>
            <w:hideMark/>
          </w:tcPr>
          <w:p w14:paraId="3E18B81D" w14:textId="77777777" w:rsidR="00DE588D" w:rsidRPr="00DE588D" w:rsidRDefault="00DE588D" w:rsidP="00DE588D">
            <w:r w:rsidRPr="00DE588D">
              <w:rPr>
                <w:b/>
                <w:bCs/>
              </w:rPr>
              <w:t>Baselines</w:t>
            </w:r>
          </w:p>
        </w:tc>
        <w:tc>
          <w:tcPr>
            <w:tcW w:w="0" w:type="auto"/>
            <w:vAlign w:val="center"/>
            <w:hideMark/>
          </w:tcPr>
          <w:p w14:paraId="555C019B" w14:textId="77777777" w:rsidR="00DE588D" w:rsidRPr="00DE588D" w:rsidRDefault="00DE588D" w:rsidP="00DE588D">
            <w:r w:rsidRPr="00DE588D">
              <w:t>Create a new version for every major project milestone change.</w:t>
            </w:r>
          </w:p>
        </w:tc>
        <w:tc>
          <w:tcPr>
            <w:tcW w:w="0" w:type="auto"/>
            <w:vAlign w:val="center"/>
            <w:hideMark/>
          </w:tcPr>
          <w:p w14:paraId="45B685AE" w14:textId="77777777" w:rsidR="00DE588D" w:rsidRPr="00DE588D" w:rsidRDefault="00DE588D" w:rsidP="00DE588D">
            <w:r w:rsidRPr="00DE588D">
              <w:t>Overwrite your original Baseline 0.</w:t>
            </w:r>
          </w:p>
        </w:tc>
      </w:tr>
    </w:tbl>
    <w:p w14:paraId="7453C7C0" w14:textId="77777777" w:rsidR="00DE588D" w:rsidRPr="00DE588D" w:rsidRDefault="00DE588D" w:rsidP="00DE588D">
      <w:r w:rsidRPr="00DE588D">
        <w:pict w14:anchorId="6284D35E">
          <v:rect id="_x0000_i1062" style="width:0;height:1.5pt" o:hralign="center" o:hrstd="t" o:hr="t" fillcolor="#a0a0a0" stroked="f"/>
        </w:pict>
      </w:r>
    </w:p>
    <w:p w14:paraId="4D22F8E6" w14:textId="77777777" w:rsidR="00DE588D" w:rsidRPr="00DE588D" w:rsidRDefault="00DE588D" w:rsidP="00DE588D">
      <w:r w:rsidRPr="00DE588D">
        <w:t>5. Technical Logic: The Comparison Formula </w:t>
      </w:r>
    </w:p>
    <w:p w14:paraId="51B37BFA" w14:textId="77777777" w:rsidR="00DE588D" w:rsidRPr="00DE588D" w:rsidRDefault="00DE588D" w:rsidP="00DE588D">
      <w:r w:rsidRPr="00DE588D">
        <w:t>The module calculates the health of a task using a basic variance logic: </w:t>
      </w:r>
    </w:p>
    <w:p w14:paraId="6013730F" w14:textId="6204CAC9" w:rsidR="00DE588D" w:rsidRPr="00DE588D" w:rsidRDefault="00DE588D" w:rsidP="00DE588D">
      <m:oMathPara>
        <m:oMath>
          <m:r>
            <w:rPr>
              <w:rFonts w:ascii="Cambria Math" w:hAnsi="Cambria Math"/>
            </w:rPr>
            <m:t>Variance=%</m:t>
          </m:r>
          <m:r>
            <m:rPr>
              <m:nor/>
            </m:rPr>
            <m:t>Planned Progress</m:t>
          </m:r>
          <m:r>
            <w:rPr>
              <w:rFonts w:ascii="Cambria Math" w:hAnsi="Cambria Math"/>
            </w:rPr>
            <m:t>-%</m:t>
          </m:r>
          <m:r>
            <m:rPr>
              <m:nor/>
            </m:rPr>
            <m:t>Physical Progress (from Diary)</m:t>
          </m:r>
        </m:oMath>
      </m:oMathPara>
    </w:p>
    <w:p w14:paraId="46288089" w14:textId="77777777" w:rsidR="00DE588D" w:rsidRPr="00DE588D" w:rsidRDefault="00DE588D" w:rsidP="00DE588D">
      <w:pPr>
        <w:numPr>
          <w:ilvl w:val="0"/>
          <w:numId w:val="4"/>
        </w:numPr>
      </w:pPr>
      <w:r w:rsidRPr="00DE588D">
        <w:rPr>
          <w:b/>
          <w:bCs/>
        </w:rPr>
        <w:t>Positive Variance:</w:t>
      </w:r>
      <w:r w:rsidRPr="00DE588D">
        <w:t xml:space="preserve"> Site is ahead of the office plan.</w:t>
      </w:r>
    </w:p>
    <w:p w14:paraId="1AD7EE33" w14:textId="77777777" w:rsidR="00DE588D" w:rsidRPr="00DE588D" w:rsidRDefault="00DE588D" w:rsidP="00DE588D">
      <w:pPr>
        <w:numPr>
          <w:ilvl w:val="0"/>
          <w:numId w:val="4"/>
        </w:numPr>
      </w:pPr>
      <w:r w:rsidRPr="00DE588D">
        <w:rPr>
          <w:b/>
          <w:bCs/>
        </w:rPr>
        <w:t>Negative Variance:</w:t>
      </w:r>
      <w:r w:rsidRPr="00DE588D">
        <w:t xml:space="preserve"> Site is lagging; the PM needs to update the MS Project file. </w:t>
      </w:r>
    </w:p>
    <w:p w14:paraId="68D9D99D" w14:textId="77777777" w:rsidR="00DE588D" w:rsidRPr="00DE588D" w:rsidRDefault="00DE588D" w:rsidP="00DE588D">
      <w:r w:rsidRPr="00DE588D">
        <w:pict w14:anchorId="4B8EADAF">
          <v:rect id="_x0000_i1064" style="width:0;height:1.5pt" o:hralign="center" o:hrstd="t" o:hr="t" fillcolor="#a0a0a0" stroked="f"/>
        </w:pict>
      </w:r>
    </w:p>
    <w:p w14:paraId="087E59FE" w14:textId="77777777" w:rsidR="00DE588D" w:rsidRPr="00DE588D" w:rsidRDefault="00DE588D" w:rsidP="00DE588D">
      <w:r w:rsidRPr="00DE588D">
        <w:t>How this helps the Project Manager </w:t>
      </w:r>
    </w:p>
    <w:p w14:paraId="724F25B6" w14:textId="77777777" w:rsidR="00DE588D" w:rsidRPr="00DE588D" w:rsidRDefault="00DE588D" w:rsidP="00DE588D">
      <w:r w:rsidRPr="00DE588D">
        <w:t xml:space="preserve">Instead of waiting for a weekly meeting to find out a task is behind, the PM can see the </w:t>
      </w:r>
      <w:r w:rsidRPr="00DE588D">
        <w:rPr>
          <w:b/>
          <w:bCs/>
        </w:rPr>
        <w:t>Daily Validation</w:t>
      </w:r>
      <w:r w:rsidRPr="00DE588D">
        <w:t>. If the MS Project file says "Excavation" should be finished, but the Work Diary shows "Rain - No Work," the bridge immediately highlights the need for a program update or a delay claim. </w:t>
      </w:r>
    </w:p>
    <w:p w14:paraId="677FF25C" w14:textId="70D4C66C" w:rsidR="00B26DFA" w:rsidRDefault="00B26DFA">
      <w:r>
        <w:br w:type="page"/>
      </w:r>
    </w:p>
    <w:p w14:paraId="5BF19899" w14:textId="77777777" w:rsidR="00B26DFA" w:rsidRPr="00B26DFA" w:rsidRDefault="00B26DFA" w:rsidP="00B26DFA">
      <w:r w:rsidRPr="00B26DFA">
        <w:t xml:space="preserve">we need to have a solid guideline and calculation for Planned % and Actual%. when we talking about huge project, the WBS depth level will change the way the parent and children of the WBS % is calculated. the weight of the task </w:t>
      </w:r>
      <w:proofErr w:type="gramStart"/>
      <w:r w:rsidRPr="00B26DFA">
        <w:t>depend</w:t>
      </w:r>
      <w:proofErr w:type="gramEnd"/>
      <w:r w:rsidRPr="00B26DFA">
        <w:t xml:space="preserve"> on certain criteria. include this in our document and find the models to be used for this calculation</w:t>
      </w:r>
    </w:p>
    <w:p w14:paraId="5E780BB5" w14:textId="77777777" w:rsidR="00B26DFA" w:rsidRPr="00B26DFA" w:rsidRDefault="00B26DFA" w:rsidP="00B26DFA">
      <w:r w:rsidRPr="00B26DFA">
        <w:t>To handle deep WBS (Work Breakdown Structure) hierarchies in large-scale construction, you cannot rely on simple averages. A 1-day task cannot carry the same "weight" as a 30-day task.</w:t>
      </w:r>
    </w:p>
    <w:p w14:paraId="3E660EB2" w14:textId="77777777" w:rsidR="00B26DFA" w:rsidRPr="00B26DFA" w:rsidRDefault="00B26DFA" w:rsidP="00B26DFA">
      <w:r w:rsidRPr="00B26DFA">
        <w:t> </w:t>
      </w:r>
    </w:p>
    <w:p w14:paraId="6C4EAABD" w14:textId="77777777" w:rsidR="00B26DFA" w:rsidRPr="00B26DFA" w:rsidRDefault="00B26DFA" w:rsidP="00B26DFA">
      <w:r w:rsidRPr="00B26DFA">
        <w:t xml:space="preserve">To make your module a robust "check and balance," you must implement a </w:t>
      </w:r>
      <w:r w:rsidRPr="00B26DFA">
        <w:rPr>
          <w:b/>
          <w:bCs/>
        </w:rPr>
        <w:t>Weighted Progress Model</w:t>
      </w:r>
      <w:r w:rsidRPr="00B26DFA">
        <w:t>. This ensures that the progress of a parent WBS element accurately reflects the significance of its children. </w:t>
      </w:r>
    </w:p>
    <w:p w14:paraId="20F8F9F7" w14:textId="77777777" w:rsidR="00B26DFA" w:rsidRPr="00B26DFA" w:rsidRDefault="00B26DFA" w:rsidP="00B26DFA">
      <w:r w:rsidRPr="00B26DFA">
        <w:pict w14:anchorId="1C58960B">
          <v:rect id="_x0000_i1168" style="width:0;height:1.5pt" o:hralign="center" o:hrstd="t" o:hr="t" fillcolor="#a0a0a0" stroked="f"/>
        </w:pict>
      </w:r>
    </w:p>
    <w:p w14:paraId="0A9A4263" w14:textId="77777777" w:rsidR="00B26DFA" w:rsidRPr="00B26DFA" w:rsidRDefault="00B26DFA" w:rsidP="00B26DFA">
      <w:r w:rsidRPr="00B26DFA">
        <w:t>1. The Weighting Logic </w:t>
      </w:r>
    </w:p>
    <w:p w14:paraId="1DD135D8" w14:textId="23E2145E" w:rsidR="00B26DFA" w:rsidRPr="00B26DFA" w:rsidRDefault="00B26DFA" w:rsidP="00B26DFA">
      <w:r w:rsidRPr="00B26DFA">
        <w:t xml:space="preserve">Before calculating percentages, every task must be assigned a </w:t>
      </w:r>
      <w:r w:rsidRPr="00B26DFA">
        <w:rPr>
          <w:b/>
          <w:bCs/>
        </w:rPr>
        <w:t>Weight (</w:t>
      </w:r>
      <m:oMath>
        <m:r>
          <w:rPr>
            <w:rFonts w:ascii="Cambria Math" w:hAnsi="Cambria Math"/>
          </w:rPr>
          <m:t>W</m:t>
        </m:r>
      </m:oMath>
      <w:r w:rsidRPr="00B26DFA">
        <w:rPr>
          <w:b/>
          <w:bCs/>
        </w:rPr>
        <w:t>)</w:t>
      </w:r>
      <w:r w:rsidRPr="00B26DFA">
        <w:t>. This represents the task's "value" relative to the whole project. </w:t>
      </w:r>
    </w:p>
    <w:p w14:paraId="7E0B635A" w14:textId="77777777" w:rsidR="00B26DFA" w:rsidRPr="00B26DFA" w:rsidRDefault="00B26DFA" w:rsidP="00B26DFA">
      <w:r w:rsidRPr="00B26DFA">
        <w:t>Selection of Weighting Criteria </w:t>
      </w:r>
    </w:p>
    <w:p w14:paraId="15EF6344" w14:textId="77777777" w:rsidR="00B26DFA" w:rsidRPr="00B26DFA" w:rsidRDefault="00B26DFA" w:rsidP="00B26DFA">
      <w:r w:rsidRPr="00B26DFA">
        <w:t>You should allow the user to choose one of three models during the CSV import: </w:t>
      </w:r>
    </w:p>
    <w:p w14:paraId="1BBFED04" w14:textId="77777777" w:rsidR="00B26DFA" w:rsidRPr="00B26DFA" w:rsidRDefault="00B26DFA" w:rsidP="00B26DFA">
      <w:pPr>
        <w:numPr>
          <w:ilvl w:val="0"/>
          <w:numId w:val="5"/>
        </w:numPr>
      </w:pPr>
      <w:r w:rsidRPr="00B26DFA">
        <w:rPr>
          <w:b/>
          <w:bCs/>
        </w:rPr>
        <w:t>Duration-Based:</w:t>
      </w:r>
      <w:r w:rsidRPr="00B26DFA">
        <w:t xml:space="preserve"> Weight is determined by the number of working days. (Most common for general scheduling).</w:t>
      </w:r>
    </w:p>
    <w:p w14:paraId="2CF4669B" w14:textId="77777777" w:rsidR="00B26DFA" w:rsidRPr="00B26DFA" w:rsidRDefault="00B26DFA" w:rsidP="00B26DFA">
      <w:pPr>
        <w:numPr>
          <w:ilvl w:val="0"/>
          <w:numId w:val="5"/>
        </w:numPr>
      </w:pPr>
      <w:r w:rsidRPr="00B26DFA">
        <w:rPr>
          <w:b/>
          <w:bCs/>
        </w:rPr>
        <w:t>Cost-Based:</w:t>
      </w:r>
      <w:r w:rsidRPr="00B26DFA">
        <w:t xml:space="preserve"> Weight is determined by the budgeted cost of the task. (Best for financial tracking).</w:t>
      </w:r>
    </w:p>
    <w:p w14:paraId="37110BF8" w14:textId="77777777" w:rsidR="00B26DFA" w:rsidRPr="00B26DFA" w:rsidRDefault="00B26DFA" w:rsidP="00B26DFA">
      <w:pPr>
        <w:numPr>
          <w:ilvl w:val="0"/>
          <w:numId w:val="5"/>
        </w:numPr>
      </w:pPr>
      <w:r w:rsidRPr="00B26DFA">
        <w:rPr>
          <w:b/>
          <w:bCs/>
        </w:rPr>
        <w:t>Man-Hour Based:</w:t>
      </w:r>
      <w:r w:rsidRPr="00B26DFA">
        <w:t xml:space="preserve"> Weight is determined by the labor effort required. (Best for resource-heavy projects). </w:t>
      </w:r>
    </w:p>
    <w:p w14:paraId="240503C2" w14:textId="77777777" w:rsidR="00B26DFA" w:rsidRPr="00B26DFA" w:rsidRDefault="00B26DFA" w:rsidP="00B26DFA">
      <w:r w:rsidRPr="00B26DFA">
        <w:pict w14:anchorId="2227B685">
          <v:rect id="_x0000_i1170" style="width:0;height:1.5pt" o:hralign="center" o:hrstd="t" o:hr="t" fillcolor="#a0a0a0" stroked="f"/>
        </w:pict>
      </w:r>
    </w:p>
    <w:p w14:paraId="6F6DFB12" w14:textId="77777777" w:rsidR="00B26DFA" w:rsidRPr="00B26DFA" w:rsidRDefault="00B26DFA" w:rsidP="00B26DFA">
      <w:r w:rsidRPr="00B26DFA">
        <w:t>2. Calculation Models </w:t>
      </w:r>
    </w:p>
    <w:p w14:paraId="6945DA52" w14:textId="77777777" w:rsidR="00B26DFA" w:rsidRPr="00B26DFA" w:rsidRDefault="00B26DFA" w:rsidP="00B26DFA">
      <w:r w:rsidRPr="00B26DFA">
        <w:t>A. Planned % (The Office Baseline) </w:t>
      </w:r>
    </w:p>
    <w:p w14:paraId="37D57480" w14:textId="77777777" w:rsidR="00B26DFA" w:rsidRPr="00B26DFA" w:rsidRDefault="00B26DFA" w:rsidP="00B26DFA">
      <w:r w:rsidRPr="00B26DFA">
        <w:t xml:space="preserve">This is calculated based on the </w:t>
      </w:r>
      <w:r w:rsidRPr="00B26DFA">
        <w:rPr>
          <w:b/>
          <w:bCs/>
        </w:rPr>
        <w:t>Current Date (Data Date)</w:t>
      </w:r>
      <w:r w:rsidRPr="00B26DFA">
        <w:t xml:space="preserve"> relative to the Baseline Start and Finish dates imported from MS Project/Primavera. </w:t>
      </w:r>
    </w:p>
    <w:p w14:paraId="2DFE103D" w14:textId="4D80C1A2" w:rsidR="00B26DFA" w:rsidRPr="00B26DFA" w:rsidRDefault="00B26DFA" w:rsidP="00DE07B5">
      <w:r w:rsidRPr="00B26DFA">
        <w:t>For an individual task:</w:t>
      </w:r>
      <w:r w:rsidRPr="00B26DFA">
        <w:drawing>
          <wp:inline distT="0" distB="0" distL="0" distR="0" wp14:anchorId="6891D48C" wp14:editId="0DA461CE">
            <wp:extent cx="9525" cy="9525"/>
            <wp:effectExtent l="0" t="0" r="0" b="0"/>
            <wp:docPr id="14141799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6C1C34A" w14:textId="72E2550D" w:rsidR="00B26DFA" w:rsidRPr="00B26DFA" w:rsidRDefault="00B26DFA" w:rsidP="00B26DFA">
      <m:oMathPara>
        <m:oMath>
          <m:r>
            <w:rPr>
              <w:rFonts w:ascii="Cambria Math" w:hAnsi="Cambria Math"/>
            </w:rPr>
            <m:t>Planned%=</m:t>
          </m:r>
          <m:f>
            <m:fPr>
              <m:ctrlPr>
                <w:rPr>
                  <w:rFonts w:ascii="Cambria Math" w:hAnsi="Cambria Math"/>
                </w:rPr>
              </m:ctrlPr>
            </m:fPr>
            <m:num>
              <m:r>
                <m:rPr>
                  <m:nor/>
                </m:rPr>
                <m:t>Data Date</m:t>
              </m:r>
              <m:r>
                <w:rPr>
                  <w:rFonts w:ascii="Cambria Math" w:hAnsi="Cambria Math"/>
                </w:rPr>
                <m:t>-</m:t>
              </m:r>
              <m:r>
                <m:rPr>
                  <m:nor/>
                </m:rPr>
                <m:t>Baseline Start</m:t>
              </m:r>
            </m:num>
            <m:den>
              <m:r>
                <m:rPr>
                  <m:nor/>
                </m:rPr>
                <m:t>Baseline Duration</m:t>
              </m:r>
            </m:den>
          </m:f>
          <m:r>
            <w:rPr>
              <w:rFonts w:ascii="Cambria Math" w:hAnsi="Cambria Math"/>
            </w:rPr>
            <m:t>×100</m:t>
          </m:r>
        </m:oMath>
      </m:oMathPara>
    </w:p>
    <w:p w14:paraId="51C02482" w14:textId="77777777" w:rsidR="00B26DFA" w:rsidRPr="00B26DFA" w:rsidRDefault="00B26DFA" w:rsidP="00B26DFA">
      <w:r w:rsidRPr="00B26DFA">
        <w:rPr>
          <w:i/>
          <w:iCs/>
        </w:rPr>
        <w:t>(Clamped between 0% and 100%)</w:t>
      </w:r>
      <w:r w:rsidRPr="00B26DFA">
        <w:t> </w:t>
      </w:r>
    </w:p>
    <w:p w14:paraId="5345749B" w14:textId="77777777" w:rsidR="00B26DFA" w:rsidRPr="00B26DFA" w:rsidRDefault="00B26DFA" w:rsidP="00B26DFA">
      <w:r w:rsidRPr="00B26DFA">
        <w:t>B. Actual % (The Site Truth) </w:t>
      </w:r>
    </w:p>
    <w:p w14:paraId="2A972EEF" w14:textId="77777777" w:rsidR="00B26DFA" w:rsidRPr="00B26DFA" w:rsidRDefault="00B26DFA" w:rsidP="00B26DFA">
      <w:r w:rsidRPr="00B26DFA">
        <w:t xml:space="preserve">This is driven by the </w:t>
      </w:r>
      <w:r w:rsidRPr="00B26DFA">
        <w:rPr>
          <w:b/>
          <w:bCs/>
        </w:rPr>
        <w:t>Work Diary</w:t>
      </w:r>
      <w:r w:rsidRPr="00B26DFA">
        <w:t>. Unlike the planned %, this is entered by the site team based on "Physical Percent Complete." </w:t>
      </w:r>
    </w:p>
    <w:p w14:paraId="04F04B63" w14:textId="77777777" w:rsidR="00B26DFA" w:rsidRPr="00B26DFA" w:rsidRDefault="00B26DFA" w:rsidP="00B26DFA">
      <w:pPr>
        <w:numPr>
          <w:ilvl w:val="0"/>
          <w:numId w:val="6"/>
        </w:numPr>
      </w:pPr>
      <w:r w:rsidRPr="00B26DFA">
        <w:rPr>
          <w:b/>
          <w:bCs/>
        </w:rPr>
        <w:t>Fixed Formula:</w:t>
      </w:r>
      <w:r w:rsidRPr="00B26DFA">
        <w:t xml:space="preserve"> </w:t>
      </w:r>
    </w:p>
    <w:p w14:paraId="1188D029" w14:textId="07EFBCE9" w:rsidR="00B26DFA" w:rsidRPr="00B26DFA" w:rsidRDefault="00B26DFA" w:rsidP="00B26DFA">
      <w:r w:rsidRPr="00B26DFA">
        <w:drawing>
          <wp:inline distT="0" distB="0" distL="0" distR="0" wp14:anchorId="3D93DC98" wp14:editId="292EEABA">
            <wp:extent cx="9525" cy="9525"/>
            <wp:effectExtent l="0" t="0" r="0" b="0"/>
            <wp:docPr id="11661806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48A67B67" w14:textId="0BD67FC5" w:rsidR="00B26DFA" w:rsidRPr="00B26DFA" w:rsidRDefault="00B26DFA" w:rsidP="00B26DFA">
      <m:oMathPara>
        <m:oMath>
          <m:r>
            <w:rPr>
              <w:rFonts w:ascii="Cambria Math" w:hAnsi="Cambria Math"/>
            </w:rPr>
            <m:t>Actual%=</m:t>
          </m:r>
          <m:f>
            <m:fPr>
              <m:ctrlPr>
                <w:rPr>
                  <w:rFonts w:ascii="Cambria Math" w:hAnsi="Cambria Math"/>
                </w:rPr>
              </m:ctrlPr>
            </m:fPr>
            <m:num>
              <m:r>
                <m:rPr>
                  <m:nor/>
                </m:rPr>
                <m:t>Total Quantity Installed to Date</m:t>
              </m:r>
            </m:num>
            <m:den>
              <m:r>
                <m:rPr>
                  <m:nor/>
                </m:rPr>
                <m:t>Total Forecast Quantity</m:t>
              </m:r>
            </m:den>
          </m:f>
        </m:oMath>
      </m:oMathPara>
    </w:p>
    <w:p w14:paraId="5F48B2B1" w14:textId="77777777" w:rsidR="00B26DFA" w:rsidRPr="00B26DFA" w:rsidRDefault="00B26DFA" w:rsidP="00B26DFA">
      <w:pPr>
        <w:numPr>
          <w:ilvl w:val="0"/>
          <w:numId w:val="6"/>
        </w:numPr>
      </w:pPr>
      <w:r w:rsidRPr="00B26DFA">
        <w:rPr>
          <w:b/>
          <w:bCs/>
        </w:rPr>
        <w:t>Milestone Formula:</w:t>
      </w:r>
      <w:r w:rsidRPr="00B26DFA">
        <w:t xml:space="preserve"> 0% (Not Started), 50% (In Progress), 100% (Completed). </w:t>
      </w:r>
    </w:p>
    <w:p w14:paraId="02FC10F6" w14:textId="77777777" w:rsidR="00B26DFA" w:rsidRPr="00B26DFA" w:rsidRDefault="00B26DFA" w:rsidP="00B26DFA">
      <w:r w:rsidRPr="00B26DFA">
        <w:pict w14:anchorId="6C8295F9">
          <v:rect id="_x0000_i1173" style="width:0;height:1.5pt" o:hralign="center" o:hrstd="t" o:hr="t" fillcolor="#a0a0a0" stroked="f"/>
        </w:pict>
      </w:r>
    </w:p>
    <w:p w14:paraId="1B236CFC" w14:textId="77777777" w:rsidR="00B26DFA" w:rsidRPr="00B26DFA" w:rsidRDefault="00B26DFA" w:rsidP="00B26DFA">
      <w:r w:rsidRPr="00B26DFA">
        <w:t>3. WBS Roll-up (Parent-Child) Logic </w:t>
      </w:r>
    </w:p>
    <w:p w14:paraId="3918BB31" w14:textId="77777777" w:rsidR="00B26DFA" w:rsidRPr="00B26DFA" w:rsidRDefault="00B26DFA" w:rsidP="00B26DFA">
      <w:r w:rsidRPr="00B26DFA">
        <w:t xml:space="preserve">This is where the "Check &amp; Balance" happens. To calculate the percentage of a </w:t>
      </w:r>
      <w:r w:rsidRPr="00B26DFA">
        <w:rPr>
          <w:b/>
          <w:bCs/>
        </w:rPr>
        <w:t>Parent WBS</w:t>
      </w:r>
      <w:r w:rsidRPr="00B26DFA">
        <w:t xml:space="preserve">, use the </w:t>
      </w:r>
      <w:r w:rsidRPr="00B26DFA">
        <w:rPr>
          <w:b/>
          <w:bCs/>
        </w:rPr>
        <w:t>Weighted Average</w:t>
      </w:r>
      <w:r w:rsidRPr="00B26DFA">
        <w:t xml:space="preserve"> of its children, not a simple average. </w:t>
      </w:r>
    </w:p>
    <w:p w14:paraId="04D227C3" w14:textId="77777777" w:rsidR="00B26DFA" w:rsidRPr="00B26DFA" w:rsidRDefault="00B26DFA" w:rsidP="00B26DFA">
      <w:r w:rsidRPr="00B26DFA">
        <w:t>The Model: </w:t>
      </w:r>
    </w:p>
    <w:p w14:paraId="00B685EC" w14:textId="71B41C3A" w:rsidR="00B26DFA" w:rsidRPr="00B26DFA" w:rsidRDefault="00B26DFA" w:rsidP="00187895">
      <w:r w:rsidRPr="00B26DFA">
        <w:t>The percentage for a Parent (</w:t>
      </w:r>
      <m:oMath>
        <m:r>
          <w:rPr>
            <w:rFonts w:ascii="Cambria Math" w:hAnsi="Cambria Math"/>
          </w:rPr>
          <m:t>P</m:t>
        </m:r>
      </m:oMath>
      <w:r w:rsidRPr="00B26DFA">
        <w:t>) is the sum of the weighted progress of its Children (</w:t>
      </w:r>
      <w:r w:rsidRPr="00B26DFA">
        <w:rPr>
          <w:rFonts w:ascii="Cambria Math" w:hAnsi="Cambria Math" w:cs="Cambria Math"/>
        </w:rPr>
        <w:t>𝑐</w:t>
      </w:r>
      <w:r w:rsidRPr="00B26DFA">
        <w:t>): </w:t>
      </w:r>
    </w:p>
    <w:p w14:paraId="753C61AF" w14:textId="34F92CBA" w:rsidR="00B26DFA" w:rsidRPr="00B26DFA" w:rsidRDefault="00B26DFA" w:rsidP="00B26DFA">
      <w:r w:rsidRPr="00B26DFA">
        <w:drawing>
          <wp:inline distT="0" distB="0" distL="0" distR="0" wp14:anchorId="72C6DCE4" wp14:editId="373986E7">
            <wp:extent cx="9525" cy="9525"/>
            <wp:effectExtent l="0" t="0" r="0" b="0"/>
            <wp:docPr id="10859671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87C6FB2" w14:textId="61ABD3D1" w:rsidR="00B26DFA" w:rsidRPr="00B26DFA" w:rsidRDefault="00B26DFA" w:rsidP="00B26DFA">
      <m:oMathPara>
        <m:oMath>
          <m:r>
            <m:rPr>
              <m:nor/>
            </m:rPr>
            <m:t>Parent %</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m:rPr>
                          <m:nor/>
                        </m:rPr>
                        <m:t>Child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children</m:t>
                          </m:r>
                        </m:sub>
                      </m:sSub>
                    </m:den>
                  </m:f>
                </m:e>
              </m:d>
            </m:e>
          </m:nary>
        </m:oMath>
      </m:oMathPara>
    </w:p>
    <w:p w14:paraId="4C489B17" w14:textId="77777777" w:rsidR="00B26DFA" w:rsidRPr="00B26DFA" w:rsidRDefault="00B26DFA" w:rsidP="00B26DFA">
      <w:r w:rsidRPr="00B26DFA">
        <w:rPr>
          <w:b/>
          <w:bCs/>
        </w:rPr>
        <w:t>Example Scenario:</w:t>
      </w:r>
      <w:r w:rsidRPr="00B26DFA">
        <w:br/>
        <w:t>A Parent WBS "Foundations" has two tasks: </w:t>
      </w:r>
    </w:p>
    <w:p w14:paraId="1872A2D7" w14:textId="77777777" w:rsidR="00B26DFA" w:rsidRPr="00B26DFA" w:rsidRDefault="00B26DFA" w:rsidP="00B26DFA">
      <w:pPr>
        <w:numPr>
          <w:ilvl w:val="0"/>
          <w:numId w:val="7"/>
        </w:numPr>
      </w:pPr>
      <w:r w:rsidRPr="00B26DFA">
        <w:rPr>
          <w:b/>
          <w:bCs/>
        </w:rPr>
        <w:t>Task A (Mass Pour):</w:t>
      </w:r>
      <w:r w:rsidRPr="00B26DFA">
        <w:t xml:space="preserve"> 10 days duration (Weight = 10) -&gt; </w:t>
      </w:r>
      <w:r w:rsidRPr="00B26DFA">
        <w:rPr>
          <w:b/>
          <w:bCs/>
        </w:rPr>
        <w:t>80% Complete</w:t>
      </w:r>
    </w:p>
    <w:p w14:paraId="00DDD1A6" w14:textId="77777777" w:rsidR="00B26DFA" w:rsidRPr="00B26DFA" w:rsidRDefault="00B26DFA" w:rsidP="00B26DFA">
      <w:pPr>
        <w:numPr>
          <w:ilvl w:val="0"/>
          <w:numId w:val="7"/>
        </w:numPr>
      </w:pPr>
      <w:r w:rsidRPr="00B26DFA">
        <w:rPr>
          <w:b/>
          <w:bCs/>
        </w:rPr>
        <w:t>Task B (Curing):</w:t>
      </w:r>
      <w:r w:rsidRPr="00B26DFA">
        <w:t xml:space="preserve"> 2 days duration (Weight = 2) -&gt; </w:t>
      </w:r>
      <w:r w:rsidRPr="00B26DFA">
        <w:rPr>
          <w:b/>
          <w:bCs/>
        </w:rPr>
        <w:t>0% Complete</w:t>
      </w:r>
      <w:r w:rsidRPr="00B26DFA">
        <w:t> </w:t>
      </w:r>
    </w:p>
    <w:p w14:paraId="78D2F001" w14:textId="6A12240B" w:rsidR="00B26DFA" w:rsidRPr="00B26DFA" w:rsidRDefault="00B26DFA" w:rsidP="00187895">
      <w:r w:rsidRPr="00B26DFA">
        <w:rPr>
          <w:b/>
          <w:bCs/>
        </w:rPr>
        <w:t>Simple Average:</w:t>
      </w:r>
      <w:r w:rsidRPr="00B26DFA">
        <w:t xml:space="preserve"> (80+0)/2=</w:t>
      </w:r>
      <w:r w:rsidRPr="00B26DFA">
        <w:rPr>
          <w:rFonts w:ascii="Cambria Math" w:hAnsi="Cambria Math" w:cs="Cambria Math"/>
        </w:rPr>
        <w:t>𝟒𝟎</w:t>
      </w:r>
      <w:r w:rsidRPr="00B26DFA">
        <w:t>%(Misleading)</w:t>
      </w:r>
      <w:r w:rsidRPr="00B26DFA">
        <w:br/>
      </w:r>
      <w:r w:rsidRPr="00B26DFA">
        <w:rPr>
          <w:b/>
          <w:bCs/>
        </w:rPr>
        <w:t>Weighted Average:</w:t>
      </w:r>
      <w:r w:rsidRPr="00B26DFA">
        <w:t xml:space="preserve"> (80%×</w:t>
      </w:r>
      <w:proofErr w:type="gramStart"/>
      <w:r w:rsidRPr="00B26DFA">
        <w:t>1012)+(</w:t>
      </w:r>
      <w:proofErr w:type="gramEnd"/>
      <w:r w:rsidRPr="00B26DFA">
        <w:t>0%×</w:t>
      </w:r>
      <w:proofErr w:type="gramStart"/>
      <w:r w:rsidRPr="00B26DFA">
        <w:t>212)=</w:t>
      </w:r>
      <w:proofErr w:type="gramEnd"/>
      <w:r w:rsidRPr="00B26DFA">
        <w:rPr>
          <w:rFonts w:ascii="Cambria Math" w:hAnsi="Cambria Math" w:cs="Cambria Math"/>
        </w:rPr>
        <w:t>𝟔𝟔</w:t>
      </w:r>
      <w:r w:rsidRPr="00B26DFA">
        <w:t>.</w:t>
      </w:r>
      <w:r w:rsidRPr="00B26DFA">
        <w:rPr>
          <w:rFonts w:ascii="Cambria Math" w:hAnsi="Cambria Math" w:cs="Cambria Math"/>
        </w:rPr>
        <w:t>𝟔</w:t>
      </w:r>
      <w:r w:rsidRPr="00B26DFA">
        <w:t>%</w:t>
      </w:r>
    </w:p>
    <w:p w14:paraId="4F4E3C6A" w14:textId="77777777" w:rsidR="00B26DFA" w:rsidRPr="00B26DFA" w:rsidRDefault="00B26DFA" w:rsidP="00B26DFA">
      <w:r w:rsidRPr="00B26DFA">
        <w:t>(Accurate representation of effort) </w:t>
      </w:r>
    </w:p>
    <w:p w14:paraId="077097A3" w14:textId="77777777" w:rsidR="00B26DFA" w:rsidRPr="00B26DFA" w:rsidRDefault="00B26DFA" w:rsidP="00B26DFA">
      <w:r w:rsidRPr="00B26DFA">
        <w:pict w14:anchorId="51430854">
          <v:rect id="_x0000_i1179" style="width:0;height:1.5pt" o:hralign="center" o:hrstd="t" o:hr="t" fillcolor="#a0a0a0" stroked="f"/>
        </w:pict>
      </w:r>
    </w:p>
    <w:p w14:paraId="0575F5A0" w14:textId="77777777" w:rsidR="00B26DFA" w:rsidRPr="00B26DFA" w:rsidRDefault="00B26DFA" w:rsidP="00B26DFA">
      <w:r w:rsidRPr="00B26DFA">
        <w:t>4. Implementation Guidelines for the Module </w:t>
      </w:r>
    </w:p>
    <w:p w14:paraId="195CB173" w14:textId="77777777" w:rsidR="00B26DFA" w:rsidRPr="00B26DFA" w:rsidRDefault="00B26DFA" w:rsidP="00B26DFA">
      <w:r w:rsidRPr="00B26DFA">
        <w:t>Step 1: Define Weighting on Import </w:t>
      </w:r>
    </w:p>
    <w:p w14:paraId="141056B5" w14:textId="77777777" w:rsidR="00B26DFA" w:rsidRPr="00B26DFA" w:rsidRDefault="00B26DFA" w:rsidP="00B26DFA">
      <w:r w:rsidRPr="00B26DFA">
        <w:t xml:space="preserve">Upon CSV import, the module must ask: </w:t>
      </w:r>
      <w:r w:rsidRPr="00B26DFA">
        <w:rPr>
          <w:i/>
          <w:iCs/>
        </w:rPr>
        <w:t>"Which column defines the weight of tasks?"</w:t>
      </w:r>
      <w:r w:rsidRPr="00B26DFA">
        <w:t> </w:t>
      </w:r>
    </w:p>
    <w:p w14:paraId="6E3CA004" w14:textId="1366F5E7" w:rsidR="00B26DFA" w:rsidRPr="00B26DFA" w:rsidRDefault="00B26DFA" w:rsidP="00187895">
      <w:pPr>
        <w:numPr>
          <w:ilvl w:val="0"/>
          <w:numId w:val="8"/>
        </w:numPr>
      </w:pPr>
      <w:r w:rsidRPr="00B26DFA">
        <w:t xml:space="preserve">If the user selects "Duration," the system automatically calculates </w:t>
      </w:r>
      <w:r w:rsidRPr="00B26DFA">
        <w:rPr>
          <w:rFonts w:ascii="Cambria Math" w:hAnsi="Cambria Math" w:cs="Cambria Math"/>
        </w:rPr>
        <w:t>𝑊</w:t>
      </w:r>
    </w:p>
    <w:p w14:paraId="26D3BB28" w14:textId="77777777" w:rsidR="00B26DFA" w:rsidRPr="00B26DFA" w:rsidRDefault="00B26DFA" w:rsidP="00B26DFA">
      <w:r w:rsidRPr="00B26DFA">
        <w:t>using Finish - Start. </w:t>
      </w:r>
    </w:p>
    <w:p w14:paraId="23BFB132" w14:textId="77777777" w:rsidR="00B26DFA" w:rsidRPr="00B26DFA" w:rsidRDefault="00B26DFA" w:rsidP="00B26DFA">
      <w:r w:rsidRPr="00B26DFA">
        <w:t>Step 2: The "Depth-First" Roll-up </w:t>
      </w:r>
    </w:p>
    <w:p w14:paraId="0BFD7F78" w14:textId="77777777" w:rsidR="00B26DFA" w:rsidRPr="00B26DFA" w:rsidRDefault="00B26DFA" w:rsidP="00B26DFA">
      <w:r w:rsidRPr="00B26DFA">
        <w:t>The system must calculate from the "leaves" (lowest level tasks) upward. </w:t>
      </w:r>
    </w:p>
    <w:p w14:paraId="170FC9D5" w14:textId="77777777" w:rsidR="00B26DFA" w:rsidRPr="00B26DFA" w:rsidRDefault="00B26DFA" w:rsidP="00B26DFA">
      <w:pPr>
        <w:numPr>
          <w:ilvl w:val="0"/>
          <w:numId w:val="9"/>
        </w:numPr>
      </w:pPr>
      <w:r w:rsidRPr="00B26DFA">
        <w:t>Calculate Actual % for Level 4.</w:t>
      </w:r>
    </w:p>
    <w:p w14:paraId="53BE9C70" w14:textId="77777777" w:rsidR="00B26DFA" w:rsidRPr="00B26DFA" w:rsidRDefault="00B26DFA" w:rsidP="00B26DFA">
      <w:pPr>
        <w:numPr>
          <w:ilvl w:val="0"/>
          <w:numId w:val="9"/>
        </w:numPr>
      </w:pPr>
      <w:r w:rsidRPr="00B26DFA">
        <w:t>Roll up to Level 3 using weights.</w:t>
      </w:r>
    </w:p>
    <w:p w14:paraId="52844708" w14:textId="77777777" w:rsidR="00B26DFA" w:rsidRPr="00B26DFA" w:rsidRDefault="00B26DFA" w:rsidP="00B26DFA">
      <w:pPr>
        <w:numPr>
          <w:ilvl w:val="0"/>
          <w:numId w:val="9"/>
        </w:numPr>
      </w:pPr>
      <w:r w:rsidRPr="00B26DFA">
        <w:t>Roll up to Level 2.</w:t>
      </w:r>
    </w:p>
    <w:p w14:paraId="37A5EFA6" w14:textId="77777777" w:rsidR="00B26DFA" w:rsidRPr="00B26DFA" w:rsidRDefault="00B26DFA" w:rsidP="00B26DFA">
      <w:pPr>
        <w:numPr>
          <w:ilvl w:val="0"/>
          <w:numId w:val="9"/>
        </w:numPr>
      </w:pPr>
      <w:r w:rsidRPr="00B26DFA">
        <w:t>Final Project % at Level 1. </w:t>
      </w:r>
    </w:p>
    <w:p w14:paraId="73E782CD" w14:textId="77777777" w:rsidR="00B26DFA" w:rsidRPr="00B26DFA" w:rsidRDefault="00B26DFA" w:rsidP="00B26DFA">
      <w:r w:rsidRPr="00B26DFA">
        <w:t>Step 3: Handling Variance (The Check &amp; Balance) </w:t>
      </w:r>
    </w:p>
    <w:p w14:paraId="6EA55573" w14:textId="77777777" w:rsidR="00187895" w:rsidRDefault="00B26DFA" w:rsidP="00187895">
      <w:r w:rsidRPr="00B26DFA">
        <w:t xml:space="preserve">Once the Parent Planned % and Parent Actual % are calculated, the module displays the </w:t>
      </w:r>
      <w:r w:rsidRPr="00B26DFA">
        <w:rPr>
          <w:b/>
          <w:bCs/>
        </w:rPr>
        <w:t>Schedule Variance (SV)</w:t>
      </w:r>
      <w:r w:rsidRPr="00B26DFA">
        <w:t>:</w:t>
      </w:r>
    </w:p>
    <w:p w14:paraId="069453FD" w14:textId="78DA6D70" w:rsidR="00B26DFA" w:rsidRPr="00B26DFA" w:rsidRDefault="00B26DFA" w:rsidP="00187895">
      <w:r w:rsidRPr="00B26DFA">
        <w:rPr>
          <w:rFonts w:ascii="Cambria Math" w:hAnsi="Cambria Math" w:cs="Cambria Math"/>
        </w:rPr>
        <w:t>𝑆𝑉</w:t>
      </w:r>
      <w:r w:rsidRPr="00B26DFA">
        <w:t>=</w:t>
      </w:r>
      <w:r w:rsidRPr="00B26DFA">
        <w:rPr>
          <w:rFonts w:ascii="Cambria Math" w:hAnsi="Cambria Math" w:cs="Cambria Math"/>
        </w:rPr>
        <w:t>𝐴𝑐𝑡𝑢𝑎𝑙</w:t>
      </w:r>
      <w:r w:rsidRPr="00B26DFA">
        <w:t>%−</w:t>
      </w:r>
      <w:r w:rsidRPr="00B26DFA">
        <w:rPr>
          <w:rFonts w:ascii="Cambria Math" w:hAnsi="Cambria Math" w:cs="Cambria Math"/>
        </w:rPr>
        <w:t>𝑃𝑙𝑎𝑛𝑛𝑒𝑑</w:t>
      </w:r>
      <w:r w:rsidRPr="00B26DFA">
        <w:t>%</w:t>
      </w:r>
    </w:p>
    <w:p w14:paraId="1C8AE099" w14:textId="59DC2EFE" w:rsidR="00B26DFA" w:rsidRPr="00B26DFA" w:rsidRDefault="00B26DFA" w:rsidP="00187895">
      <w:pPr>
        <w:numPr>
          <w:ilvl w:val="0"/>
          <w:numId w:val="10"/>
        </w:numPr>
      </w:pPr>
      <w:r w:rsidRPr="00B26DFA">
        <w:rPr>
          <w:b/>
          <w:bCs/>
        </w:rPr>
        <w:t>Warning (Yellow):</w:t>
      </w:r>
      <w:r w:rsidRPr="00B26DFA">
        <w:t xml:space="preserve"> −5%&gt;</w:t>
      </w:r>
      <w:r w:rsidRPr="00B26DFA">
        <w:rPr>
          <w:rFonts w:ascii="Cambria Math" w:hAnsi="Cambria Math" w:cs="Cambria Math"/>
        </w:rPr>
        <w:t>𝑆𝑉</w:t>
      </w:r>
      <w:r w:rsidRPr="00B26DFA">
        <w:t>&gt;−10%</w:t>
      </w:r>
    </w:p>
    <w:p w14:paraId="53F0C0FC" w14:textId="6F039E3D" w:rsidR="00B26DFA" w:rsidRPr="00B26DFA" w:rsidRDefault="00B26DFA" w:rsidP="00187895">
      <w:pPr>
        <w:numPr>
          <w:ilvl w:val="0"/>
          <w:numId w:val="10"/>
        </w:numPr>
      </w:pPr>
      <w:r w:rsidRPr="00B26DFA">
        <w:rPr>
          <w:b/>
          <w:bCs/>
        </w:rPr>
        <w:t>Critical (Red):</w:t>
      </w:r>
      <w:r w:rsidRPr="00B26DFA">
        <w:t xml:space="preserve"> </w:t>
      </w:r>
      <w:r w:rsidRPr="00B26DFA">
        <w:rPr>
          <w:rFonts w:ascii="Cambria Math" w:hAnsi="Cambria Math" w:cs="Cambria Math"/>
        </w:rPr>
        <w:t>𝑆𝑉</w:t>
      </w:r>
      <w:r w:rsidRPr="00B26DFA">
        <w:t>&lt;−10%</w:t>
      </w:r>
    </w:p>
    <w:p w14:paraId="5628658D" w14:textId="77777777" w:rsidR="00B26DFA" w:rsidRPr="00B26DFA" w:rsidRDefault="00B26DFA" w:rsidP="00B26DFA">
      <w:r w:rsidRPr="00B26DFA">
        <w:t>(The site is significantly behind the PM's schedule). </w:t>
      </w:r>
    </w:p>
    <w:p w14:paraId="66CCC28A" w14:textId="77777777" w:rsidR="00B26DFA" w:rsidRPr="00B26DFA" w:rsidRDefault="00B26DFA" w:rsidP="00B26DFA">
      <w:r w:rsidRPr="00B26DFA">
        <w:pict w14:anchorId="0E605CC7">
          <v:rect id="_x0000_i1184" style="width:0;height:1.5pt" o:hralign="center" o:hrstd="t" o:hr="t" fillcolor="#a0a0a0" stroked="f"/>
        </w:pict>
      </w:r>
    </w:p>
    <w:p w14:paraId="58500CAF" w14:textId="77777777" w:rsidR="00B26DFA" w:rsidRPr="00B26DFA" w:rsidRDefault="00B26DFA" w:rsidP="00B26DFA">
      <w:r w:rsidRPr="00B26DFA">
        <w:t>5. Summary Table for Users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040"/>
        <w:gridCol w:w="3995"/>
      </w:tblGrid>
      <w:tr w:rsidR="00B26DFA" w:rsidRPr="00B26DFA" w14:paraId="31E967C0" w14:textId="77777777">
        <w:trPr>
          <w:tblCellSpacing w:w="15" w:type="dxa"/>
        </w:trPr>
        <w:tc>
          <w:tcPr>
            <w:tcW w:w="0" w:type="auto"/>
            <w:vAlign w:val="center"/>
            <w:hideMark/>
          </w:tcPr>
          <w:p w14:paraId="12038CA3" w14:textId="77777777" w:rsidR="00B26DFA" w:rsidRPr="00B26DFA" w:rsidRDefault="00B26DFA" w:rsidP="00B26DFA">
            <w:pPr>
              <w:rPr>
                <w:b/>
                <w:bCs/>
              </w:rPr>
            </w:pPr>
            <w:r w:rsidRPr="00B26DFA">
              <w:rPr>
                <w:b/>
                <w:bCs/>
              </w:rPr>
              <w:t>Level </w:t>
            </w:r>
          </w:p>
        </w:tc>
        <w:tc>
          <w:tcPr>
            <w:tcW w:w="0" w:type="auto"/>
            <w:vAlign w:val="center"/>
            <w:hideMark/>
          </w:tcPr>
          <w:p w14:paraId="2D3714BE" w14:textId="77777777" w:rsidR="00B26DFA" w:rsidRPr="00B26DFA" w:rsidRDefault="00B26DFA" w:rsidP="00B26DFA">
            <w:pPr>
              <w:rPr>
                <w:b/>
                <w:bCs/>
              </w:rPr>
            </w:pPr>
            <w:r w:rsidRPr="00B26DFA">
              <w:rPr>
                <w:b/>
                <w:bCs/>
              </w:rPr>
              <w:t>Calculation Type</w:t>
            </w:r>
          </w:p>
        </w:tc>
        <w:tc>
          <w:tcPr>
            <w:tcW w:w="0" w:type="auto"/>
            <w:vAlign w:val="center"/>
            <w:hideMark/>
          </w:tcPr>
          <w:p w14:paraId="35239A76" w14:textId="77777777" w:rsidR="00B26DFA" w:rsidRPr="00B26DFA" w:rsidRDefault="00B26DFA" w:rsidP="00B26DFA">
            <w:pPr>
              <w:rPr>
                <w:b/>
                <w:bCs/>
              </w:rPr>
            </w:pPr>
            <w:r w:rsidRPr="00B26DFA">
              <w:rPr>
                <w:b/>
                <w:bCs/>
              </w:rPr>
              <w:t>Data Source</w:t>
            </w:r>
          </w:p>
        </w:tc>
      </w:tr>
      <w:tr w:rsidR="00B26DFA" w:rsidRPr="00B26DFA" w14:paraId="6C7B771C" w14:textId="77777777">
        <w:trPr>
          <w:tblCellSpacing w:w="15" w:type="dxa"/>
        </w:trPr>
        <w:tc>
          <w:tcPr>
            <w:tcW w:w="0" w:type="auto"/>
            <w:vAlign w:val="center"/>
            <w:hideMark/>
          </w:tcPr>
          <w:p w14:paraId="623E0425" w14:textId="77777777" w:rsidR="00B26DFA" w:rsidRPr="00B26DFA" w:rsidRDefault="00B26DFA" w:rsidP="00B26DFA">
            <w:r w:rsidRPr="00B26DFA">
              <w:rPr>
                <w:b/>
                <w:bCs/>
              </w:rPr>
              <w:t>Leaf Task (Bottom)</w:t>
            </w:r>
          </w:p>
        </w:tc>
        <w:tc>
          <w:tcPr>
            <w:tcW w:w="0" w:type="auto"/>
            <w:vAlign w:val="center"/>
            <w:hideMark/>
          </w:tcPr>
          <w:p w14:paraId="0031DFA7" w14:textId="77777777" w:rsidR="00B26DFA" w:rsidRPr="00B26DFA" w:rsidRDefault="00B26DFA" w:rsidP="00B26DFA">
            <w:r w:rsidRPr="00B26DFA">
              <w:t>Discrete Value</w:t>
            </w:r>
          </w:p>
        </w:tc>
        <w:tc>
          <w:tcPr>
            <w:tcW w:w="0" w:type="auto"/>
            <w:vAlign w:val="center"/>
            <w:hideMark/>
          </w:tcPr>
          <w:p w14:paraId="145DC5D7" w14:textId="77777777" w:rsidR="00B26DFA" w:rsidRPr="00B26DFA" w:rsidRDefault="00B26DFA" w:rsidP="00B26DFA">
            <w:r w:rsidRPr="00B26DFA">
              <w:t>Manual Diary Entry / Quantity Tracking</w:t>
            </w:r>
          </w:p>
        </w:tc>
      </w:tr>
      <w:tr w:rsidR="00B26DFA" w:rsidRPr="00B26DFA" w14:paraId="45823AC2" w14:textId="77777777">
        <w:trPr>
          <w:tblCellSpacing w:w="15" w:type="dxa"/>
        </w:trPr>
        <w:tc>
          <w:tcPr>
            <w:tcW w:w="0" w:type="auto"/>
            <w:vAlign w:val="center"/>
            <w:hideMark/>
          </w:tcPr>
          <w:p w14:paraId="5795699C" w14:textId="77777777" w:rsidR="00B26DFA" w:rsidRPr="00B26DFA" w:rsidRDefault="00B26DFA" w:rsidP="00B26DFA">
            <w:r w:rsidRPr="00B26DFA">
              <w:rPr>
                <w:b/>
                <w:bCs/>
              </w:rPr>
              <w:t>Parent WBS</w:t>
            </w:r>
          </w:p>
        </w:tc>
        <w:tc>
          <w:tcPr>
            <w:tcW w:w="0" w:type="auto"/>
            <w:vAlign w:val="center"/>
            <w:hideMark/>
          </w:tcPr>
          <w:p w14:paraId="1A015C11" w14:textId="77777777" w:rsidR="00B26DFA" w:rsidRPr="00B26DFA" w:rsidRDefault="00B26DFA" w:rsidP="00B26DFA">
            <w:r w:rsidRPr="00B26DFA">
              <w:t>Weighted Aggregate</w:t>
            </w:r>
          </w:p>
        </w:tc>
        <w:tc>
          <w:tcPr>
            <w:tcW w:w="0" w:type="auto"/>
            <w:vAlign w:val="center"/>
            <w:hideMark/>
          </w:tcPr>
          <w:p w14:paraId="4135BC36" w14:textId="77777777" w:rsidR="00B26DFA" w:rsidRPr="00B26DFA" w:rsidRDefault="00B26DFA" w:rsidP="00B26DFA">
            <w:r w:rsidRPr="00B26DFA">
              <w:t>Sum of (Child % × Child Weight)</w:t>
            </w:r>
          </w:p>
        </w:tc>
      </w:tr>
      <w:tr w:rsidR="00B26DFA" w:rsidRPr="00B26DFA" w14:paraId="38E444EF" w14:textId="77777777">
        <w:trPr>
          <w:tblCellSpacing w:w="15" w:type="dxa"/>
        </w:trPr>
        <w:tc>
          <w:tcPr>
            <w:tcW w:w="0" w:type="auto"/>
            <w:vAlign w:val="center"/>
            <w:hideMark/>
          </w:tcPr>
          <w:p w14:paraId="301507D5" w14:textId="77777777" w:rsidR="00B26DFA" w:rsidRPr="00B26DFA" w:rsidRDefault="00B26DFA" w:rsidP="00B26DFA">
            <w:r w:rsidRPr="00B26DFA">
              <w:rPr>
                <w:b/>
                <w:bCs/>
              </w:rPr>
              <w:t>Grand Total</w:t>
            </w:r>
          </w:p>
        </w:tc>
        <w:tc>
          <w:tcPr>
            <w:tcW w:w="0" w:type="auto"/>
            <w:vAlign w:val="center"/>
            <w:hideMark/>
          </w:tcPr>
          <w:p w14:paraId="31DA4AAD" w14:textId="77777777" w:rsidR="00B26DFA" w:rsidRPr="00B26DFA" w:rsidRDefault="00B26DFA" w:rsidP="00B26DFA">
            <w:r w:rsidRPr="00B26DFA">
              <w:t>Project Health</w:t>
            </w:r>
          </w:p>
        </w:tc>
        <w:tc>
          <w:tcPr>
            <w:tcW w:w="0" w:type="auto"/>
            <w:vAlign w:val="center"/>
            <w:hideMark/>
          </w:tcPr>
          <w:p w14:paraId="1E6F8F97" w14:textId="77777777" w:rsidR="00B26DFA" w:rsidRPr="00B26DFA" w:rsidRDefault="00B26DFA" w:rsidP="00B26DFA">
            <w:r w:rsidRPr="00B26DFA">
              <w:t>Sum of all Level 1 Weighted Percentages</w:t>
            </w:r>
          </w:p>
        </w:tc>
      </w:tr>
    </w:tbl>
    <w:p w14:paraId="28355DB1" w14:textId="77777777" w:rsidR="00B26DFA" w:rsidRPr="00B26DFA" w:rsidRDefault="00B26DFA" w:rsidP="00B26DFA">
      <w:r w:rsidRPr="00B26DFA">
        <w:pict w14:anchorId="21D3F884">
          <v:rect id="_x0000_i1185" style="width:0;height:1.5pt" o:hralign="center" o:hrstd="t" o:hr="t" fillcolor="#a0a0a0" stroked="f"/>
        </w:pict>
      </w:r>
    </w:p>
    <w:p w14:paraId="2DCD1C2A" w14:textId="5D9B8D27" w:rsidR="00187895" w:rsidRDefault="00187895">
      <w:r>
        <w:br w:type="page"/>
      </w:r>
    </w:p>
    <w:p w14:paraId="43C37D72" w14:textId="77777777" w:rsidR="00DE07B5" w:rsidRPr="00DE07B5" w:rsidRDefault="00DE07B5" w:rsidP="00DE07B5">
      <w:r w:rsidRPr="00DE07B5">
        <w:t xml:space="preserve">is there available a combo of Weighting Criteria of Duration-Based, Cost-Based and Man-Hour Based. so that user can have multi selection. and can </w:t>
      </w:r>
      <w:proofErr w:type="spellStart"/>
      <w:r w:rsidRPr="00DE07B5">
        <w:t>ms</w:t>
      </w:r>
      <w:proofErr w:type="spellEnd"/>
      <w:r w:rsidRPr="00DE07B5">
        <w:t xml:space="preserve"> project and primavera export man hour and cost? </w:t>
      </w:r>
      <w:proofErr w:type="spellStart"/>
      <w:r w:rsidRPr="00DE07B5">
        <w:t>i</w:t>
      </w:r>
      <w:proofErr w:type="spellEnd"/>
      <w:r w:rsidRPr="00DE07B5">
        <w:t xml:space="preserve"> am sure duration can be exported</w:t>
      </w:r>
    </w:p>
    <w:p w14:paraId="726E132A" w14:textId="1A499FFB" w:rsidR="00DE07B5" w:rsidRPr="00DE07B5" w:rsidRDefault="00DE07B5" w:rsidP="00DE07B5">
      <w:r w:rsidRPr="00DE07B5">
        <w:t xml:space="preserve">Yes, you can absolutely offer a </w:t>
      </w:r>
      <w:r w:rsidRPr="00DE07B5">
        <w:rPr>
          <w:b/>
          <w:bCs/>
        </w:rPr>
        <w:t>multi-selection combo</w:t>
      </w:r>
      <w:r w:rsidRPr="00DE07B5">
        <w:t xml:space="preserve"> of weighting criteria. This approach, often called </w:t>
      </w:r>
      <w:r w:rsidRPr="00DE07B5">
        <w:rPr>
          <w:b/>
          <w:bCs/>
        </w:rPr>
        <w:t>Blended Normalization</w:t>
      </w:r>
      <w:r w:rsidRPr="00DE07B5">
        <w:t>, provides a more balanced view by preventing any single factor (like duration) from skewing the perceived progress of the project. </w:t>
      </w:r>
    </w:p>
    <w:p w14:paraId="03E221E8" w14:textId="77777777" w:rsidR="00DE07B5" w:rsidRPr="00DE07B5" w:rsidRDefault="00DE07B5" w:rsidP="00DE07B5">
      <w:r w:rsidRPr="00DE07B5">
        <w:t>1. Multi-Selection Model (Blended Weighting) </w:t>
      </w:r>
    </w:p>
    <w:p w14:paraId="620140A9" w14:textId="47F3D3D6" w:rsidR="00DE07B5" w:rsidRPr="00DE07B5" w:rsidRDefault="00DE07B5" w:rsidP="00DE07B5">
      <w:r w:rsidRPr="00DE07B5">
        <w:t xml:space="preserve">When a user selects multiple criteria, you calculate a </w:t>
      </w:r>
      <w:r w:rsidRPr="00DE07B5">
        <w:rPr>
          <w:b/>
          <w:bCs/>
        </w:rPr>
        <w:t>Blended Weight (</w:t>
      </w:r>
      <w:r w:rsidRPr="00DE07B5">
        <w:rPr>
          <w:rFonts w:ascii="Cambria Math" w:hAnsi="Cambria Math" w:cs="Cambria Math"/>
          <w:b/>
          <w:bCs/>
        </w:rPr>
        <w:t>𝑊𝐵</w:t>
      </w:r>
      <w:r w:rsidRPr="00DE07B5">
        <w:rPr>
          <w:b/>
          <w:bCs/>
        </w:rPr>
        <w:t>)</w:t>
      </w:r>
      <w:r w:rsidRPr="00DE07B5">
        <w:t xml:space="preserve"> for each task. This is the average of the relative weights from each selected category. </w:t>
      </w:r>
    </w:p>
    <w:p w14:paraId="79792BE0" w14:textId="1C81A7D5" w:rsidR="00DE07B5" w:rsidRPr="00DE07B5" w:rsidRDefault="00DE07B5" w:rsidP="00DE07B5">
      <w:r w:rsidRPr="00DE07B5">
        <w:rPr>
          <w:b/>
          <w:bCs/>
        </w:rPr>
        <w:t>The Blended Formula:</w:t>
      </w:r>
      <w:r w:rsidRPr="00DE07B5">
        <w:br/>
        <w:t xml:space="preserve">For any task </w:t>
      </w:r>
      <w:r w:rsidRPr="00DE07B5">
        <w:rPr>
          <w:rFonts w:ascii="Cambria Math" w:hAnsi="Cambria Math" w:cs="Cambria Math"/>
        </w:rPr>
        <w:t>𝑖</w:t>
      </w:r>
      <w:r w:rsidRPr="00DE07B5">
        <w:t>, if a user selects Duration (</w:t>
      </w:r>
      <w:r w:rsidRPr="00DE07B5">
        <w:rPr>
          <w:rFonts w:ascii="Cambria Math" w:hAnsi="Cambria Math" w:cs="Cambria Math"/>
        </w:rPr>
        <w:t>𝐷</w:t>
      </w:r>
      <w:r w:rsidRPr="00DE07B5">
        <w:t>), Cost (</w:t>
      </w:r>
      <w:r w:rsidRPr="00DE07B5">
        <w:rPr>
          <w:rFonts w:ascii="Cambria Math" w:hAnsi="Cambria Math" w:cs="Cambria Math"/>
        </w:rPr>
        <w:t>𝐶</w:t>
      </w:r>
      <w:r w:rsidRPr="00DE07B5">
        <w:t>), and Man-hours (</w:t>
      </w:r>
      <w:r w:rsidRPr="00DE07B5">
        <w:rPr>
          <w:rFonts w:ascii="Cambria Math" w:hAnsi="Cambria Math" w:cs="Cambria Math"/>
        </w:rPr>
        <w:t>𝑀</w:t>
      </w:r>
      <w:r w:rsidRPr="00DE07B5">
        <w:t>):</w:t>
      </w:r>
      <w:r w:rsidRPr="00DE07B5">
        <w:br/>
      </w:r>
      <m:oMathPara>
        <m:oMath>
          <m:sSub>
            <m:sSubPr>
              <m:ctrlPr>
                <w:rPr>
                  <w:rFonts w:ascii="Cambria Math" w:hAnsi="Cambria Math"/>
                </w:rPr>
              </m:ctrlPr>
            </m:sSubPr>
            <m:e>
              <m:r>
                <w:rPr>
                  <w:rFonts w:ascii="Cambria Math" w:hAnsi="Cambria Math"/>
                </w:rPr>
                <m:t>W</m:t>
              </m:r>
            </m:e>
            <m:sub>
              <m:r>
                <w:rPr>
                  <w:rFonts w:ascii="Cambria Math" w:hAnsi="Cambria Math"/>
                </w:rPr>
                <m:t>B,i</m:t>
              </m:r>
            </m:sub>
          </m:sSub>
          <m:r>
            <w:rPr>
              <w:rFonts w:ascii="Cambria Math" w:hAnsi="Cambria Math"/>
            </w:rPr>
            <m:t>=</m:t>
          </m:r>
          <m:f>
            <m:fPr>
              <m:ctrlPr>
                <w:rPr>
                  <w:rFonts w:ascii="Cambria Math" w:hAnsi="Cambria Math"/>
                </w:rPr>
              </m:ctrlPr>
            </m:fPr>
            <m:num>
              <m:d>
                <m:dPr>
                  <m:sepChr m:val="+"/>
                  <m:ctrlPr>
                    <w:rPr>
                      <w:rFonts w:ascii="Cambria Math" w:hAnsi="Cambria Math"/>
                    </w:rPr>
                  </m:ctrlPr>
                </m:dPr>
                <m:e>
                  <m:sSub>
                    <m:sSubPr>
                      <m:ctrlPr>
                        <w:rPr>
                          <w:rFonts w:ascii="Cambria Math" w:hAnsi="Cambria Math"/>
                        </w:rPr>
                      </m:ctrlPr>
                    </m:sSubPr>
                    <m:e>
                      <m:r>
                        <m:rPr>
                          <m:nor/>
                        </m:rPr>
                        <m:t>Weight</m:t>
                      </m:r>
                    </m:e>
                    <m:sub>
                      <m:r>
                        <w:rPr>
                          <w:rFonts w:ascii="Cambria Math" w:hAnsi="Cambria Math"/>
                        </w:rPr>
                        <m:t>D,i</m:t>
                      </m:r>
                    </m:sub>
                  </m:sSub>
                </m:e>
                <m:e>
                  <m:sSub>
                    <m:sSubPr>
                      <m:ctrlPr>
                        <w:rPr>
                          <w:rFonts w:ascii="Cambria Math" w:hAnsi="Cambria Math"/>
                        </w:rPr>
                      </m:ctrlPr>
                    </m:sSubPr>
                    <m:e>
                      <m:r>
                        <m:rPr>
                          <m:nor/>
                        </m:rPr>
                        <m:t>Weight</m:t>
                      </m:r>
                    </m:e>
                    <m:sub>
                      <m:r>
                        <w:rPr>
                          <w:rFonts w:ascii="Cambria Math" w:hAnsi="Cambria Math"/>
                        </w:rPr>
                        <m:t>C,i</m:t>
                      </m:r>
                    </m:sub>
                  </m:sSub>
                </m:e>
                <m:e>
                  <m:sSub>
                    <m:sSubPr>
                      <m:ctrlPr>
                        <w:rPr>
                          <w:rFonts w:ascii="Cambria Math" w:hAnsi="Cambria Math"/>
                        </w:rPr>
                      </m:ctrlPr>
                    </m:sSubPr>
                    <m:e>
                      <m:r>
                        <m:rPr>
                          <m:nor/>
                        </m:rPr>
                        <m:t>Weight</m:t>
                      </m:r>
                    </m:e>
                    <m:sub>
                      <m:r>
                        <w:rPr>
                          <w:rFonts w:ascii="Cambria Math" w:hAnsi="Cambria Math"/>
                        </w:rPr>
                        <m:t>M,i</m:t>
                      </m:r>
                    </m:sub>
                  </m:sSub>
                </m:e>
              </m:d>
            </m:num>
            <m:den>
              <m:r>
                <w:rPr>
                  <w:rFonts w:ascii="Cambria Math" w:hAnsi="Cambria Math"/>
                </w:rPr>
                <m:t>3</m:t>
              </m:r>
            </m:den>
          </m:f>
        </m:oMath>
      </m:oMathPara>
    </w:p>
    <w:p w14:paraId="50249C1D" w14:textId="77777777" w:rsidR="00DE07B5" w:rsidRPr="00DE07B5" w:rsidRDefault="00DE07B5" w:rsidP="00DE07B5">
      <w:pPr>
        <w:numPr>
          <w:ilvl w:val="0"/>
          <w:numId w:val="11"/>
        </w:numPr>
      </w:pPr>
      <w:r w:rsidRPr="00DE07B5">
        <w:rPr>
          <w:b/>
          <w:bCs/>
        </w:rPr>
        <w:t>Normalizing the Inputs:</w:t>
      </w:r>
      <w:r w:rsidRPr="00DE07B5">
        <w:t xml:space="preserve"> Before averaging, you must convert each raw value into a percentage of the project total for that category (e.g., </w:t>
      </w:r>
    </w:p>
    <w:p w14:paraId="560436CC" w14:textId="63F68967" w:rsidR="00DE07B5" w:rsidRPr="00DE07B5" w:rsidRDefault="00DE07B5" w:rsidP="00DE07B5">
      <m:oMathPara>
        <m:oMath>
          <m:sSub>
            <m:sSubPr>
              <m:ctrlPr>
                <w:rPr>
                  <w:rFonts w:ascii="Cambria Math" w:hAnsi="Cambria Math"/>
                </w:rPr>
              </m:ctrlPr>
            </m:sSubPr>
            <m:e>
              <m:r>
                <m:rPr>
                  <m:nor/>
                </m:rPr>
                <m:t>Weight</m:t>
              </m:r>
            </m:e>
            <m:sub>
              <m:r>
                <w:rPr>
                  <w:rFonts w:ascii="Cambria Math" w:hAnsi="Cambria Math"/>
                </w:rPr>
                <m:t>C,i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Cost</m:t>
                  </m:r>
                </m:e>
                <m:sub>
                  <m:r>
                    <w:rPr>
                      <w:rFonts w:ascii="Cambria Math" w:hAnsi="Cambria Math"/>
                    </w:rPr>
                    <m:t>i</m:t>
                  </m:r>
                </m:sub>
              </m:sSub>
            </m:num>
            <m:den>
              <m:r>
                <m:rPr>
                  <m:nor/>
                </m:rPr>
                <m:t>Total Project Cost</m:t>
              </m:r>
            </m:den>
          </m:f>
        </m:oMath>
      </m:oMathPara>
    </w:p>
    <w:p w14:paraId="5A4AA95B" w14:textId="77777777" w:rsidR="00DE07B5" w:rsidRPr="00DE07B5" w:rsidRDefault="00DE07B5" w:rsidP="00DE07B5">
      <w:r w:rsidRPr="00DE07B5">
        <w:t xml:space="preserve">) </w:t>
      </w:r>
      <w:proofErr w:type="gramStart"/>
      <w:r w:rsidRPr="00DE07B5">
        <w:t>so</w:t>
      </w:r>
      <w:proofErr w:type="gramEnd"/>
      <w:r w:rsidRPr="00DE07B5">
        <w:t xml:space="preserve"> you aren't adding "apples to oranges".</w:t>
      </w:r>
    </w:p>
    <w:p w14:paraId="7D4FE0D8" w14:textId="77777777" w:rsidR="00DE07B5" w:rsidRPr="00DE07B5" w:rsidRDefault="00DE07B5" w:rsidP="00DE07B5">
      <w:pPr>
        <w:numPr>
          <w:ilvl w:val="0"/>
          <w:numId w:val="11"/>
        </w:numPr>
      </w:pPr>
      <w:r w:rsidRPr="00DE07B5">
        <w:rPr>
          <w:b/>
          <w:bCs/>
        </w:rPr>
        <w:t>Result:</w:t>
      </w:r>
      <w:r w:rsidRPr="00DE07B5">
        <w:t xml:space="preserve"> This blended weight is then used in your parent WBS roll-up calculation. </w:t>
      </w:r>
    </w:p>
    <w:p w14:paraId="7C71C809" w14:textId="77777777" w:rsidR="00DE07B5" w:rsidRPr="00DE07B5" w:rsidRDefault="00DE07B5" w:rsidP="00DE07B5">
      <w:r w:rsidRPr="00DE07B5">
        <w:t>2. Software Export Capabilities </w:t>
      </w:r>
    </w:p>
    <w:p w14:paraId="3413EDFE" w14:textId="77777777" w:rsidR="00DE07B5" w:rsidRPr="00DE07B5" w:rsidRDefault="00DE07B5" w:rsidP="00DE07B5">
      <w:r w:rsidRPr="00DE07B5">
        <w:t>Both MS Project and Primavera P6 can export the required data to CSV or Excel formats. </w:t>
      </w:r>
    </w:p>
    <w:p w14:paraId="7B9DF253" w14:textId="77777777" w:rsidR="00DE07B5" w:rsidRPr="00DE07B5" w:rsidRDefault="00DE07B5" w:rsidP="00DE07B5">
      <w:pPr>
        <w:numPr>
          <w:ilvl w:val="0"/>
          <w:numId w:val="12"/>
        </w:numPr>
      </w:pPr>
      <w:r w:rsidRPr="00DE07B5">
        <w:rPr>
          <w:b/>
          <w:bCs/>
        </w:rPr>
        <w:t>MS Project:</w:t>
      </w:r>
    </w:p>
    <w:p w14:paraId="75665E2C" w14:textId="77777777" w:rsidR="00DE07B5" w:rsidRPr="00DE07B5" w:rsidRDefault="00DE07B5" w:rsidP="00DE07B5">
      <w:pPr>
        <w:numPr>
          <w:ilvl w:val="1"/>
          <w:numId w:val="12"/>
        </w:numPr>
      </w:pPr>
      <w:r w:rsidRPr="00DE07B5">
        <w:rPr>
          <w:b/>
          <w:bCs/>
        </w:rPr>
        <w:t>Duration:</w:t>
      </w:r>
      <w:r w:rsidRPr="00DE07B5">
        <w:t xml:space="preserve"> Exported by default.</w:t>
      </w:r>
    </w:p>
    <w:p w14:paraId="7337C048" w14:textId="77777777" w:rsidR="00DE07B5" w:rsidRPr="00DE07B5" w:rsidRDefault="00DE07B5" w:rsidP="00DE07B5">
      <w:pPr>
        <w:numPr>
          <w:ilvl w:val="1"/>
          <w:numId w:val="12"/>
        </w:numPr>
      </w:pPr>
      <w:r w:rsidRPr="00DE07B5">
        <w:rPr>
          <w:b/>
          <w:bCs/>
        </w:rPr>
        <w:t>Cost:</w:t>
      </w:r>
      <w:r w:rsidRPr="00DE07B5">
        <w:t xml:space="preserve"> Can export </w:t>
      </w:r>
      <w:r w:rsidRPr="00DE07B5">
        <w:rPr>
          <w:b/>
          <w:bCs/>
        </w:rPr>
        <w:t>Total Cost</w:t>
      </w:r>
      <w:r w:rsidRPr="00DE07B5">
        <w:t xml:space="preserve"> or </w:t>
      </w:r>
      <w:r w:rsidRPr="00DE07B5">
        <w:rPr>
          <w:b/>
          <w:bCs/>
        </w:rPr>
        <w:t>Budgeted Cost</w:t>
      </w:r>
      <w:r w:rsidRPr="00DE07B5">
        <w:t xml:space="preserve"> fields.</w:t>
      </w:r>
    </w:p>
    <w:p w14:paraId="3CD88590" w14:textId="77777777" w:rsidR="00DE07B5" w:rsidRPr="00DE07B5" w:rsidRDefault="00DE07B5" w:rsidP="00DE07B5">
      <w:pPr>
        <w:numPr>
          <w:ilvl w:val="1"/>
          <w:numId w:val="12"/>
        </w:numPr>
      </w:pPr>
      <w:r w:rsidRPr="00DE07B5">
        <w:rPr>
          <w:b/>
          <w:bCs/>
        </w:rPr>
        <w:t>Man-Hours:</w:t>
      </w:r>
      <w:r w:rsidRPr="00DE07B5">
        <w:t xml:space="preserve"> Export the </w:t>
      </w:r>
      <w:r w:rsidRPr="00DE07B5">
        <w:rPr>
          <w:b/>
          <w:bCs/>
        </w:rPr>
        <w:t>Work</w:t>
      </w:r>
      <w:r w:rsidRPr="00DE07B5">
        <w:t xml:space="preserve"> field (expressed in hours).</w:t>
      </w:r>
    </w:p>
    <w:p w14:paraId="5988C572" w14:textId="77777777" w:rsidR="00DE07B5" w:rsidRPr="00DE07B5" w:rsidRDefault="00DE07B5" w:rsidP="00DE07B5">
      <w:pPr>
        <w:numPr>
          <w:ilvl w:val="1"/>
          <w:numId w:val="12"/>
        </w:numPr>
      </w:pPr>
      <w:r w:rsidRPr="00DE07B5">
        <w:rPr>
          <w:i/>
          <w:iCs/>
        </w:rPr>
        <w:t>Note:</w:t>
      </w:r>
      <w:r w:rsidRPr="00DE07B5">
        <w:t xml:space="preserve"> You must use the "Export Wizard" in MS Project to map these specific fields to your CSV columns.</w:t>
      </w:r>
    </w:p>
    <w:p w14:paraId="6F0B81F9" w14:textId="77777777" w:rsidR="00DE07B5" w:rsidRPr="00DE07B5" w:rsidRDefault="00DE07B5" w:rsidP="00DE07B5">
      <w:pPr>
        <w:numPr>
          <w:ilvl w:val="0"/>
          <w:numId w:val="12"/>
        </w:numPr>
      </w:pPr>
      <w:r w:rsidRPr="00DE07B5">
        <w:rPr>
          <w:b/>
          <w:bCs/>
        </w:rPr>
        <w:t>Primavera P6:</w:t>
      </w:r>
    </w:p>
    <w:p w14:paraId="27862C50" w14:textId="77777777" w:rsidR="00DE07B5" w:rsidRPr="00DE07B5" w:rsidRDefault="00DE07B5" w:rsidP="00DE07B5">
      <w:pPr>
        <w:numPr>
          <w:ilvl w:val="1"/>
          <w:numId w:val="12"/>
        </w:numPr>
      </w:pPr>
      <w:r w:rsidRPr="00DE07B5">
        <w:rPr>
          <w:b/>
          <w:bCs/>
        </w:rPr>
        <w:t>Duration:</w:t>
      </w:r>
      <w:r w:rsidRPr="00DE07B5">
        <w:t xml:space="preserve"> Exported as "Original Duration" or "At Completion Duration".</w:t>
      </w:r>
    </w:p>
    <w:p w14:paraId="615EC078" w14:textId="77777777" w:rsidR="00DE07B5" w:rsidRPr="00DE07B5" w:rsidRDefault="00DE07B5" w:rsidP="00DE07B5">
      <w:pPr>
        <w:numPr>
          <w:ilvl w:val="1"/>
          <w:numId w:val="12"/>
        </w:numPr>
      </w:pPr>
      <w:r w:rsidRPr="00DE07B5">
        <w:rPr>
          <w:b/>
          <w:bCs/>
        </w:rPr>
        <w:t>Cost:</w:t>
      </w:r>
      <w:r w:rsidRPr="00DE07B5">
        <w:t xml:space="preserve"> Export "Budgeted Total Cost" or "At Completion Total Cost".</w:t>
      </w:r>
    </w:p>
    <w:p w14:paraId="0B0A9968" w14:textId="77777777" w:rsidR="00DE07B5" w:rsidRPr="00DE07B5" w:rsidRDefault="00DE07B5" w:rsidP="00DE07B5">
      <w:pPr>
        <w:numPr>
          <w:ilvl w:val="1"/>
          <w:numId w:val="12"/>
        </w:numPr>
      </w:pPr>
      <w:r w:rsidRPr="00DE07B5">
        <w:rPr>
          <w:b/>
          <w:bCs/>
        </w:rPr>
        <w:t>Man-Hours:</w:t>
      </w:r>
      <w:r w:rsidRPr="00DE07B5">
        <w:t xml:space="preserve"> Export "Budgeted Labor Units" or "Planned Labor Units".</w:t>
      </w:r>
    </w:p>
    <w:p w14:paraId="30ABEE25" w14:textId="77777777" w:rsidR="00DE07B5" w:rsidRPr="00DE07B5" w:rsidRDefault="00DE07B5" w:rsidP="00DE07B5">
      <w:pPr>
        <w:numPr>
          <w:ilvl w:val="1"/>
          <w:numId w:val="12"/>
        </w:numPr>
      </w:pPr>
      <w:r w:rsidRPr="00DE07B5">
        <w:rPr>
          <w:i/>
          <w:iCs/>
        </w:rPr>
        <w:t>Tip:</w:t>
      </w:r>
      <w:r w:rsidRPr="00DE07B5">
        <w:t xml:space="preserve"> P6 is highly flexible; you can customize the "Activity Table" columns to include exactly these three fields and then use the </w:t>
      </w:r>
      <w:r w:rsidRPr="00DE07B5">
        <w:rPr>
          <w:b/>
          <w:bCs/>
        </w:rPr>
        <w:t>Spreadsheet (XLSX)</w:t>
      </w:r>
      <w:r w:rsidRPr="00DE07B5">
        <w:t xml:space="preserve"> or </w:t>
      </w:r>
      <w:r w:rsidRPr="00DE07B5">
        <w:rPr>
          <w:b/>
          <w:bCs/>
        </w:rPr>
        <w:t>CSV</w:t>
      </w:r>
      <w:r w:rsidRPr="00DE07B5">
        <w:t xml:space="preserve"> export option. </w:t>
      </w:r>
    </w:p>
    <w:p w14:paraId="4EDBC03B" w14:textId="77777777" w:rsidR="00DE07B5" w:rsidRPr="00DE07B5" w:rsidRDefault="00DE07B5" w:rsidP="00DE07B5">
      <w:r w:rsidRPr="00DE07B5">
        <w:t>3. Recommended Implementation Logic </w:t>
      </w:r>
    </w:p>
    <w:p w14:paraId="5F6A7983" w14:textId="77777777" w:rsidR="00DE07B5" w:rsidRPr="00DE07B5" w:rsidRDefault="00DE07B5" w:rsidP="00DE07B5">
      <w:pPr>
        <w:numPr>
          <w:ilvl w:val="0"/>
          <w:numId w:val="13"/>
        </w:numPr>
      </w:pPr>
      <w:r w:rsidRPr="00DE07B5">
        <w:rPr>
          <w:b/>
          <w:bCs/>
        </w:rPr>
        <w:t>Selection:</w:t>
      </w:r>
      <w:r w:rsidRPr="00DE07B5">
        <w:t xml:space="preserve"> User toggles on "Duration," "Cost," and/or "Man-Hours" in your module.</w:t>
      </w:r>
    </w:p>
    <w:p w14:paraId="12C48DE1" w14:textId="77777777" w:rsidR="00DE07B5" w:rsidRPr="00DE07B5" w:rsidRDefault="00DE07B5" w:rsidP="00DE07B5">
      <w:pPr>
        <w:numPr>
          <w:ilvl w:val="0"/>
          <w:numId w:val="13"/>
        </w:numPr>
      </w:pPr>
      <w:r w:rsidRPr="00DE07B5">
        <w:rPr>
          <w:b/>
          <w:bCs/>
        </w:rPr>
        <w:t>Mapping:</w:t>
      </w:r>
      <w:r w:rsidRPr="00DE07B5">
        <w:t xml:space="preserve"> User maps their CSV columns to these three types.</w:t>
      </w:r>
    </w:p>
    <w:p w14:paraId="1983AACF" w14:textId="77777777" w:rsidR="00DE07B5" w:rsidRPr="00DE07B5" w:rsidRDefault="00DE07B5" w:rsidP="00DE07B5">
      <w:pPr>
        <w:numPr>
          <w:ilvl w:val="0"/>
          <w:numId w:val="13"/>
        </w:numPr>
      </w:pPr>
      <w:r w:rsidRPr="00DE07B5">
        <w:rPr>
          <w:b/>
          <w:bCs/>
        </w:rPr>
        <w:t>Automatic Weighting:</w:t>
      </w:r>
      <w:r w:rsidRPr="00DE07B5">
        <w:t xml:space="preserve"> Your system calculates the relative weight for every leaf task based on the selection.</w:t>
      </w:r>
    </w:p>
    <w:p w14:paraId="6B3C9845" w14:textId="77777777" w:rsidR="00DE07B5" w:rsidRPr="00DE07B5" w:rsidRDefault="00DE07B5" w:rsidP="00DE07B5">
      <w:pPr>
        <w:numPr>
          <w:ilvl w:val="0"/>
          <w:numId w:val="13"/>
        </w:numPr>
      </w:pPr>
      <w:r w:rsidRPr="00DE07B5">
        <w:rPr>
          <w:b/>
          <w:bCs/>
        </w:rPr>
        <w:t>Verification:</w:t>
      </w:r>
      <w:r w:rsidRPr="00DE07B5">
        <w:t xml:space="preserve"> Ensure the sum of all leaf task weights equals 100% (or 1.0) before proceeding with the % Actual calculation.</w:t>
      </w:r>
    </w:p>
    <w:p w14:paraId="338308AE" w14:textId="7DA09C1A" w:rsidR="00DD12D9" w:rsidRDefault="00DD12D9">
      <w:r>
        <w:br w:type="page"/>
      </w:r>
    </w:p>
    <w:p w14:paraId="7F6EFEF5" w14:textId="77777777" w:rsidR="00DD12D9" w:rsidRPr="00DD12D9" w:rsidRDefault="00DD12D9" w:rsidP="00DD12D9">
      <w:r w:rsidRPr="00DD12D9">
        <w:t>Module Guideline: Construction Work Program Bridge </w:t>
      </w:r>
    </w:p>
    <w:p w14:paraId="603809DE" w14:textId="77777777" w:rsidR="00DD12D9" w:rsidRPr="00DD12D9" w:rsidRDefault="00DD12D9" w:rsidP="00DD12D9">
      <w:r w:rsidRPr="00DD12D9">
        <w:t>1. Executive Summary </w:t>
      </w:r>
    </w:p>
    <w:p w14:paraId="60DF7611" w14:textId="77777777" w:rsidR="00DD12D9" w:rsidRPr="00DD12D9" w:rsidRDefault="00DD12D9" w:rsidP="00DD12D9">
      <w:r w:rsidRPr="00DD12D9">
        <w:t xml:space="preserve">The Work Program Module is a </w:t>
      </w:r>
      <w:r w:rsidRPr="00DD12D9">
        <w:rPr>
          <w:b/>
          <w:bCs/>
        </w:rPr>
        <w:t>validation layer</w:t>
      </w:r>
      <w:r w:rsidRPr="00DD12D9">
        <w:t>. It does not replace the Project Manager’s scheduling tools; instead, it imports their data (via CSV) to compare the "Plan" against the "Physical Reality" recorded in the Work Diary. </w:t>
      </w:r>
    </w:p>
    <w:p w14:paraId="77C16402" w14:textId="77777777" w:rsidR="00DD12D9" w:rsidRPr="00DD12D9" w:rsidRDefault="00DD12D9" w:rsidP="00DD12D9">
      <w:r w:rsidRPr="00DD12D9">
        <w:pict w14:anchorId="1B0ACB2B">
          <v:rect id="_x0000_i1404" style="width:0;height:1.5pt" o:hralign="center" o:hrstd="t" o:hr="t" fillcolor="#a0a0a0" stroked="f"/>
        </w:pict>
      </w:r>
    </w:p>
    <w:p w14:paraId="512687E7" w14:textId="77777777" w:rsidR="00DD12D9" w:rsidRPr="00DD12D9" w:rsidRDefault="00DD12D9" w:rsidP="00DD12D9">
      <w:r w:rsidRPr="00DD12D9">
        <w:t>2. Data Integration (The Baseline) </w:t>
      </w:r>
    </w:p>
    <w:p w14:paraId="4E388767" w14:textId="77777777" w:rsidR="00DD12D9" w:rsidRPr="00DD12D9" w:rsidRDefault="00DD12D9" w:rsidP="00DD12D9">
      <w:r w:rsidRPr="00DD12D9">
        <w:t>To maintain a consistent "Check &amp; Balance," the module uses a structured import process: </w:t>
      </w:r>
    </w:p>
    <w:p w14:paraId="69AF5621" w14:textId="77777777" w:rsidR="00DD12D9" w:rsidRPr="00DD12D9" w:rsidRDefault="00DD12D9" w:rsidP="00DD12D9">
      <w:pPr>
        <w:numPr>
          <w:ilvl w:val="0"/>
          <w:numId w:val="14"/>
        </w:numPr>
      </w:pPr>
      <w:r w:rsidRPr="00DD12D9">
        <w:rPr>
          <w:b/>
          <w:bCs/>
        </w:rPr>
        <w:t>Supported Imports:</w:t>
      </w:r>
      <w:r w:rsidRPr="00DD12D9">
        <w:t xml:space="preserve"> CSV/XLSX exports from </w:t>
      </w:r>
      <w:r w:rsidRPr="00DD12D9">
        <w:rPr>
          <w:b/>
          <w:bCs/>
        </w:rPr>
        <w:t>MS Project</w:t>
      </w:r>
      <w:r w:rsidRPr="00DD12D9">
        <w:t xml:space="preserve"> and </w:t>
      </w:r>
      <w:r w:rsidRPr="00DD12D9">
        <w:rPr>
          <w:b/>
          <w:bCs/>
        </w:rPr>
        <w:t>Primavera P6</w:t>
      </w:r>
      <w:r w:rsidRPr="00DD12D9">
        <w:t>.</w:t>
      </w:r>
    </w:p>
    <w:p w14:paraId="0688166B" w14:textId="77777777" w:rsidR="00DD12D9" w:rsidRPr="00DD12D9" w:rsidRDefault="00DD12D9" w:rsidP="00DD12D9">
      <w:pPr>
        <w:numPr>
          <w:ilvl w:val="0"/>
          <w:numId w:val="14"/>
        </w:numPr>
        <w:rPr>
          <w:lang w:val="fr-FR"/>
        </w:rPr>
      </w:pPr>
      <w:r w:rsidRPr="00DD12D9">
        <w:rPr>
          <w:b/>
          <w:bCs/>
          <w:lang w:val="fr-FR"/>
        </w:rPr>
        <w:t xml:space="preserve">Version </w:t>
      </w:r>
      <w:proofErr w:type="gramStart"/>
      <w:r w:rsidRPr="00DD12D9">
        <w:rPr>
          <w:b/>
          <w:bCs/>
          <w:lang w:val="fr-FR"/>
        </w:rPr>
        <w:t>Control:</w:t>
      </w:r>
      <w:proofErr w:type="gramEnd"/>
      <w:r w:rsidRPr="00DD12D9">
        <w:rPr>
          <w:lang w:val="fr-FR"/>
        </w:rPr>
        <w:t xml:space="preserve"> Supports multiple </w:t>
      </w:r>
      <w:proofErr w:type="spellStart"/>
      <w:r w:rsidRPr="00DD12D9">
        <w:rPr>
          <w:lang w:val="fr-FR"/>
        </w:rPr>
        <w:t>baselines</w:t>
      </w:r>
      <w:proofErr w:type="spellEnd"/>
      <w:r w:rsidRPr="00DD12D9">
        <w:rPr>
          <w:lang w:val="fr-FR"/>
        </w:rPr>
        <w:t xml:space="preserve"> (Baseline 0, </w:t>
      </w:r>
      <w:proofErr w:type="spellStart"/>
      <w:r w:rsidRPr="00DD12D9">
        <w:rPr>
          <w:lang w:val="fr-FR"/>
        </w:rPr>
        <w:t>Revision</w:t>
      </w:r>
      <w:proofErr w:type="spellEnd"/>
      <w:r w:rsidRPr="00DD12D9">
        <w:rPr>
          <w:lang w:val="fr-FR"/>
        </w:rPr>
        <w:t xml:space="preserve"> 1, etc.).</w:t>
      </w:r>
    </w:p>
    <w:p w14:paraId="2DD0C5F6" w14:textId="77777777" w:rsidR="00DD12D9" w:rsidRPr="00DD12D9" w:rsidRDefault="00DD12D9" w:rsidP="00DD12D9">
      <w:pPr>
        <w:numPr>
          <w:ilvl w:val="0"/>
          <w:numId w:val="14"/>
        </w:numPr>
      </w:pPr>
      <w:r w:rsidRPr="00DD12D9">
        <w:rPr>
          <w:b/>
          <w:bCs/>
        </w:rPr>
        <w:t>The Active Baseline:</w:t>
      </w:r>
      <w:r w:rsidRPr="00DD12D9">
        <w:t xml:space="preserve"> Only one version is "Active" at a time to drive the Planned % vs. Actual % comparison.</w:t>
      </w:r>
    </w:p>
    <w:p w14:paraId="3D4745F5" w14:textId="77777777" w:rsidR="00DD12D9" w:rsidRPr="00DD12D9" w:rsidRDefault="00DD12D9" w:rsidP="00DD12D9">
      <w:pPr>
        <w:numPr>
          <w:ilvl w:val="0"/>
          <w:numId w:val="14"/>
        </w:numPr>
      </w:pPr>
      <w:r w:rsidRPr="00DD12D9">
        <w:rPr>
          <w:b/>
          <w:bCs/>
        </w:rPr>
        <w:t>Data Mapping:</w:t>
      </w:r>
    </w:p>
    <w:p w14:paraId="7253AECE" w14:textId="77777777" w:rsidR="00DD12D9" w:rsidRPr="00DD12D9" w:rsidRDefault="00DD12D9" w:rsidP="00DD12D9">
      <w:pPr>
        <w:numPr>
          <w:ilvl w:val="1"/>
          <w:numId w:val="14"/>
        </w:numPr>
      </w:pPr>
      <w:r w:rsidRPr="00DD12D9">
        <w:rPr>
          <w:b/>
          <w:bCs/>
        </w:rPr>
        <w:t>Duration:</w:t>
      </w:r>
      <w:r w:rsidRPr="00DD12D9">
        <w:t xml:space="preserve"> Maps to </w:t>
      </w:r>
      <w:r w:rsidRPr="00DD12D9">
        <w:rPr>
          <w:i/>
          <w:iCs/>
        </w:rPr>
        <w:t>Original Duration</w:t>
      </w:r>
      <w:r w:rsidRPr="00DD12D9">
        <w:t>.</w:t>
      </w:r>
    </w:p>
    <w:p w14:paraId="0F65F6C5" w14:textId="77777777" w:rsidR="00DD12D9" w:rsidRPr="00DD12D9" w:rsidRDefault="00DD12D9" w:rsidP="00DD12D9">
      <w:pPr>
        <w:numPr>
          <w:ilvl w:val="1"/>
          <w:numId w:val="14"/>
        </w:numPr>
      </w:pPr>
      <w:r w:rsidRPr="00DD12D9">
        <w:rPr>
          <w:b/>
          <w:bCs/>
        </w:rPr>
        <w:t>Cost:</w:t>
      </w:r>
      <w:r w:rsidRPr="00DD12D9">
        <w:t xml:space="preserve"> Maps to </w:t>
      </w:r>
      <w:r w:rsidRPr="00DD12D9">
        <w:rPr>
          <w:i/>
          <w:iCs/>
        </w:rPr>
        <w:t>Budgeted Total Cost</w:t>
      </w:r>
      <w:r w:rsidRPr="00DD12D9">
        <w:t>.</w:t>
      </w:r>
    </w:p>
    <w:p w14:paraId="55B8A6A0" w14:textId="77777777" w:rsidR="00DD12D9" w:rsidRPr="00DD12D9" w:rsidRDefault="00DD12D9" w:rsidP="00DD12D9">
      <w:pPr>
        <w:numPr>
          <w:ilvl w:val="1"/>
          <w:numId w:val="14"/>
        </w:numPr>
      </w:pPr>
      <w:r w:rsidRPr="00DD12D9">
        <w:rPr>
          <w:b/>
          <w:bCs/>
        </w:rPr>
        <w:t>Man-Hours:</w:t>
      </w:r>
      <w:r w:rsidRPr="00DD12D9">
        <w:t xml:space="preserve"> Maps to </w:t>
      </w:r>
      <w:r w:rsidRPr="00DD12D9">
        <w:rPr>
          <w:i/>
          <w:iCs/>
        </w:rPr>
        <w:t>Planned Labor Units/Work</w:t>
      </w:r>
      <w:r w:rsidRPr="00DD12D9">
        <w:t>. </w:t>
      </w:r>
    </w:p>
    <w:p w14:paraId="27DD37C5" w14:textId="77777777" w:rsidR="00DD12D9" w:rsidRPr="00DD12D9" w:rsidRDefault="00DD12D9" w:rsidP="00DD12D9">
      <w:r w:rsidRPr="00DD12D9">
        <w:pict w14:anchorId="0820E9B9">
          <v:rect id="_x0000_i1405" style="width:0;height:1.5pt" o:hralign="center" o:hrstd="t" o:hr="t" fillcolor="#a0a0a0" stroked="f"/>
        </w:pict>
      </w:r>
    </w:p>
    <w:p w14:paraId="6CB14CC4" w14:textId="77777777" w:rsidR="00DD12D9" w:rsidRPr="00DD12D9" w:rsidRDefault="00DD12D9" w:rsidP="00DD12D9">
      <w:r w:rsidRPr="00DD12D9">
        <w:t>3. Progress Calculation Models </w:t>
      </w:r>
    </w:p>
    <w:p w14:paraId="68DAF0FD" w14:textId="77777777" w:rsidR="00DD12D9" w:rsidRPr="00DD12D9" w:rsidRDefault="00DD12D9" w:rsidP="00DD12D9">
      <w:r w:rsidRPr="00DD12D9">
        <w:t>A. Planned % (The Office Plan) </w:t>
      </w:r>
    </w:p>
    <w:p w14:paraId="325C086E" w14:textId="77777777" w:rsidR="00DD12D9" w:rsidRPr="00DD12D9" w:rsidRDefault="00DD12D9" w:rsidP="00DD12D9">
      <w:r w:rsidRPr="00DD12D9">
        <w:t xml:space="preserve">Calculated automatically based on the </w:t>
      </w:r>
      <w:r w:rsidRPr="00DD12D9">
        <w:rPr>
          <w:b/>
          <w:bCs/>
        </w:rPr>
        <w:t>Current Date (Data Date)</w:t>
      </w:r>
      <w:r w:rsidRPr="00DD12D9">
        <w:t xml:space="preserve"> relative to the imported Baseline dates. </w:t>
      </w:r>
    </w:p>
    <w:p w14:paraId="4325D872" w14:textId="210BB45A" w:rsidR="00DD12D9" w:rsidRPr="00DD12D9" w:rsidRDefault="00DD12D9" w:rsidP="00DD12D9">
      <w:pPr>
        <w:numPr>
          <w:ilvl w:val="0"/>
          <w:numId w:val="15"/>
        </w:numPr>
      </w:pPr>
      <w:r w:rsidRPr="00DD12D9">
        <w:rPr>
          <w:b/>
          <w:bCs/>
        </w:rPr>
        <w:t>Formula:</w:t>
      </w:r>
      <w:r w:rsidRPr="00DD12D9">
        <w:br/>
      </w:r>
      <w:r w:rsidRPr="00DD12D9">
        <w:drawing>
          <wp:inline distT="0" distB="0" distL="0" distR="0" wp14:anchorId="71B3068E" wp14:editId="58482165">
            <wp:extent cx="9525" cy="9525"/>
            <wp:effectExtent l="0" t="0" r="0" b="0"/>
            <wp:docPr id="76976049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1DED7651" w14:textId="68B5BEFF" w:rsidR="00DD12D9" w:rsidRPr="00DD12D9" w:rsidRDefault="00DD12D9" w:rsidP="00DD12D9">
      <m:oMathPara>
        <m:oMath>
          <m:r>
            <w:rPr>
              <w:rFonts w:ascii="Cambria Math" w:hAnsi="Cambria Math"/>
            </w:rPr>
            <m:t>Planned%=</m:t>
          </m:r>
          <m:r>
            <m:rPr>
              <m:nor/>
            </m:rPr>
            <m:t>clamp</m:t>
          </m:r>
          <m:d>
            <m:dPr>
              <m:sepChr m:val=","/>
              <m:ctrlPr>
                <w:rPr>
                  <w:rFonts w:ascii="Cambria Math" w:hAnsi="Cambria Math"/>
                </w:rPr>
              </m:ctrlPr>
            </m:dPr>
            <m:e>
              <m:f>
                <m:fPr>
                  <m:ctrlPr>
                    <w:rPr>
                      <w:rFonts w:ascii="Cambria Math" w:hAnsi="Cambria Math"/>
                    </w:rPr>
                  </m:ctrlPr>
                </m:fPr>
                <m:num>
                  <m:r>
                    <m:rPr>
                      <m:nor/>
                    </m:rPr>
                    <m:t>Current Date</m:t>
                  </m:r>
                  <m:r>
                    <w:rPr>
                      <w:rFonts w:ascii="Cambria Math" w:hAnsi="Cambria Math"/>
                    </w:rPr>
                    <m:t>-</m:t>
                  </m:r>
                  <m:r>
                    <m:rPr>
                      <m:nor/>
                    </m:rPr>
                    <m:t>Baseline Start</m:t>
                  </m:r>
                </m:num>
                <m:den>
                  <m:r>
                    <m:rPr>
                      <m:nor/>
                    </m:rPr>
                    <m:t>Baseline Duration</m:t>
                  </m:r>
                </m:den>
              </m:f>
            </m:e>
            <m:e>
              <m:r>
                <w:rPr>
                  <w:rFonts w:ascii="Cambria Math" w:hAnsi="Cambria Math"/>
                </w:rPr>
                <m:t>0</m:t>
              </m:r>
            </m:e>
            <m:e>
              <m:r>
                <w:rPr>
                  <w:rFonts w:ascii="Cambria Math" w:hAnsi="Cambria Math"/>
                </w:rPr>
                <m:t>100</m:t>
              </m:r>
            </m:e>
          </m:d>
        </m:oMath>
      </m:oMathPara>
    </w:p>
    <w:p w14:paraId="7E3DBFEE" w14:textId="5279FD8B" w:rsidR="00DD12D9" w:rsidRPr="00DD12D9" w:rsidRDefault="00DD12D9" w:rsidP="00DD12D9"/>
    <w:p w14:paraId="21F900A1" w14:textId="77777777" w:rsidR="00DD12D9" w:rsidRPr="00DD12D9" w:rsidRDefault="00DD12D9" w:rsidP="00DD12D9">
      <w:r w:rsidRPr="00DD12D9">
        <w:t>B. Actual % (The Site Truth) </w:t>
      </w:r>
    </w:p>
    <w:p w14:paraId="6899DB01" w14:textId="77777777" w:rsidR="00DD12D9" w:rsidRPr="00DD12D9" w:rsidRDefault="00DD12D9" w:rsidP="00DD12D9">
      <w:r w:rsidRPr="00DD12D9">
        <w:t xml:space="preserve">Driven by supervisors via the </w:t>
      </w:r>
      <w:r w:rsidRPr="00DD12D9">
        <w:rPr>
          <w:b/>
          <w:bCs/>
        </w:rPr>
        <w:t>Work Diary</w:t>
      </w:r>
      <w:r w:rsidRPr="00DD12D9">
        <w:t>. </w:t>
      </w:r>
    </w:p>
    <w:p w14:paraId="78266FA3" w14:textId="342D8CA9" w:rsidR="00DD12D9" w:rsidRPr="00DD12D9" w:rsidRDefault="00DD12D9" w:rsidP="00DD12D9">
      <w:pPr>
        <w:numPr>
          <w:ilvl w:val="0"/>
          <w:numId w:val="16"/>
        </w:numPr>
      </w:pPr>
      <w:r w:rsidRPr="00DD12D9">
        <w:rPr>
          <w:b/>
          <w:bCs/>
        </w:rPr>
        <w:t>Physical Progress:</w:t>
      </w:r>
      <w:r w:rsidRPr="00DD12D9">
        <w:t xml:space="preserve"> Based on quantities installed (e.g., </w:t>
      </w:r>
      <m:oMath>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 xml:space="preserve"> </m:t>
        </m:r>
      </m:oMath>
      <w:r w:rsidRPr="00DD12D9">
        <w:t>of concrete) or manual % complete updates for specific tasks. </w:t>
      </w:r>
    </w:p>
    <w:p w14:paraId="7595B420" w14:textId="77777777" w:rsidR="00DD12D9" w:rsidRPr="00DD12D9" w:rsidRDefault="00DD12D9" w:rsidP="00DD12D9">
      <w:r w:rsidRPr="00DD12D9">
        <w:pict w14:anchorId="7434358C">
          <v:rect id="_x0000_i1408" style="width:0;height:1.5pt" o:hralign="center" o:hrstd="t" o:hr="t" fillcolor="#a0a0a0" stroked="f"/>
        </w:pict>
      </w:r>
    </w:p>
    <w:p w14:paraId="0B2C2FD5" w14:textId="77777777" w:rsidR="00DD12D9" w:rsidRPr="00DD12D9" w:rsidRDefault="00DD12D9" w:rsidP="00DD12D9">
      <w:r w:rsidRPr="00DD12D9">
        <w:t>4. The Weighting &amp; Roll-up Model </w:t>
      </w:r>
    </w:p>
    <w:p w14:paraId="3933A9C3" w14:textId="77777777" w:rsidR="00DD12D9" w:rsidRPr="00DD12D9" w:rsidRDefault="00DD12D9" w:rsidP="00DD12D9">
      <w:r w:rsidRPr="00DD12D9">
        <w:t xml:space="preserve">For large-scale projects with deep WBS levels, the module uses </w:t>
      </w:r>
      <w:r w:rsidRPr="00DD12D9">
        <w:rPr>
          <w:b/>
          <w:bCs/>
        </w:rPr>
        <w:t>Weighted Progress</w:t>
      </w:r>
      <w:r w:rsidRPr="00DD12D9">
        <w:t xml:space="preserve"> to ensure parent tasks accurately reflect the significance of child tasks. </w:t>
      </w:r>
    </w:p>
    <w:p w14:paraId="0E047E33" w14:textId="77777777" w:rsidR="00DD12D9" w:rsidRPr="00DD12D9" w:rsidRDefault="00DD12D9" w:rsidP="00DD12D9">
      <w:r w:rsidRPr="00DD12D9">
        <w:t>Multi-Selection Weighting Criteria (Blended Normalization) </w:t>
      </w:r>
    </w:p>
    <w:p w14:paraId="5D6A34A1" w14:textId="77777777" w:rsidR="00DD12D9" w:rsidRPr="00DD12D9" w:rsidRDefault="00DD12D9" w:rsidP="00DD12D9">
      <w:r w:rsidRPr="00DD12D9">
        <w:t>Users can select one or a combination of three criteria to determine a task's "importance" in the project: </w:t>
      </w:r>
    </w:p>
    <w:p w14:paraId="4E71F6FA" w14:textId="77777777" w:rsidR="00DD12D9" w:rsidRPr="00DD12D9" w:rsidRDefault="00DD12D9" w:rsidP="00DD12D9">
      <w:pPr>
        <w:numPr>
          <w:ilvl w:val="0"/>
          <w:numId w:val="17"/>
        </w:numPr>
      </w:pPr>
      <w:r w:rsidRPr="00DD12D9">
        <w:rPr>
          <w:b/>
          <w:bCs/>
        </w:rPr>
        <w:t>Duration-Based:</w:t>
      </w:r>
      <w:r w:rsidRPr="00DD12D9">
        <w:t xml:space="preserve"> Longer tasks carry more weight.</w:t>
      </w:r>
    </w:p>
    <w:p w14:paraId="051CC3A5" w14:textId="77777777" w:rsidR="00DD12D9" w:rsidRPr="00DD12D9" w:rsidRDefault="00DD12D9" w:rsidP="00DD12D9">
      <w:pPr>
        <w:numPr>
          <w:ilvl w:val="0"/>
          <w:numId w:val="17"/>
        </w:numPr>
      </w:pPr>
      <w:r w:rsidRPr="00DD12D9">
        <w:rPr>
          <w:b/>
          <w:bCs/>
        </w:rPr>
        <w:t>Cost-Based:</w:t>
      </w:r>
      <w:r w:rsidRPr="00DD12D9">
        <w:t xml:space="preserve"> High-value tasks carry more weight.</w:t>
      </w:r>
    </w:p>
    <w:p w14:paraId="3B8A36DB" w14:textId="77777777" w:rsidR="00DD12D9" w:rsidRPr="00DD12D9" w:rsidRDefault="00DD12D9" w:rsidP="00DD12D9">
      <w:pPr>
        <w:numPr>
          <w:ilvl w:val="0"/>
          <w:numId w:val="17"/>
        </w:numPr>
      </w:pPr>
      <w:r w:rsidRPr="00DD12D9">
        <w:rPr>
          <w:b/>
          <w:bCs/>
        </w:rPr>
        <w:t>Man-Hour Based:</w:t>
      </w:r>
      <w:r w:rsidRPr="00DD12D9">
        <w:t xml:space="preserve"> Resource-intensive tasks carry more weight. </w:t>
      </w:r>
    </w:p>
    <w:p w14:paraId="02089200" w14:textId="3B55C86B" w:rsidR="00DD12D9" w:rsidRPr="00DD12D9" w:rsidRDefault="00DD12D9" w:rsidP="00DD12D9">
      <w:r w:rsidRPr="00DD12D9">
        <w:t>The Blended Weight Formula (</w:t>
      </w:r>
      <w:r w:rsidRPr="00DD12D9">
        <w:drawing>
          <wp:inline distT="0" distB="0" distL="0" distR="0" wp14:anchorId="11F735EC" wp14:editId="3C899552">
            <wp:extent cx="9525" cy="9525"/>
            <wp:effectExtent l="0" t="0" r="0" b="0"/>
            <wp:docPr id="205792275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m:oMath>
        <m:sSub>
          <m:sSubPr>
            <m:ctrlPr>
              <w:rPr>
                <w:rFonts w:ascii="Cambria Math" w:hAnsi="Cambria Math"/>
              </w:rPr>
            </m:ctrlPr>
          </m:sSubPr>
          <m:e>
            <m:r>
              <w:rPr>
                <w:rFonts w:ascii="Cambria Math" w:hAnsi="Cambria Math"/>
              </w:rPr>
              <m:t>W</m:t>
            </m:r>
          </m:e>
          <m:sub>
            <m:r>
              <w:rPr>
                <w:rFonts w:ascii="Cambria Math" w:hAnsi="Cambria Math"/>
              </w:rPr>
              <m:t>B</m:t>
            </m:r>
          </m:sub>
        </m:sSub>
      </m:oMath>
      <w:r w:rsidRPr="00DD12D9">
        <w:t>) </w:t>
      </w:r>
    </w:p>
    <w:p w14:paraId="1DD5CAD1" w14:textId="77777777" w:rsidR="00DD12D9" w:rsidRPr="00DD12D9" w:rsidRDefault="00DD12D9" w:rsidP="00DD12D9">
      <w:r w:rsidRPr="00DD12D9">
        <w:t xml:space="preserve">If a user selects multiple criteria, the system calculates a </w:t>
      </w:r>
      <w:r w:rsidRPr="00DD12D9">
        <w:rPr>
          <w:b/>
          <w:bCs/>
        </w:rPr>
        <w:t>Normalized Average</w:t>
      </w:r>
      <w:r w:rsidRPr="00DD12D9">
        <w:t>:</w:t>
      </w:r>
      <w:r w:rsidRPr="00DD12D9">
        <w:br/>
      </w:r>
    </w:p>
    <w:p w14:paraId="2DD26BFA" w14:textId="20BFDA9B" w:rsidR="00DD12D9" w:rsidRPr="00DD12D9" w:rsidRDefault="00DD12D9" w:rsidP="00DD12D9">
      <w:r w:rsidRPr="00DD12D9">
        <w:drawing>
          <wp:inline distT="0" distB="0" distL="0" distR="0" wp14:anchorId="53DC4E2A" wp14:editId="03103B4E">
            <wp:extent cx="9525" cy="9525"/>
            <wp:effectExtent l="0" t="0" r="0" b="0"/>
            <wp:docPr id="68934953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C851B33" w14:textId="553D0AC2" w:rsidR="00DD12D9" w:rsidRPr="00DD12D9" w:rsidRDefault="00DD12D9" w:rsidP="00DD12D9">
      <m:oMathPara>
        <m:oMath>
          <m:sSub>
            <m:sSubPr>
              <m:ctrlPr>
                <w:rPr>
                  <w:rFonts w:ascii="Cambria Math" w:hAnsi="Cambria Math"/>
                </w:rPr>
              </m:ctrlPr>
            </m:sSubPr>
            <m:e>
              <m:r>
                <w:rPr>
                  <w:rFonts w:ascii="Cambria Math" w:hAnsi="Cambria Math"/>
                </w:rPr>
                <m:t>W</m:t>
              </m:r>
            </m:e>
            <m:sub>
              <m:r>
                <w:rPr>
                  <w:rFonts w:ascii="Cambria Math" w:hAnsi="Cambria Math"/>
                </w:rPr>
                <m:t>B,i</m:t>
              </m:r>
            </m:sub>
          </m:sSub>
          <m:r>
            <w:rPr>
              <w:rFonts w:ascii="Cambria Math" w:hAnsi="Cambria Math"/>
            </w:rPr>
            <m:t>=</m:t>
          </m:r>
          <m:f>
            <m:fPr>
              <m:ctrlPr>
                <w:rPr>
                  <w:rFonts w:ascii="Cambria Math" w:hAnsi="Cambria Math"/>
                </w:rPr>
              </m:ctrlPr>
            </m:fPr>
            <m:num>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Duration</m:t>
                      </m:r>
                    </m:sub>
                  </m:sSub>
                </m:e>
                <m:e>
                  <m:sSub>
                    <m:sSubPr>
                      <m:ctrlPr>
                        <w:rPr>
                          <w:rFonts w:ascii="Cambria Math" w:hAnsi="Cambria Math"/>
                        </w:rPr>
                      </m:ctrlPr>
                    </m:sSubPr>
                    <m:e>
                      <m:r>
                        <w:rPr>
                          <w:rFonts w:ascii="Cambria Math" w:hAnsi="Cambria Math"/>
                        </w:rPr>
                        <m:t>W</m:t>
                      </m:r>
                    </m:e>
                    <m:sub>
                      <m:r>
                        <w:rPr>
                          <w:rFonts w:ascii="Cambria Math" w:hAnsi="Cambria Math"/>
                        </w:rPr>
                        <m:t>Cost</m:t>
                      </m:r>
                    </m:sub>
                  </m:sSub>
                </m:e>
                <m:e>
                  <m:sSub>
                    <m:sSubPr>
                      <m:ctrlPr>
                        <w:rPr>
                          <w:rFonts w:ascii="Cambria Math" w:hAnsi="Cambria Math"/>
                        </w:rPr>
                      </m:ctrlPr>
                    </m:sSubPr>
                    <m:e>
                      <m:r>
                        <w:rPr>
                          <w:rFonts w:ascii="Cambria Math" w:hAnsi="Cambria Math"/>
                        </w:rPr>
                        <m:t>W</m:t>
                      </m:r>
                    </m:e>
                    <m:sub>
                      <m:r>
                        <w:rPr>
                          <w:rFonts w:ascii="Cambria Math" w:hAnsi="Cambria Math"/>
                        </w:rPr>
                        <m:t>ManHours</m:t>
                      </m:r>
                    </m:sub>
                  </m:sSub>
                </m:e>
              </m:d>
            </m:num>
            <m:den>
              <m:r>
                <w:rPr>
                  <w:rFonts w:ascii="Cambria Math" w:hAnsi="Cambria Math"/>
                </w:rPr>
                <m:t>N</m:t>
              </m:r>
            </m:den>
          </m:f>
        </m:oMath>
      </m:oMathPara>
    </w:p>
    <w:p w14:paraId="3FDB03F4" w14:textId="02BF7CE8" w:rsidR="00DD12D9" w:rsidRPr="00DD12D9" w:rsidRDefault="00DD12D9" w:rsidP="00DD12D9">
      <w:r w:rsidRPr="00DD12D9">
        <w:rPr>
          <w:i/>
          <w:iCs/>
        </w:rPr>
        <w:t xml:space="preserve">(Where </w:t>
      </w:r>
      <w:r w:rsidRPr="00DD12D9">
        <w:rPr>
          <w:rFonts w:ascii="Cambria Math" w:hAnsi="Cambria Math" w:cs="Cambria Math"/>
          <w:i/>
          <w:iCs/>
        </w:rPr>
        <w:t>𝑁</w:t>
      </w:r>
      <w:r>
        <w:rPr>
          <w:rFonts w:ascii="Cambria Math" w:hAnsi="Cambria Math" w:cs="Cambria Math"/>
          <w:i/>
          <w:iCs/>
        </w:rPr>
        <w:t xml:space="preserve"> </w:t>
      </w:r>
      <w:r w:rsidRPr="00DD12D9">
        <w:rPr>
          <w:i/>
          <w:iCs/>
        </w:rPr>
        <w:t>is the number of criteria selected).</w:t>
      </w:r>
      <w:r w:rsidRPr="00DD12D9">
        <w:t> </w:t>
      </w:r>
    </w:p>
    <w:p w14:paraId="50339077" w14:textId="77777777" w:rsidR="00DD12D9" w:rsidRPr="00DD12D9" w:rsidRDefault="00DD12D9" w:rsidP="00DD12D9">
      <w:r w:rsidRPr="00DD12D9">
        <w:pict w14:anchorId="77F2A12C">
          <v:rect id="_x0000_i1412" style="width:0;height:1.5pt" o:hralign="center" o:hrstd="t" o:hr="t" fillcolor="#a0a0a0" stroked="f"/>
        </w:pict>
      </w:r>
    </w:p>
    <w:p w14:paraId="653A037D" w14:textId="77777777" w:rsidR="00DD12D9" w:rsidRPr="00DD12D9" w:rsidRDefault="00DD12D9" w:rsidP="00DD12D9">
      <w:r w:rsidRPr="00DD12D9">
        <w:t>5. WBS Hierarchy Logic (Parent-Child) </w:t>
      </w:r>
    </w:p>
    <w:p w14:paraId="7DA4BF94" w14:textId="77777777" w:rsidR="00DD12D9" w:rsidRPr="00DD12D9" w:rsidRDefault="00DD12D9" w:rsidP="00DD12D9">
      <w:r w:rsidRPr="00DD12D9">
        <w:t>The module calculates progress from the "Bottom-Up" (Leaf tasks to Project Summary). </w:t>
      </w:r>
    </w:p>
    <w:p w14:paraId="58DD0865" w14:textId="0DA7DE38" w:rsidR="00DD12D9" w:rsidRPr="00DD12D9" w:rsidRDefault="00DD12D9" w:rsidP="00DD12D9">
      <w:r w:rsidRPr="00DD12D9">
        <w:rPr>
          <w:b/>
          <w:bCs/>
        </w:rPr>
        <w:t>The Parent Roll-up Formula:</w:t>
      </w:r>
      <w:r w:rsidRPr="00DD12D9">
        <w:br/>
        <w:t>The percentage for a Parent WBS (</w:t>
      </w:r>
      <w:r w:rsidRPr="00DD12D9">
        <w:rPr>
          <w:rFonts w:ascii="Cambria Math" w:hAnsi="Cambria Math" w:cs="Cambria Math"/>
        </w:rPr>
        <w:t>𝑃</w:t>
      </w:r>
      <w:r w:rsidRPr="00DD12D9">
        <w:t>) is the sum of the weighted progress of its Children (</w:t>
      </w:r>
      <w:r w:rsidRPr="00DD12D9">
        <w:rPr>
          <w:rFonts w:ascii="Cambria Math" w:hAnsi="Cambria Math" w:cs="Cambria Math"/>
        </w:rPr>
        <w:t>𝑐</w:t>
      </w:r>
      <w:r w:rsidRPr="00DD12D9">
        <w:t>):</w:t>
      </w:r>
      <w:r w:rsidRPr="00DD12D9">
        <w:br/>
      </w:r>
    </w:p>
    <w:p w14:paraId="3297E4FB" w14:textId="5AD4F209" w:rsidR="00DD12D9" w:rsidRPr="00DD12D9" w:rsidRDefault="00DD12D9" w:rsidP="00DD12D9">
      <w:r w:rsidRPr="00DD12D9">
        <w:drawing>
          <wp:inline distT="0" distB="0" distL="0" distR="0" wp14:anchorId="1DDB5BCB" wp14:editId="5A2F1211">
            <wp:extent cx="9525" cy="9525"/>
            <wp:effectExtent l="0" t="0" r="0" b="0"/>
            <wp:docPr id="1132915107"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0838464E" w14:textId="67A81E16" w:rsidR="00DD12D9" w:rsidRPr="00DD12D9" w:rsidRDefault="00DD12D9" w:rsidP="00DD12D9">
      <m:oMathPara>
        <m:oMath>
          <m:r>
            <m:rPr>
              <m:nor/>
            </m:rPr>
            <m:t>Parent %</m:t>
          </m:r>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m:rPr>
                          <m:nor/>
                        </m:rPr>
                        <m:t>Child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B,i</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B,children</m:t>
                          </m:r>
                        </m:sub>
                      </m:sSub>
                    </m:den>
                  </m:f>
                </m:e>
              </m:d>
            </m:e>
          </m:nary>
        </m:oMath>
      </m:oMathPara>
    </w:p>
    <w:p w14:paraId="4D90D379" w14:textId="77777777" w:rsidR="00DD12D9" w:rsidRPr="00DD12D9" w:rsidRDefault="00DD12D9" w:rsidP="00DD12D9">
      <w:r w:rsidRPr="00DD12D9">
        <w:pict w14:anchorId="035D3AF7">
          <v:rect id="_x0000_i1416" style="width:0;height:1.5pt" o:hralign="center" o:hrstd="t" o:hr="t" fillcolor="#a0a0a0" stroked="f"/>
        </w:pict>
      </w:r>
    </w:p>
    <w:p w14:paraId="480DA618" w14:textId="77777777" w:rsidR="00DD12D9" w:rsidRPr="00DD12D9" w:rsidRDefault="00DD12D9" w:rsidP="00DD12D9">
      <w:r w:rsidRPr="00DD12D9">
        <w:t>6. The "Check &amp; Balance" (Variance) </w:t>
      </w:r>
    </w:p>
    <w:p w14:paraId="4EA9B817" w14:textId="77777777" w:rsidR="00DD12D9" w:rsidRPr="00DD12D9" w:rsidRDefault="00DD12D9" w:rsidP="00DD12D9">
      <w:r w:rsidRPr="00DD12D9">
        <w:t xml:space="preserve">The primary output of the module is the </w:t>
      </w:r>
      <w:r w:rsidRPr="00DD12D9">
        <w:rPr>
          <w:b/>
          <w:bCs/>
        </w:rPr>
        <w:t>Schedule Variance (SV)</w:t>
      </w:r>
      <w:r w:rsidRPr="00DD12D9">
        <w:t>. This identifies the "Truth Gap": </w:t>
      </w:r>
    </w:p>
    <w:p w14:paraId="60082E3C" w14:textId="4D35829C" w:rsidR="00DD12D9" w:rsidRPr="00DD12D9" w:rsidRDefault="00DD12D9" w:rsidP="00DD12D9">
      <w:r w:rsidRPr="00DD12D9">
        <w:drawing>
          <wp:inline distT="0" distB="0" distL="0" distR="0" wp14:anchorId="2AABBC65" wp14:editId="22FFDFB2">
            <wp:extent cx="9525" cy="9525"/>
            <wp:effectExtent l="0" t="0" r="0" b="0"/>
            <wp:docPr id="164684488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4E29282" w14:textId="0B287242" w:rsidR="00DD12D9" w:rsidRPr="00DD12D9" w:rsidRDefault="00DD12D9" w:rsidP="00DD12D9">
      <m:oMathPara>
        <m:oMath>
          <m:r>
            <w:rPr>
              <w:rFonts w:ascii="Cambria Math" w:hAnsi="Cambria Math"/>
            </w:rPr>
            <m:t>SV=Actual%-Planned%</m:t>
          </m:r>
        </m:oMath>
      </m:oMathPara>
    </w:p>
    <w:p w14:paraId="731B4F7A" w14:textId="29B411A3" w:rsidR="00DD12D9" w:rsidRPr="00DD12D9" w:rsidRDefault="00DD12D9" w:rsidP="00DD12D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1290"/>
        <w:gridCol w:w="5268"/>
      </w:tblGrid>
      <w:tr w:rsidR="00DD12D9" w:rsidRPr="00DD12D9" w14:paraId="196D797B" w14:textId="77777777">
        <w:trPr>
          <w:tblCellSpacing w:w="15" w:type="dxa"/>
        </w:trPr>
        <w:tc>
          <w:tcPr>
            <w:tcW w:w="0" w:type="auto"/>
            <w:vAlign w:val="center"/>
            <w:hideMark/>
          </w:tcPr>
          <w:p w14:paraId="79C4FBBF" w14:textId="77777777" w:rsidR="00DD12D9" w:rsidRPr="00DD12D9" w:rsidRDefault="00DD12D9" w:rsidP="00DD12D9">
            <w:pPr>
              <w:rPr>
                <w:b/>
                <w:bCs/>
              </w:rPr>
            </w:pPr>
            <w:r w:rsidRPr="00DD12D9">
              <w:rPr>
                <w:b/>
                <w:bCs/>
              </w:rPr>
              <w:t>Variance Range </w:t>
            </w:r>
          </w:p>
        </w:tc>
        <w:tc>
          <w:tcPr>
            <w:tcW w:w="0" w:type="auto"/>
            <w:vAlign w:val="center"/>
            <w:hideMark/>
          </w:tcPr>
          <w:p w14:paraId="14FAB51E" w14:textId="77777777" w:rsidR="00DD12D9" w:rsidRPr="00DD12D9" w:rsidRDefault="00DD12D9" w:rsidP="00DD12D9">
            <w:pPr>
              <w:rPr>
                <w:b/>
                <w:bCs/>
              </w:rPr>
            </w:pPr>
            <w:r w:rsidRPr="00DD12D9">
              <w:rPr>
                <w:b/>
                <w:bCs/>
              </w:rPr>
              <w:t>Status</w:t>
            </w:r>
          </w:p>
        </w:tc>
        <w:tc>
          <w:tcPr>
            <w:tcW w:w="0" w:type="auto"/>
            <w:vAlign w:val="center"/>
            <w:hideMark/>
          </w:tcPr>
          <w:p w14:paraId="7102F492" w14:textId="77777777" w:rsidR="00DD12D9" w:rsidRPr="00DD12D9" w:rsidRDefault="00DD12D9" w:rsidP="00DD12D9">
            <w:pPr>
              <w:rPr>
                <w:b/>
                <w:bCs/>
              </w:rPr>
            </w:pPr>
            <w:r w:rsidRPr="00DD12D9">
              <w:rPr>
                <w:b/>
                <w:bCs/>
              </w:rPr>
              <w:t>Action Required</w:t>
            </w:r>
          </w:p>
        </w:tc>
      </w:tr>
      <w:tr w:rsidR="00DD12D9" w:rsidRPr="00DD12D9" w14:paraId="000E93CB" w14:textId="77777777">
        <w:trPr>
          <w:tblCellSpacing w:w="15" w:type="dxa"/>
        </w:trPr>
        <w:tc>
          <w:tcPr>
            <w:tcW w:w="0" w:type="auto"/>
            <w:vAlign w:val="center"/>
            <w:hideMark/>
          </w:tcPr>
          <w:p w14:paraId="17DA21A7" w14:textId="77777777" w:rsidR="00DD12D9" w:rsidRPr="00DD12D9" w:rsidRDefault="00DD12D9" w:rsidP="00DD12D9">
            <w:r w:rsidRPr="00DD12D9">
              <w:rPr>
                <w:b/>
                <w:bCs/>
              </w:rPr>
              <w:t>+5% and above</w:t>
            </w:r>
          </w:p>
        </w:tc>
        <w:tc>
          <w:tcPr>
            <w:tcW w:w="0" w:type="auto"/>
            <w:vAlign w:val="center"/>
            <w:hideMark/>
          </w:tcPr>
          <w:p w14:paraId="2649BF76" w14:textId="77777777" w:rsidR="00DD12D9" w:rsidRPr="00DD12D9" w:rsidRDefault="00DD12D9" w:rsidP="00DD12D9">
            <w:r w:rsidRPr="00DD12D9">
              <w:rPr>
                <w:rFonts w:ascii="Segoe UI Emoji" w:hAnsi="Segoe UI Emoji" w:cs="Segoe UI Emoji"/>
              </w:rPr>
              <w:t>🟢</w:t>
            </w:r>
            <w:r w:rsidRPr="00DD12D9">
              <w:t xml:space="preserve"> Ahead</w:t>
            </w:r>
          </w:p>
        </w:tc>
        <w:tc>
          <w:tcPr>
            <w:tcW w:w="0" w:type="auto"/>
            <w:vAlign w:val="center"/>
            <w:hideMark/>
          </w:tcPr>
          <w:p w14:paraId="7642E9C1" w14:textId="77777777" w:rsidR="00DD12D9" w:rsidRPr="00DD12D9" w:rsidRDefault="00DD12D9" w:rsidP="00DD12D9">
            <w:r w:rsidRPr="00DD12D9">
              <w:t>Site is outperforming the office plan.</w:t>
            </w:r>
          </w:p>
        </w:tc>
      </w:tr>
      <w:tr w:rsidR="00DD12D9" w:rsidRPr="00DD12D9" w14:paraId="50177477" w14:textId="77777777">
        <w:trPr>
          <w:tblCellSpacing w:w="15" w:type="dxa"/>
        </w:trPr>
        <w:tc>
          <w:tcPr>
            <w:tcW w:w="0" w:type="auto"/>
            <w:vAlign w:val="center"/>
            <w:hideMark/>
          </w:tcPr>
          <w:p w14:paraId="4A487DD4" w14:textId="77777777" w:rsidR="00DD12D9" w:rsidRPr="00DD12D9" w:rsidRDefault="00DD12D9" w:rsidP="00DD12D9">
            <w:r w:rsidRPr="00DD12D9">
              <w:rPr>
                <w:b/>
                <w:bCs/>
              </w:rPr>
              <w:t>0% to -5%</w:t>
            </w:r>
          </w:p>
        </w:tc>
        <w:tc>
          <w:tcPr>
            <w:tcW w:w="0" w:type="auto"/>
            <w:vAlign w:val="center"/>
            <w:hideMark/>
          </w:tcPr>
          <w:p w14:paraId="5A1018DD" w14:textId="77777777" w:rsidR="00DD12D9" w:rsidRPr="00DD12D9" w:rsidRDefault="00DD12D9" w:rsidP="00DD12D9">
            <w:r w:rsidRPr="00DD12D9">
              <w:rPr>
                <w:rFonts w:ascii="Segoe UI Emoji" w:hAnsi="Segoe UI Emoji" w:cs="Segoe UI Emoji"/>
              </w:rPr>
              <w:t>🟡</w:t>
            </w:r>
            <w:r w:rsidRPr="00DD12D9">
              <w:t xml:space="preserve"> On Track</w:t>
            </w:r>
          </w:p>
        </w:tc>
        <w:tc>
          <w:tcPr>
            <w:tcW w:w="0" w:type="auto"/>
            <w:vAlign w:val="center"/>
            <w:hideMark/>
          </w:tcPr>
          <w:p w14:paraId="3696BE83" w14:textId="77777777" w:rsidR="00DD12D9" w:rsidRPr="00DD12D9" w:rsidRDefault="00DD12D9" w:rsidP="00DD12D9">
            <w:r w:rsidRPr="00DD12D9">
              <w:t>Normal minor fluctuations.</w:t>
            </w:r>
          </w:p>
        </w:tc>
      </w:tr>
      <w:tr w:rsidR="00DD12D9" w:rsidRPr="00DD12D9" w14:paraId="32A6B0AB" w14:textId="77777777">
        <w:trPr>
          <w:tblCellSpacing w:w="15" w:type="dxa"/>
        </w:trPr>
        <w:tc>
          <w:tcPr>
            <w:tcW w:w="0" w:type="auto"/>
            <w:vAlign w:val="center"/>
            <w:hideMark/>
          </w:tcPr>
          <w:p w14:paraId="2EDBE102" w14:textId="77777777" w:rsidR="00DD12D9" w:rsidRPr="00DD12D9" w:rsidRDefault="00DD12D9" w:rsidP="00DD12D9">
            <w:r w:rsidRPr="00DD12D9">
              <w:rPr>
                <w:b/>
                <w:bCs/>
              </w:rPr>
              <w:t>-5% to -10%</w:t>
            </w:r>
          </w:p>
        </w:tc>
        <w:tc>
          <w:tcPr>
            <w:tcW w:w="0" w:type="auto"/>
            <w:vAlign w:val="center"/>
            <w:hideMark/>
          </w:tcPr>
          <w:p w14:paraId="4453D328" w14:textId="77777777" w:rsidR="00DD12D9" w:rsidRPr="00DD12D9" w:rsidRDefault="00DD12D9" w:rsidP="00DD12D9">
            <w:r w:rsidRPr="00DD12D9">
              <w:rPr>
                <w:rFonts w:ascii="Segoe UI Emoji" w:hAnsi="Segoe UI Emoji" w:cs="Segoe UI Emoji"/>
              </w:rPr>
              <w:t>🟠</w:t>
            </w:r>
            <w:r w:rsidRPr="00DD12D9">
              <w:t xml:space="preserve"> Warning</w:t>
            </w:r>
          </w:p>
        </w:tc>
        <w:tc>
          <w:tcPr>
            <w:tcW w:w="0" w:type="auto"/>
            <w:vAlign w:val="center"/>
            <w:hideMark/>
          </w:tcPr>
          <w:p w14:paraId="5ED87FAB" w14:textId="77777777" w:rsidR="00DD12D9" w:rsidRPr="00DD12D9" w:rsidRDefault="00DD12D9" w:rsidP="00DD12D9">
            <w:r w:rsidRPr="00DD12D9">
              <w:t>Site lagging; check for resource bottlenecks.</w:t>
            </w:r>
          </w:p>
        </w:tc>
      </w:tr>
      <w:tr w:rsidR="00DD12D9" w:rsidRPr="00DD12D9" w14:paraId="7C7EAF94" w14:textId="77777777">
        <w:trPr>
          <w:tblCellSpacing w:w="15" w:type="dxa"/>
        </w:trPr>
        <w:tc>
          <w:tcPr>
            <w:tcW w:w="0" w:type="auto"/>
            <w:vAlign w:val="center"/>
            <w:hideMark/>
          </w:tcPr>
          <w:p w14:paraId="3FD45907" w14:textId="77777777" w:rsidR="00DD12D9" w:rsidRPr="00DD12D9" w:rsidRDefault="00DD12D9" w:rsidP="00DD12D9">
            <w:r w:rsidRPr="00DD12D9">
              <w:rPr>
                <w:b/>
                <w:bCs/>
              </w:rPr>
              <w:t>Below -10%</w:t>
            </w:r>
          </w:p>
        </w:tc>
        <w:tc>
          <w:tcPr>
            <w:tcW w:w="0" w:type="auto"/>
            <w:vAlign w:val="center"/>
            <w:hideMark/>
          </w:tcPr>
          <w:p w14:paraId="50683144" w14:textId="77777777" w:rsidR="00DD12D9" w:rsidRPr="00DD12D9" w:rsidRDefault="00DD12D9" w:rsidP="00DD12D9">
            <w:r w:rsidRPr="00DD12D9">
              <w:rPr>
                <w:rFonts w:ascii="Segoe UI Emoji" w:hAnsi="Segoe UI Emoji" w:cs="Segoe UI Emoji"/>
              </w:rPr>
              <w:t>🔴</w:t>
            </w:r>
            <w:r w:rsidRPr="00DD12D9">
              <w:t xml:space="preserve"> Critical</w:t>
            </w:r>
          </w:p>
        </w:tc>
        <w:tc>
          <w:tcPr>
            <w:tcW w:w="0" w:type="auto"/>
            <w:vAlign w:val="center"/>
            <w:hideMark/>
          </w:tcPr>
          <w:p w14:paraId="4836E1BB" w14:textId="77777777" w:rsidR="00DD12D9" w:rsidRPr="00DD12D9" w:rsidRDefault="00DD12D9" w:rsidP="00DD12D9">
            <w:r w:rsidRPr="00DD12D9">
              <w:t>PM must update the MS Project/P6 file or file an EOT.</w:t>
            </w:r>
          </w:p>
        </w:tc>
      </w:tr>
    </w:tbl>
    <w:p w14:paraId="2322A925" w14:textId="77777777" w:rsidR="00DD12D9" w:rsidRPr="00DD12D9" w:rsidRDefault="00DD12D9" w:rsidP="00DD12D9">
      <w:r w:rsidRPr="00DD12D9">
        <w:pict w14:anchorId="19673E0B">
          <v:rect id="_x0000_i1418" style="width:0;height:1.5pt" o:hralign="center" o:hrstd="t" o:hr="t" fillcolor="#a0a0a0" stroked="f"/>
        </w:pict>
      </w:r>
    </w:p>
    <w:p w14:paraId="03BFA4F8" w14:textId="77777777" w:rsidR="00DD12D9" w:rsidRPr="00DD12D9" w:rsidRDefault="00DD12D9" w:rsidP="00DD12D9">
      <w:r w:rsidRPr="00DD12D9">
        <w:t>7. Exporting Data for Integration </w:t>
      </w:r>
    </w:p>
    <w:p w14:paraId="6A287E3B" w14:textId="77777777" w:rsidR="00DD12D9" w:rsidRPr="00DD12D9" w:rsidRDefault="00DD12D9" w:rsidP="00DD12D9">
      <w:r w:rsidRPr="00DD12D9">
        <w:t>To ensure a smooth bridge, users should export the following fields from their scheduling software: </w:t>
      </w:r>
    </w:p>
    <w:p w14:paraId="2E7F89DB" w14:textId="77777777" w:rsidR="00DD12D9" w:rsidRPr="00DD12D9" w:rsidRDefault="00DD12D9" w:rsidP="00DD12D9">
      <w:pPr>
        <w:numPr>
          <w:ilvl w:val="0"/>
          <w:numId w:val="18"/>
        </w:numPr>
      </w:pPr>
      <w:r w:rsidRPr="00DD12D9">
        <w:rPr>
          <w:b/>
          <w:bCs/>
        </w:rPr>
        <w:t>MS Project:</w:t>
      </w:r>
      <w:r w:rsidRPr="00DD12D9">
        <w:t xml:space="preserve"> Use the "Export Wizard" to select </w:t>
      </w:r>
      <w:r w:rsidRPr="00DD12D9">
        <w:rPr>
          <w:i/>
          <w:iCs/>
        </w:rPr>
        <w:t>Task Name, Start, Finish, Work (for Man-Hours), and Cost.</w:t>
      </w:r>
    </w:p>
    <w:p w14:paraId="6DD86A07" w14:textId="77777777" w:rsidR="00DD12D9" w:rsidRPr="00DD12D9" w:rsidRDefault="00DD12D9" w:rsidP="00DD12D9">
      <w:pPr>
        <w:numPr>
          <w:ilvl w:val="0"/>
          <w:numId w:val="18"/>
        </w:numPr>
      </w:pPr>
      <w:r w:rsidRPr="00DD12D9">
        <w:rPr>
          <w:b/>
          <w:bCs/>
        </w:rPr>
        <w:t>Primavera P6:</w:t>
      </w:r>
      <w:r w:rsidRPr="00DD12D9">
        <w:t xml:space="preserve"> Use "Spreadsheet Export (XLSX)" to select </w:t>
      </w:r>
      <w:r w:rsidRPr="00DD12D9">
        <w:rPr>
          <w:i/>
          <w:iCs/>
        </w:rPr>
        <w:t>Activity ID, Name, Planned Start/Finish, Budgeted Total Cost, and Budgeted Labor Units.</w:t>
      </w:r>
      <w:r w:rsidRPr="00DD12D9">
        <w:t> </w:t>
      </w:r>
    </w:p>
    <w:p w14:paraId="226875B9" w14:textId="77777777" w:rsidR="00DD12D9" w:rsidRPr="00DD12D9" w:rsidRDefault="00DD12D9" w:rsidP="00DD12D9">
      <w:r w:rsidRPr="00DD12D9">
        <w:pict w14:anchorId="28C3ED2F">
          <v:rect id="_x0000_i1419" style="width:0;height:1.5pt" o:hralign="center" o:hrstd="t" o:hr="t" fillcolor="#a0a0a0" stroked="f"/>
        </w:pict>
      </w:r>
    </w:p>
    <w:p w14:paraId="1C78F255" w14:textId="77777777" w:rsidR="00DD12D9" w:rsidRPr="00DD12D9" w:rsidRDefault="00DD12D9" w:rsidP="00DD12D9">
      <w:r w:rsidRPr="00DD12D9">
        <w:t>8. Best Practices </w:t>
      </w:r>
    </w:p>
    <w:p w14:paraId="66F55C3A" w14:textId="77777777" w:rsidR="00DD12D9" w:rsidRPr="00DD12D9" w:rsidRDefault="00DD12D9" w:rsidP="00DD12D9">
      <w:pPr>
        <w:numPr>
          <w:ilvl w:val="0"/>
          <w:numId w:val="19"/>
        </w:numPr>
      </w:pPr>
      <w:r w:rsidRPr="00DD12D9">
        <w:rPr>
          <w:b/>
          <w:bCs/>
        </w:rPr>
        <w:t>Linkage:</w:t>
      </w:r>
      <w:r w:rsidRPr="00DD12D9">
        <w:t xml:space="preserve"> Always tag Daily Diary entries to the lowest-level WBS (Leaf Tasks).</w:t>
      </w:r>
    </w:p>
    <w:p w14:paraId="6DE0037F" w14:textId="77777777" w:rsidR="00DD12D9" w:rsidRPr="00DD12D9" w:rsidRDefault="00DD12D9" w:rsidP="00DD12D9">
      <w:pPr>
        <w:numPr>
          <w:ilvl w:val="0"/>
          <w:numId w:val="19"/>
        </w:numPr>
      </w:pPr>
      <w:r w:rsidRPr="00DD12D9">
        <w:rPr>
          <w:b/>
          <w:bCs/>
        </w:rPr>
        <w:t>Cleaning:</w:t>
      </w:r>
      <w:r w:rsidRPr="00DD12D9">
        <w:t xml:space="preserve"> Ensure the CSV is "Clean" (no empty rows or summary-only exports) before importing.</w:t>
      </w:r>
    </w:p>
    <w:p w14:paraId="45F30497" w14:textId="77777777" w:rsidR="00DD12D9" w:rsidRPr="00DD12D9" w:rsidRDefault="00DD12D9" w:rsidP="00DD12D9">
      <w:pPr>
        <w:numPr>
          <w:ilvl w:val="0"/>
          <w:numId w:val="19"/>
        </w:numPr>
      </w:pPr>
      <w:r w:rsidRPr="00DD12D9">
        <w:rPr>
          <w:b/>
          <w:bCs/>
        </w:rPr>
        <w:t>Regular Sync:</w:t>
      </w:r>
      <w:r w:rsidRPr="00DD12D9">
        <w:t xml:space="preserve"> Import a revised baseline whenever a major change order is approved to keep the "Check &amp; Balance" relevant. </w:t>
      </w:r>
    </w:p>
    <w:p w14:paraId="159183B7" w14:textId="77777777" w:rsidR="00DE588D" w:rsidRDefault="00DE588D"/>
    <w:sectPr w:rsidR="00DE588D" w:rsidSect="00DE588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D0F"/>
    <w:multiLevelType w:val="multilevel"/>
    <w:tmpl w:val="EB8C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6CA"/>
    <w:multiLevelType w:val="multilevel"/>
    <w:tmpl w:val="2D4E6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2497E"/>
    <w:multiLevelType w:val="multilevel"/>
    <w:tmpl w:val="561E4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11DDC"/>
    <w:multiLevelType w:val="multilevel"/>
    <w:tmpl w:val="560A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2278E"/>
    <w:multiLevelType w:val="multilevel"/>
    <w:tmpl w:val="38F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46DB6"/>
    <w:multiLevelType w:val="multilevel"/>
    <w:tmpl w:val="580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D5638"/>
    <w:multiLevelType w:val="multilevel"/>
    <w:tmpl w:val="CD9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F18AF"/>
    <w:multiLevelType w:val="multilevel"/>
    <w:tmpl w:val="5730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04E24"/>
    <w:multiLevelType w:val="multilevel"/>
    <w:tmpl w:val="1326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D0895"/>
    <w:multiLevelType w:val="multilevel"/>
    <w:tmpl w:val="DDB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E5CB5"/>
    <w:multiLevelType w:val="multilevel"/>
    <w:tmpl w:val="B1B28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924E67"/>
    <w:multiLevelType w:val="multilevel"/>
    <w:tmpl w:val="FB581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612F6D"/>
    <w:multiLevelType w:val="multilevel"/>
    <w:tmpl w:val="5878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C4C3F"/>
    <w:multiLevelType w:val="multilevel"/>
    <w:tmpl w:val="89027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63554"/>
    <w:multiLevelType w:val="multilevel"/>
    <w:tmpl w:val="0E28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2E008F"/>
    <w:multiLevelType w:val="multilevel"/>
    <w:tmpl w:val="5D6A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8731A"/>
    <w:multiLevelType w:val="multilevel"/>
    <w:tmpl w:val="F95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250848"/>
    <w:multiLevelType w:val="multilevel"/>
    <w:tmpl w:val="D00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B7F38"/>
    <w:multiLevelType w:val="multilevel"/>
    <w:tmpl w:val="B490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909815">
    <w:abstractNumId w:val="7"/>
  </w:num>
  <w:num w:numId="2" w16cid:durableId="626931921">
    <w:abstractNumId w:val="13"/>
  </w:num>
  <w:num w:numId="3" w16cid:durableId="589386355">
    <w:abstractNumId w:val="15"/>
  </w:num>
  <w:num w:numId="4" w16cid:durableId="1078282112">
    <w:abstractNumId w:val="9"/>
  </w:num>
  <w:num w:numId="5" w16cid:durableId="735279509">
    <w:abstractNumId w:val="14"/>
  </w:num>
  <w:num w:numId="6" w16cid:durableId="1471242977">
    <w:abstractNumId w:val="0"/>
  </w:num>
  <w:num w:numId="7" w16cid:durableId="2022392324">
    <w:abstractNumId w:val="8"/>
  </w:num>
  <w:num w:numId="8" w16cid:durableId="1336811138">
    <w:abstractNumId w:val="16"/>
  </w:num>
  <w:num w:numId="9" w16cid:durableId="313293728">
    <w:abstractNumId w:val="1"/>
  </w:num>
  <w:num w:numId="10" w16cid:durableId="1208376504">
    <w:abstractNumId w:val="12"/>
  </w:num>
  <w:num w:numId="11" w16cid:durableId="919364252">
    <w:abstractNumId w:val="6"/>
  </w:num>
  <w:num w:numId="12" w16cid:durableId="1197740989">
    <w:abstractNumId w:val="10"/>
  </w:num>
  <w:num w:numId="13" w16cid:durableId="1426029754">
    <w:abstractNumId w:val="18"/>
  </w:num>
  <w:num w:numId="14" w16cid:durableId="1070470613">
    <w:abstractNumId w:val="2"/>
  </w:num>
  <w:num w:numId="15" w16cid:durableId="134494127">
    <w:abstractNumId w:val="5"/>
  </w:num>
  <w:num w:numId="16" w16cid:durableId="711081196">
    <w:abstractNumId w:val="17"/>
  </w:num>
  <w:num w:numId="17" w16cid:durableId="506288848">
    <w:abstractNumId w:val="11"/>
  </w:num>
  <w:num w:numId="18" w16cid:durableId="1855000773">
    <w:abstractNumId w:val="4"/>
  </w:num>
  <w:num w:numId="19" w16cid:durableId="568686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88D"/>
    <w:rsid w:val="00187895"/>
    <w:rsid w:val="00375BF1"/>
    <w:rsid w:val="00B26DFA"/>
    <w:rsid w:val="00D564CB"/>
    <w:rsid w:val="00DD12D9"/>
    <w:rsid w:val="00DE07B5"/>
    <w:rsid w:val="00DE22CE"/>
    <w:rsid w:val="00DE58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12AF4"/>
  <w15:chartTrackingRefBased/>
  <w15:docId w15:val="{C200C1AF-7116-4BE9-9548-28CF6C28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5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5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5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5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5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5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5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5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5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5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88D"/>
    <w:rPr>
      <w:rFonts w:eastAsiaTheme="majorEastAsia" w:cstheme="majorBidi"/>
      <w:color w:val="272727" w:themeColor="text1" w:themeTint="D8"/>
    </w:rPr>
  </w:style>
  <w:style w:type="paragraph" w:styleId="Title">
    <w:name w:val="Title"/>
    <w:basedOn w:val="Normal"/>
    <w:next w:val="Normal"/>
    <w:link w:val="TitleChar"/>
    <w:uiPriority w:val="10"/>
    <w:qFormat/>
    <w:rsid w:val="00DE5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88D"/>
    <w:pPr>
      <w:spacing w:before="160"/>
      <w:jc w:val="center"/>
    </w:pPr>
    <w:rPr>
      <w:i/>
      <w:iCs/>
      <w:color w:val="404040" w:themeColor="text1" w:themeTint="BF"/>
    </w:rPr>
  </w:style>
  <w:style w:type="character" w:customStyle="1" w:styleId="QuoteChar">
    <w:name w:val="Quote Char"/>
    <w:basedOn w:val="DefaultParagraphFont"/>
    <w:link w:val="Quote"/>
    <w:uiPriority w:val="29"/>
    <w:rsid w:val="00DE588D"/>
    <w:rPr>
      <w:i/>
      <w:iCs/>
      <w:color w:val="404040" w:themeColor="text1" w:themeTint="BF"/>
    </w:rPr>
  </w:style>
  <w:style w:type="paragraph" w:styleId="ListParagraph">
    <w:name w:val="List Paragraph"/>
    <w:basedOn w:val="Normal"/>
    <w:uiPriority w:val="34"/>
    <w:qFormat/>
    <w:rsid w:val="00DE588D"/>
    <w:pPr>
      <w:ind w:left="720"/>
      <w:contextualSpacing/>
    </w:pPr>
  </w:style>
  <w:style w:type="character" w:styleId="IntenseEmphasis">
    <w:name w:val="Intense Emphasis"/>
    <w:basedOn w:val="DefaultParagraphFont"/>
    <w:uiPriority w:val="21"/>
    <w:qFormat/>
    <w:rsid w:val="00DE588D"/>
    <w:rPr>
      <w:i/>
      <w:iCs/>
      <w:color w:val="2F5496" w:themeColor="accent1" w:themeShade="BF"/>
    </w:rPr>
  </w:style>
  <w:style w:type="paragraph" w:styleId="IntenseQuote">
    <w:name w:val="Intense Quote"/>
    <w:basedOn w:val="Normal"/>
    <w:next w:val="Normal"/>
    <w:link w:val="IntenseQuoteChar"/>
    <w:uiPriority w:val="30"/>
    <w:qFormat/>
    <w:rsid w:val="00DE5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588D"/>
    <w:rPr>
      <w:i/>
      <w:iCs/>
      <w:color w:val="2F5496" w:themeColor="accent1" w:themeShade="BF"/>
    </w:rPr>
  </w:style>
  <w:style w:type="character" w:styleId="IntenseReference">
    <w:name w:val="Intense Reference"/>
    <w:basedOn w:val="DefaultParagraphFont"/>
    <w:uiPriority w:val="32"/>
    <w:qFormat/>
    <w:rsid w:val="00DE5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2035</Words>
  <Characters>11601</Characters>
  <Application>Microsoft Office Word</Application>
  <DocSecurity>0</DocSecurity>
  <Lines>96</Lines>
  <Paragraphs>27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latif</dc:creator>
  <cp:keywords/>
  <dc:description/>
  <cp:lastModifiedBy>kamal latif</cp:lastModifiedBy>
  <cp:revision>2</cp:revision>
  <dcterms:created xsi:type="dcterms:W3CDTF">2026-02-10T09:54:00Z</dcterms:created>
  <dcterms:modified xsi:type="dcterms:W3CDTF">2026-02-10T09:54:00Z</dcterms:modified>
</cp:coreProperties>
</file>