
<file path=[Content_Types].xml><?xml version="1.0" encoding="utf-8"?>
<Types xmlns="http://schemas.openxmlformats.org/package/2006/content-types">
  <Default Extension="(null)"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C42806" w14:textId="61592A38" w:rsidR="00AC324A" w:rsidRDefault="00AC324A" w:rsidP="00AC324A">
      <w:pPr>
        <w:pStyle w:val="IntenseQuote"/>
        <w:bidi/>
        <w:ind w:left="0"/>
        <w:jc w:val="left"/>
        <w:rPr>
          <w:b/>
          <w:bCs/>
          <w:sz w:val="20"/>
          <w:szCs w:val="20"/>
          <w:rtl/>
          <w:lang w:bidi="he-IL"/>
        </w:rPr>
      </w:pPr>
    </w:p>
    <w:p w14:paraId="4F121330" w14:textId="293DE269" w:rsidR="009A2325" w:rsidRDefault="003941F0" w:rsidP="00AC324A">
      <w:pPr>
        <w:pStyle w:val="IntenseQuote"/>
        <w:bidi/>
        <w:ind w:left="0"/>
        <w:rPr>
          <w:b/>
          <w:bCs/>
          <w:sz w:val="20"/>
          <w:szCs w:val="20"/>
          <w:rtl/>
          <w:lang w:bidi="he-IL"/>
        </w:rPr>
      </w:pPr>
      <w:r>
        <w:rPr>
          <w:rFonts w:hint="cs"/>
          <w:b/>
          <w:bCs/>
          <w:sz w:val="32"/>
          <w:szCs w:val="32"/>
          <w:rtl/>
          <w:lang w:bidi="he-IL"/>
        </w:rPr>
        <w:t xml:space="preserve">תרגיל </w:t>
      </w:r>
      <w:r w:rsidR="004B18FD">
        <w:rPr>
          <w:rFonts w:hint="cs"/>
          <w:b/>
          <w:bCs/>
          <w:sz w:val="32"/>
          <w:szCs w:val="32"/>
          <w:rtl/>
          <w:lang w:bidi="he-IL"/>
        </w:rPr>
        <w:t>4</w:t>
      </w:r>
      <w:r>
        <w:rPr>
          <w:rFonts w:hint="cs"/>
          <w:b/>
          <w:bCs/>
          <w:sz w:val="32"/>
          <w:szCs w:val="32"/>
          <w:rtl/>
          <w:lang w:bidi="he-IL"/>
        </w:rPr>
        <w:t xml:space="preserve">- </w:t>
      </w:r>
      <w:r w:rsidR="009141AE">
        <w:rPr>
          <w:rFonts w:hint="cs"/>
          <w:b/>
          <w:bCs/>
          <w:sz w:val="32"/>
          <w:szCs w:val="32"/>
          <w:rtl/>
          <w:lang w:bidi="he-IL"/>
        </w:rPr>
        <w:t>יישומים אקונומטריים</w:t>
      </w:r>
    </w:p>
    <w:p w14:paraId="451D46F5" w14:textId="77777777" w:rsidR="004B18FD" w:rsidRPr="004B18FD" w:rsidRDefault="003A3501" w:rsidP="004B18FD">
      <w:pPr>
        <w:pStyle w:val="ListParagraph"/>
        <w:numPr>
          <w:ilvl w:val="0"/>
          <w:numId w:val="14"/>
        </w:numPr>
        <w:bidi/>
        <w:rPr>
          <w:rFonts w:eastAsiaTheme="minorEastAsia" w:cs="Arial"/>
        </w:rPr>
      </w:pPr>
      <w:r>
        <w:rPr>
          <w:rFonts w:hint="cs"/>
          <w:rtl/>
          <w:lang w:bidi="he-IL"/>
        </w:rPr>
        <w:t>א.</w:t>
      </w:r>
      <w:r w:rsidR="004B18FD">
        <w:rPr>
          <w:rFonts w:cs="Arial" w:hint="cs"/>
          <w:rtl/>
          <w:lang w:bidi="he-IL"/>
        </w:rPr>
        <w:t xml:space="preserve"> נכתוב את המודל הבסיסי:</w:t>
      </w:r>
    </w:p>
    <w:p w14:paraId="2B9238E9" w14:textId="77777777" w:rsidR="004B18FD" w:rsidRDefault="004B18FD" w:rsidP="004B18FD">
      <w:pPr>
        <w:pStyle w:val="ListParagraph"/>
        <w:bidi/>
        <w:rPr>
          <w:rFonts w:eastAsiaTheme="minorEastAsia" w:cs="Arial"/>
          <w:rtl/>
        </w:rPr>
      </w:pPr>
    </w:p>
    <w:p w14:paraId="63386FF6" w14:textId="7A4C7D01" w:rsidR="009E543E" w:rsidRDefault="00B63F1C" w:rsidP="002E7FE3">
      <w:pPr>
        <w:pStyle w:val="ListParagraph"/>
        <w:bidi/>
        <w:ind w:left="0"/>
        <w:jc w:val="right"/>
        <w:rPr>
          <w:rFonts w:eastAsiaTheme="minorEastAsia" w:cs="Arial"/>
          <w:rtl/>
        </w:rPr>
      </w:pPr>
      <m:oMath>
        <m:sSub>
          <m:sSubPr>
            <m:ctrlPr>
              <w:rPr>
                <w:rFonts w:ascii="Cambria Math" w:eastAsiaTheme="minorEastAsia" w:hAnsi="Cambria Math"/>
                <w:i/>
              </w:rPr>
            </m:ctrlPr>
          </m:sSubPr>
          <m:e>
            <m:r>
              <w:rPr>
                <w:rFonts w:ascii="Cambria Math" w:eastAsiaTheme="minorEastAsia" w:hAnsi="Cambria Math"/>
                <w:lang w:bidi="he-IL"/>
              </w:rPr>
              <m:t>Matriculation</m:t>
            </m:r>
          </m:e>
          <m:sub>
            <m:r>
              <w:rPr>
                <w:rFonts w:ascii="Cambria Math" w:eastAsiaTheme="minorEastAsia" w:hAnsi="Cambria Math"/>
              </w:rPr>
              <m:t>i</m:t>
            </m:r>
            <m:r>
              <w:rPr>
                <w:rFonts w:ascii="Cambria Math" w:eastAsiaTheme="minorEastAsia" w:hAnsi="Cambria Math"/>
                <w:lang w:bidi="he-IL"/>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lang w:bidi="he-IL"/>
                  </w:rPr>
                  <m:t>δ</m:t>
                </m:r>
              </m:e>
              <m:sub>
                <m:r>
                  <w:rPr>
                    <w:rFonts w:ascii="Cambria Math" w:eastAsiaTheme="minorEastAsia" w:hAnsi="Cambria Math"/>
                  </w:rPr>
                  <m:t>0</m:t>
                </m:r>
              </m:sub>
            </m:sSub>
            <m:r>
              <w:rPr>
                <w:rFonts w:ascii="Cambria Math" w:eastAsiaTheme="minorEastAsia" w:hAnsi="Cambria Math"/>
                <w:lang w:bidi="he-IL"/>
              </w:rPr>
              <m:t xml:space="preserve"> Post Reforme </m:t>
            </m:r>
          </m:e>
          <m:sub>
            <m:r>
              <w:rPr>
                <w:rFonts w:ascii="Cambria Math" w:eastAsiaTheme="minorEastAsia" w:hAnsi="Cambria Math"/>
              </w:rPr>
              <m:t>i</m:t>
            </m:r>
            <m:r>
              <w:rPr>
                <w:rFonts w:ascii="Cambria Math" w:eastAsiaTheme="minorEastAsia" w:hAnsi="Cambria Math"/>
                <w:lang w:bidi="he-IL"/>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lang w:bidi="he-IL"/>
              </w:rPr>
              <m:t xml:space="preserve">Treatment_Kibutz </m:t>
            </m:r>
          </m:e>
          <m:sub>
            <m:r>
              <w:rPr>
                <w:rFonts w:ascii="Cambria Math" w:eastAsiaTheme="minorEastAsia" w:hAnsi="Cambria Math"/>
              </w:rPr>
              <m:t>it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bidi="he-IL"/>
              </w:rPr>
              <m:t>δ</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lang w:bidi="he-IL"/>
              </w:rPr>
              <m:t xml:space="preserve"> Post Reforme </m:t>
            </m:r>
          </m:e>
          <m:sub>
            <m:r>
              <w:rPr>
                <w:rFonts w:ascii="Cambria Math" w:eastAsiaTheme="minorEastAsia" w:hAnsi="Cambria Math"/>
              </w:rPr>
              <m:t>it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bidi="he-IL"/>
              </w:rPr>
              <m:t xml:space="preserve">Treatment_Kibutz </m:t>
            </m:r>
          </m:e>
          <m:sub>
            <m:r>
              <w:rPr>
                <w:rFonts w:ascii="Cambria Math" w:eastAsiaTheme="minorEastAsia" w:hAnsi="Cambria Math"/>
              </w:rPr>
              <m:t>it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bidi="he-IL"/>
              </w:rPr>
              <m:t xml:space="preserve">u </m:t>
            </m:r>
          </m:e>
          <m:sub>
            <m:r>
              <w:rPr>
                <w:rFonts w:ascii="Cambria Math" w:eastAsiaTheme="minorEastAsia" w:hAnsi="Cambria Math"/>
              </w:rPr>
              <m:t>it</m:t>
            </m:r>
          </m:sub>
        </m:sSub>
      </m:oMath>
      <w:r w:rsidR="004B18FD" w:rsidRPr="003A3501">
        <w:rPr>
          <w:rFonts w:eastAsiaTheme="minorEastAsia" w:cs="Arial"/>
          <w:rtl/>
        </w:rPr>
        <w:t xml:space="preserve"> </w:t>
      </w:r>
    </w:p>
    <w:p w14:paraId="4661E177" w14:textId="77777777" w:rsidR="002E7FE3" w:rsidRPr="002E7FE3" w:rsidRDefault="002E7FE3" w:rsidP="002E7FE3">
      <w:pPr>
        <w:pStyle w:val="ListParagraph"/>
        <w:bidi/>
        <w:ind w:left="0"/>
        <w:jc w:val="right"/>
        <w:rPr>
          <w:rFonts w:eastAsiaTheme="minorEastAsia" w:cs="Arial"/>
        </w:rPr>
      </w:pPr>
    </w:p>
    <w:p w14:paraId="520DE819" w14:textId="0DE9D302" w:rsidR="00E97DE6" w:rsidRDefault="00E97DE6" w:rsidP="00E97DE6">
      <w:pPr>
        <w:pStyle w:val="ListParagraph"/>
        <w:numPr>
          <w:ilvl w:val="0"/>
          <w:numId w:val="15"/>
        </w:numPr>
        <w:bidi/>
        <w:rPr>
          <w:lang w:bidi="he-IL"/>
        </w:rPr>
      </w:pPr>
      <w:r w:rsidRPr="00E97DE6">
        <w:rPr>
          <w:rFonts w:hint="cs"/>
          <w:rtl/>
          <w:lang w:bidi="he-IL"/>
        </w:rPr>
        <w:t>כאשר</w:t>
      </w:r>
      <w:r>
        <w:rPr>
          <w:rFonts w:hint="cs"/>
          <w:i/>
          <w:iCs/>
          <w:rtl/>
          <w:lang w:bidi="he-IL"/>
        </w:rPr>
        <w:t xml:space="preserve"> </w:t>
      </w:r>
      <w:r>
        <w:rPr>
          <w:i/>
          <w:iCs/>
          <w:lang w:bidi="he-IL"/>
        </w:rPr>
        <w:t>i</w:t>
      </w:r>
      <w:r>
        <w:rPr>
          <w:rFonts w:hint="cs"/>
          <w:i/>
          <w:iCs/>
          <w:rtl/>
          <w:lang w:bidi="he-IL"/>
        </w:rPr>
        <w:t xml:space="preserve"> </w:t>
      </w:r>
      <w:r>
        <w:rPr>
          <w:lang w:bidi="he-IL"/>
        </w:rPr>
        <w:t xml:space="preserve"> </w:t>
      </w:r>
      <w:r>
        <w:rPr>
          <w:rFonts w:hint="cs"/>
          <w:rtl/>
          <w:lang w:bidi="he-IL"/>
        </w:rPr>
        <w:t>מציין את ה</w:t>
      </w:r>
      <w:r w:rsidR="008523E0">
        <w:rPr>
          <w:rFonts w:hint="cs"/>
          <w:rtl/>
          <w:lang w:bidi="he-IL"/>
        </w:rPr>
        <w:t>תלמיד</w:t>
      </w:r>
      <w:r>
        <w:rPr>
          <w:rFonts w:hint="cs"/>
          <w:rtl/>
          <w:lang w:bidi="he-IL"/>
        </w:rPr>
        <w:t xml:space="preserve">, </w:t>
      </w:r>
      <w:r>
        <w:rPr>
          <w:i/>
          <w:iCs/>
          <w:lang w:bidi="he-IL"/>
        </w:rPr>
        <w:t>k</w:t>
      </w:r>
      <w:r>
        <w:rPr>
          <w:rFonts w:hint="cs"/>
          <w:i/>
          <w:iCs/>
          <w:rtl/>
          <w:lang w:bidi="he-IL"/>
        </w:rPr>
        <w:t xml:space="preserve"> </w:t>
      </w:r>
      <w:r>
        <w:rPr>
          <w:rFonts w:hint="cs"/>
          <w:rtl/>
          <w:lang w:bidi="he-IL"/>
        </w:rPr>
        <w:t>מציין את הקיבוץ.</w:t>
      </w:r>
    </w:p>
    <w:p w14:paraId="4D8A6DAF" w14:textId="6B7AF72F" w:rsidR="00E97DE6" w:rsidRPr="009E543E" w:rsidRDefault="00E97DE6" w:rsidP="00E97DE6">
      <w:pPr>
        <w:pStyle w:val="ListParagraph"/>
        <w:numPr>
          <w:ilvl w:val="0"/>
          <w:numId w:val="15"/>
        </w:numPr>
        <w:bidi/>
        <w:rPr>
          <w:lang w:bidi="he-IL"/>
        </w:rPr>
      </w:pPr>
      <m:oMath>
        <m:r>
          <w:rPr>
            <w:rFonts w:ascii="Cambria Math" w:eastAsiaTheme="minorEastAsia" w:hAnsi="Cambria Math"/>
            <w:lang w:bidi="he-IL"/>
          </w:rPr>
          <m:t>Post Reforme</m:t>
        </m:r>
      </m:oMath>
      <w:r>
        <w:rPr>
          <w:rFonts w:eastAsiaTheme="minorEastAsia"/>
          <w:lang w:bidi="he-IL"/>
        </w:rPr>
        <w:t xml:space="preserve"> </w:t>
      </w:r>
      <w:r w:rsidR="009E543E">
        <w:rPr>
          <w:rFonts w:eastAsiaTheme="minorEastAsia" w:hint="cs"/>
          <w:rtl/>
          <w:lang w:bidi="he-IL"/>
        </w:rPr>
        <w:t xml:space="preserve"> משתנה דמי לתקופה השנייה (התקופה שלאחר הרפורמה- 1999), 0 עבור </w:t>
      </w:r>
      <w:r w:rsidR="008523E0">
        <w:rPr>
          <w:rFonts w:eastAsiaTheme="minorEastAsia" w:hint="cs"/>
          <w:rtl/>
          <w:lang w:bidi="he-IL"/>
        </w:rPr>
        <w:t>תלמידים</w:t>
      </w:r>
      <w:r w:rsidR="009E543E">
        <w:rPr>
          <w:rFonts w:eastAsiaTheme="minorEastAsia" w:hint="cs"/>
          <w:rtl/>
          <w:lang w:bidi="he-IL"/>
        </w:rPr>
        <w:t xml:space="preserve"> לפני הרפורמה ו-1 עבור </w:t>
      </w:r>
      <w:r w:rsidR="008523E0">
        <w:rPr>
          <w:rFonts w:eastAsiaTheme="minorEastAsia" w:hint="cs"/>
          <w:rtl/>
          <w:lang w:bidi="he-IL"/>
        </w:rPr>
        <w:t>תלמידים</w:t>
      </w:r>
      <w:r w:rsidR="009E543E">
        <w:rPr>
          <w:rFonts w:eastAsiaTheme="minorEastAsia" w:hint="cs"/>
          <w:rtl/>
          <w:lang w:bidi="he-IL"/>
        </w:rPr>
        <w:t xml:space="preserve"> לאחר הרפורמה.</w:t>
      </w:r>
    </w:p>
    <w:p w14:paraId="68FFFDFB" w14:textId="3EA32B6B" w:rsidR="003A3501" w:rsidRPr="002E7FE3" w:rsidRDefault="00B63F1C" w:rsidP="002E7FE3">
      <w:pPr>
        <w:pStyle w:val="ListParagraph"/>
        <w:numPr>
          <w:ilvl w:val="0"/>
          <w:numId w:val="15"/>
        </w:numPr>
        <w:bidi/>
        <w:rPr>
          <w:lang w:bidi="he-IL"/>
        </w:rPr>
      </w:pPr>
      <m:oMath>
        <m:sSub>
          <m:sSubPr>
            <m:ctrlPr>
              <w:rPr>
                <w:rFonts w:ascii="Cambria Math" w:eastAsiaTheme="minorEastAsia" w:hAnsi="Cambria Math"/>
                <w:i/>
              </w:rPr>
            </m:ctrlPr>
          </m:sSubPr>
          <m:e>
            <m:r>
              <w:rPr>
                <w:rFonts w:ascii="Cambria Math" w:eastAsiaTheme="minorEastAsia" w:hAnsi="Cambria Math"/>
                <w:lang w:bidi="he-IL"/>
              </w:rPr>
              <m:t>Treatment_Kibutz</m:t>
            </m:r>
          </m:e>
          <m:sub>
            <m:r>
              <w:rPr>
                <w:rFonts w:ascii="Cambria Math" w:eastAsiaTheme="minorEastAsia" w:hAnsi="Cambria Math"/>
              </w:rPr>
              <m:t>ik</m:t>
            </m:r>
          </m:sub>
        </m:sSub>
      </m:oMath>
      <w:r w:rsidR="009E543E">
        <w:rPr>
          <w:rFonts w:eastAsiaTheme="minorEastAsia" w:hint="cs"/>
          <w:rtl/>
          <w:lang w:bidi="he-IL"/>
        </w:rPr>
        <w:t xml:space="preserve"> משתנה דמי לקבוצת הטיפול </w:t>
      </w:r>
      <w:r w:rsidR="009E543E">
        <w:rPr>
          <w:rFonts w:eastAsiaTheme="minorEastAsia"/>
          <w:rtl/>
          <w:lang w:bidi="he-IL"/>
        </w:rPr>
        <w:t>–</w:t>
      </w:r>
      <w:r w:rsidR="009E543E">
        <w:rPr>
          <w:rFonts w:eastAsiaTheme="minorEastAsia" w:hint="cs"/>
          <w:rtl/>
          <w:lang w:bidi="he-IL"/>
        </w:rPr>
        <w:t xml:space="preserve"> 0 עבור </w:t>
      </w:r>
      <w:r w:rsidR="008523E0">
        <w:rPr>
          <w:rFonts w:eastAsiaTheme="minorEastAsia" w:hint="cs"/>
          <w:rtl/>
          <w:lang w:bidi="he-IL"/>
        </w:rPr>
        <w:t>תלמידים</w:t>
      </w:r>
      <w:r w:rsidR="009E543E">
        <w:rPr>
          <w:rFonts w:eastAsiaTheme="minorEastAsia" w:hint="cs"/>
          <w:rtl/>
          <w:lang w:bidi="he-IL"/>
        </w:rPr>
        <w:t xml:space="preserve"> בקיבוצים שלא יישמו את הרפורמה ו-1 עבור </w:t>
      </w:r>
      <w:r w:rsidR="008523E0">
        <w:rPr>
          <w:rFonts w:eastAsiaTheme="minorEastAsia" w:hint="cs"/>
          <w:rtl/>
          <w:lang w:bidi="he-IL"/>
        </w:rPr>
        <w:t>תלמידים</w:t>
      </w:r>
      <w:r w:rsidR="009E543E">
        <w:rPr>
          <w:rFonts w:eastAsiaTheme="minorEastAsia" w:hint="cs"/>
          <w:rtl/>
          <w:lang w:bidi="he-IL"/>
        </w:rPr>
        <w:t xml:space="preserve"> בקיבוצים שיישמו את הרפורמה (באופן חלוקת ההכנסות).</w:t>
      </w:r>
    </w:p>
    <w:p w14:paraId="3AABA6BE" w14:textId="6AFC310B" w:rsidR="002E7FE3" w:rsidRPr="002E7FE3" w:rsidRDefault="002E7FE3" w:rsidP="002E7FE3">
      <w:pPr>
        <w:pStyle w:val="ListParagraph"/>
        <w:bidi/>
        <w:rPr>
          <w:lang w:bidi="he-IL"/>
        </w:rPr>
      </w:pPr>
    </w:p>
    <w:p w14:paraId="0AAA0D60" w14:textId="77777777" w:rsidR="00F76F14" w:rsidRDefault="002E7FE3" w:rsidP="00A97257">
      <w:pPr>
        <w:pStyle w:val="ListParagraph"/>
        <w:numPr>
          <w:ilvl w:val="0"/>
          <w:numId w:val="15"/>
        </w:numPr>
        <w:bidi/>
        <w:rPr>
          <w:rFonts w:eastAsiaTheme="minorEastAsia"/>
          <w:lang w:bidi="he-IL"/>
        </w:rPr>
      </w:pPr>
      <w:r>
        <w:rPr>
          <w:rFonts w:eastAsiaTheme="minorEastAsia" w:hint="cs"/>
          <w:rtl/>
          <w:lang w:bidi="he-IL"/>
        </w:rPr>
        <w:t>המקדם שמודד את השפעה נטו של הרפורמה הוא</w:t>
      </w:r>
      <w:r w:rsidR="00A97257">
        <w:rPr>
          <w:rFonts w:eastAsiaTheme="minorEastAsia" w:hint="cs"/>
          <w:rtl/>
          <w:lang w:bidi="he-IL"/>
        </w:rPr>
        <w:t xml:space="preserve"> </w:t>
      </w:r>
      <m:oMath>
        <m:sSub>
          <m:sSubPr>
            <m:ctrlPr>
              <w:rPr>
                <w:rFonts w:ascii="Cambria Math" w:eastAsiaTheme="minorEastAsia" w:hAnsi="Cambria Math"/>
                <w:i/>
              </w:rPr>
            </m:ctrlPr>
          </m:sSubPr>
          <m:e>
            <m:r>
              <w:rPr>
                <w:rFonts w:ascii="Cambria Math" w:eastAsiaTheme="minorEastAsia" w:hAnsi="Cambria Math"/>
                <w:lang w:bidi="he-IL"/>
              </w:rPr>
              <m:t>δ</m:t>
            </m:r>
          </m:e>
          <m:sub>
            <m:r>
              <w:rPr>
                <w:rFonts w:ascii="Cambria Math" w:eastAsiaTheme="minorEastAsia" w:hAnsi="Cambria Math"/>
              </w:rPr>
              <m:t>1</m:t>
            </m:r>
          </m:sub>
        </m:sSub>
      </m:oMath>
      <w:r>
        <w:rPr>
          <w:rFonts w:eastAsiaTheme="minorEastAsia" w:hint="cs"/>
          <w:rtl/>
          <w:lang w:bidi="he-IL"/>
        </w:rPr>
        <w:t xml:space="preserve">, החוקרים מאמינים כי </w:t>
      </w:r>
      <w:r w:rsidR="00CD0529">
        <w:rPr>
          <w:rFonts w:eastAsiaTheme="minorEastAsia" w:hint="cs"/>
          <w:rtl/>
          <w:lang w:bidi="he-IL"/>
        </w:rPr>
        <w:t xml:space="preserve">מקדם זה הוא חיובי </w:t>
      </w:r>
    </w:p>
    <w:p w14:paraId="4D859512" w14:textId="341009F1" w:rsidR="00F76F14" w:rsidRDefault="00F76F14" w:rsidP="00F76F14">
      <w:pPr>
        <w:pStyle w:val="ListParagraph"/>
        <w:bidi/>
        <w:rPr>
          <w:rFonts w:eastAsiaTheme="minorEastAsia"/>
          <w:rtl/>
          <w:lang w:bidi="he-IL"/>
        </w:rPr>
      </w:pPr>
      <w:r>
        <w:rPr>
          <w:rFonts w:eastAsiaTheme="minorEastAsia" w:hint="cs"/>
          <w:rtl/>
          <w:lang w:bidi="he-IL"/>
        </w:rPr>
        <w:t xml:space="preserve">מכיוון שלפני הרפורמה לא הייתה בקיבוץ שום תשואה להשכלה שהרי כל החברים בקיבוץ היו מקבלים אותה הכנסה </w:t>
      </w:r>
      <w:r>
        <w:rPr>
          <w:rFonts w:eastAsiaTheme="minorEastAsia"/>
          <w:rtl/>
          <w:lang w:bidi="he-IL"/>
        </w:rPr>
        <w:t>–</w:t>
      </w:r>
      <w:r>
        <w:rPr>
          <w:rFonts w:eastAsiaTheme="minorEastAsia" w:hint="cs"/>
          <w:rtl/>
          <w:lang w:bidi="he-IL"/>
        </w:rPr>
        <w:t xml:space="preserve"> שכר אחיד ולאחר הרפורמה לפרטים בקיבוץ יש תמריץ להוציא ציונים גבוהים יותר שכן יקבלו תשואה להשכלה בהתאם להשלכה של הרפורמה על התשואה להשכלה </w:t>
      </w:r>
      <w:r>
        <w:rPr>
          <w:rFonts w:eastAsiaTheme="minorEastAsia"/>
          <w:rtl/>
          <w:lang w:bidi="he-IL"/>
        </w:rPr>
        <w:t>–</w:t>
      </w:r>
      <w:r>
        <w:rPr>
          <w:rFonts w:eastAsiaTheme="minorEastAsia" w:hint="cs"/>
          <w:rtl/>
          <w:lang w:bidi="he-IL"/>
        </w:rPr>
        <w:t xml:space="preserve"> עליה בתשואה להשכלה.</w:t>
      </w:r>
    </w:p>
    <w:p w14:paraId="665A3EC9" w14:textId="77777777" w:rsidR="00F76F14" w:rsidRPr="00F76F14" w:rsidRDefault="00F76F14" w:rsidP="00F76F14">
      <w:pPr>
        <w:pStyle w:val="ListParagraph"/>
        <w:bidi/>
        <w:rPr>
          <w:rFonts w:eastAsiaTheme="minorEastAsia"/>
          <w:lang w:bidi="he-IL"/>
        </w:rPr>
      </w:pPr>
    </w:p>
    <w:p w14:paraId="3E031A97" w14:textId="073FD3C8" w:rsidR="00272B63" w:rsidRPr="008523E0" w:rsidRDefault="002158DD" w:rsidP="008523E0">
      <w:pPr>
        <w:pStyle w:val="ListParagraph"/>
        <w:bidi/>
        <w:rPr>
          <w:rFonts w:eastAsiaTheme="minorEastAsia"/>
          <w:lang w:bidi="he-IL"/>
        </w:rPr>
      </w:pPr>
      <w:r>
        <w:rPr>
          <w:rFonts w:eastAsiaTheme="minorEastAsia" w:hint="cs"/>
          <w:rtl/>
          <w:lang w:bidi="he-IL"/>
        </w:rPr>
        <w:t xml:space="preserve">ב. </w:t>
      </w:r>
      <w:r w:rsidR="00F76F14">
        <w:rPr>
          <w:rFonts w:eastAsiaTheme="minorEastAsia" w:hint="cs"/>
          <w:rtl/>
          <w:lang w:bidi="he-IL"/>
        </w:rPr>
        <w:t>נציג את הנתונים בצורה גרפית:</w:t>
      </w:r>
    </w:p>
    <w:p w14:paraId="6D22286F" w14:textId="056E955D" w:rsidR="00F76F14" w:rsidRPr="000501EF" w:rsidRDefault="00272B63" w:rsidP="00272B63">
      <w:pPr>
        <w:pStyle w:val="ListParagraph"/>
        <w:bidi/>
        <w:jc w:val="right"/>
        <w:rPr>
          <w:rFonts w:eastAsiaTheme="minorEastAsia"/>
          <w:rtl/>
          <w:lang w:bidi="he-IL"/>
        </w:rPr>
      </w:pPr>
      <w:r>
        <w:rPr>
          <w:rFonts w:eastAsiaTheme="minorEastAsia"/>
          <w:noProof/>
          <w:rtl/>
          <w:lang w:val="he-IL" w:bidi="he-IL"/>
        </w:rPr>
        <w:drawing>
          <wp:inline distT="0" distB="0" distL="0" distR="0" wp14:anchorId="13966A37" wp14:editId="64CE29BA">
            <wp:extent cx="3190087" cy="185538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w doc 2019-05-19 18.27.38_20190519182838.pdf"/>
                    <pic:cNvPicPr/>
                  </pic:nvPicPr>
                  <pic:blipFill rotWithShape="1">
                    <a:blip r:embed="rId5">
                      <a:extLst>
                        <a:ext uri="{28A0092B-C50C-407E-A947-70E740481C1C}">
                          <a14:useLocalDpi xmlns:a14="http://schemas.microsoft.com/office/drawing/2010/main" val="0"/>
                        </a:ext>
                      </a:extLst>
                    </a:blip>
                    <a:srcRect t="28915" b="29985"/>
                    <a:stretch/>
                  </pic:blipFill>
                  <pic:spPr bwMode="auto">
                    <a:xfrm>
                      <a:off x="0" y="0"/>
                      <a:ext cx="3190087" cy="1855387"/>
                    </a:xfrm>
                    <a:prstGeom prst="rect">
                      <a:avLst/>
                    </a:prstGeom>
                    <a:ln>
                      <a:noFill/>
                    </a:ln>
                    <a:extLst>
                      <a:ext uri="{53640926-AAD7-44D8-BBD7-CCE9431645EC}">
                        <a14:shadowObscured xmlns:a14="http://schemas.microsoft.com/office/drawing/2010/main"/>
                      </a:ext>
                    </a:extLst>
                  </pic:spPr>
                </pic:pic>
              </a:graphicData>
            </a:graphic>
          </wp:inline>
        </w:drawing>
      </w:r>
    </w:p>
    <w:p w14:paraId="1898423F" w14:textId="3B450378" w:rsidR="00F76F14" w:rsidRPr="00F76F14" w:rsidRDefault="000501EF" w:rsidP="00F76F14">
      <w:pPr>
        <w:pStyle w:val="ListParagraph"/>
        <w:numPr>
          <w:ilvl w:val="0"/>
          <w:numId w:val="15"/>
        </w:numPr>
        <w:bidi/>
        <w:rPr>
          <w:rFonts w:eastAsiaTheme="minorEastAsia"/>
          <w:lang w:bidi="he-IL"/>
        </w:rPr>
      </w:pPr>
      <w:r>
        <w:rPr>
          <w:rFonts w:eastAsiaTheme="minorEastAsia" w:hint="cs"/>
          <w:rtl/>
          <w:lang w:bidi="he-IL"/>
        </w:rPr>
        <w:t xml:space="preserve">נחשב את האומד להשפעת הזמן </w:t>
      </w:r>
      <m:oMath>
        <m:sSub>
          <m:sSubPr>
            <m:ctrlPr>
              <w:rPr>
                <w:rFonts w:ascii="Cambria Math" w:eastAsiaTheme="minorEastAsia" w:hAnsi="Cambria Math"/>
                <w:i/>
              </w:rPr>
            </m:ctrlPr>
          </m:sSubPr>
          <m:e>
            <m:r>
              <w:rPr>
                <w:rFonts w:ascii="Cambria Math" w:eastAsiaTheme="minorEastAsia" w:hAnsi="Cambria Math"/>
                <w:lang w:bidi="he-IL"/>
              </w:rPr>
              <m:t>δ</m:t>
            </m:r>
          </m:e>
          <m:sub>
            <m:r>
              <w:rPr>
                <w:rFonts w:ascii="Cambria Math" w:eastAsiaTheme="minorEastAsia" w:hAnsi="Cambria Math"/>
              </w:rPr>
              <m:t>0</m:t>
            </m:r>
          </m:sub>
        </m:sSub>
      </m:oMath>
      <w:r>
        <w:rPr>
          <w:rFonts w:eastAsiaTheme="minorEastAsia"/>
        </w:rPr>
        <w:t>:</w:t>
      </w:r>
    </w:p>
    <w:p w14:paraId="26F93BD4" w14:textId="77777777" w:rsidR="002158DD" w:rsidRPr="002158DD" w:rsidRDefault="002158DD" w:rsidP="002158DD">
      <w:pPr>
        <w:pStyle w:val="ListParagraph"/>
        <w:rPr>
          <w:rFonts w:eastAsiaTheme="minorEastAsia"/>
          <w:rtl/>
          <w:lang w:bidi="he-IL"/>
        </w:rPr>
      </w:pPr>
    </w:p>
    <w:p w14:paraId="2E484E86" w14:textId="3A4AC4A8" w:rsidR="002158DD" w:rsidRPr="000501EF" w:rsidRDefault="00B63F1C" w:rsidP="002158DD">
      <w:pPr>
        <w:pStyle w:val="ListParagraph"/>
        <w:bidi/>
        <w:rPr>
          <w:rFonts w:eastAsiaTheme="minorEastAsia"/>
          <w:rtl/>
          <w:lang w:bidi="he-IL"/>
        </w:rPr>
      </w:pPr>
      <m:oMathPara>
        <m:oMathParaPr>
          <m:jc m:val="left"/>
        </m:oMathParaPr>
        <m:oMath>
          <m:sSub>
            <m:sSubPr>
              <m:ctrlPr>
                <w:rPr>
                  <w:rFonts w:ascii="Cambria Math" w:eastAsiaTheme="minorEastAsia" w:hAnsi="Cambria Math"/>
                  <w:i/>
                </w:rPr>
              </m:ctrlPr>
            </m:sSubPr>
            <m:e>
              <m:acc>
                <m:accPr>
                  <m:ctrlPr>
                    <w:rPr>
                      <w:rFonts w:ascii="Cambria Math" w:eastAsiaTheme="minorEastAsia" w:hAnsi="Cambria Math"/>
                      <w:i/>
                      <w:lang w:bidi="he-IL"/>
                    </w:rPr>
                  </m:ctrlPr>
                </m:accPr>
                <m:e>
                  <m:r>
                    <w:rPr>
                      <w:rFonts w:ascii="Cambria Math" w:eastAsiaTheme="minorEastAsia" w:hAnsi="Cambria Math"/>
                      <w:lang w:bidi="he-IL"/>
                    </w:rPr>
                    <m:t>δ</m:t>
                  </m:r>
                </m:e>
              </m:acc>
            </m:e>
            <m:sub>
              <m:r>
                <w:rPr>
                  <w:rFonts w:ascii="Cambria Math" w:eastAsiaTheme="minorEastAsia" w:hAnsi="Cambria Math"/>
                </w:rPr>
                <m:t>0</m:t>
              </m:r>
            </m:sub>
          </m:sSub>
          <m:r>
            <w:rPr>
              <w:rFonts w:ascii="Cambria Math" w:eastAsiaTheme="minorEastAsia" w:hAnsi="Cambria Math" w:hint="cs"/>
            </w:rPr>
            <m:t>=</m:t>
          </m:r>
          <m:r>
            <m:rPr>
              <m:sty m:val="p"/>
            </m:rPr>
            <w:rPr>
              <w:rFonts w:ascii="Cambria Math" w:eastAsiaTheme="minorEastAsia" w:hAnsi="Cambria Math" w:hint="cs"/>
            </w:rPr>
            <m:t>73.1-72.8=0.3</m:t>
          </m:r>
        </m:oMath>
      </m:oMathPara>
    </w:p>
    <w:p w14:paraId="3ACEDABB" w14:textId="2B7F3CF7" w:rsidR="002E7FE3" w:rsidRPr="002E7FE3" w:rsidRDefault="000501EF" w:rsidP="000501EF">
      <w:pPr>
        <w:pStyle w:val="ListParagraph"/>
        <w:numPr>
          <w:ilvl w:val="0"/>
          <w:numId w:val="15"/>
        </w:numPr>
        <w:bidi/>
        <w:rPr>
          <w:rFonts w:eastAsiaTheme="minorEastAsia"/>
          <w:rtl/>
          <w:lang w:bidi="he-IL"/>
        </w:rPr>
      </w:pPr>
      <w:r>
        <w:rPr>
          <w:rFonts w:eastAsiaTheme="minorEastAsia" w:hint="cs"/>
          <w:rtl/>
          <w:lang w:bidi="he-IL"/>
        </w:rPr>
        <w:t xml:space="preserve">נחשב את האומד להשפעת הרפורמה </w:t>
      </w:r>
      <m:oMath>
        <m:sSub>
          <m:sSubPr>
            <m:ctrlPr>
              <w:rPr>
                <w:rFonts w:ascii="Cambria Math" w:eastAsiaTheme="minorEastAsia" w:hAnsi="Cambria Math"/>
                <w:i/>
              </w:rPr>
            </m:ctrlPr>
          </m:sSubPr>
          <m:e>
            <m:r>
              <w:rPr>
                <w:rFonts w:ascii="Cambria Math" w:eastAsiaTheme="minorEastAsia" w:hAnsi="Cambria Math"/>
                <w:lang w:bidi="he-IL"/>
              </w:rPr>
              <m:t>δ</m:t>
            </m:r>
          </m:e>
          <m:sub>
            <m:r>
              <w:rPr>
                <w:rFonts w:ascii="Cambria Math" w:eastAsiaTheme="minorEastAsia" w:hAnsi="Cambria Math" w:hint="cs"/>
              </w:rPr>
              <m:t>1</m:t>
            </m:r>
          </m:sub>
        </m:sSub>
      </m:oMath>
      <w:r>
        <w:rPr>
          <w:rFonts w:eastAsiaTheme="minorEastAsia" w:hint="cs"/>
          <w:rtl/>
          <w:lang w:bidi="he-IL"/>
        </w:rPr>
        <w:t>:</w:t>
      </w:r>
    </w:p>
    <w:p w14:paraId="167737CC" w14:textId="2369F3C3" w:rsidR="00BC7565" w:rsidRDefault="00B63F1C" w:rsidP="003A3501">
      <w:pPr>
        <w:bidi/>
        <w:ind w:firstLine="720"/>
        <w:jc w:val="right"/>
        <w:rPr>
          <w:rFonts w:eastAsiaTheme="minorEastAsia" w:cs="Arial"/>
          <w:lang w:bidi="he-IL"/>
        </w:rPr>
      </w:pPr>
      <m:oMathPara>
        <m:oMathParaPr>
          <m:jc m:val="left"/>
        </m:oMathParaPr>
        <m:oMath>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lang w:bidi="he-IL"/>
                    </w:rPr>
                    <m:t>δ</m:t>
                  </m:r>
                </m:e>
                <m:sub>
                  <m:r>
                    <w:rPr>
                      <w:rFonts w:ascii="Cambria Math" w:eastAsiaTheme="minorEastAsia" w:hAnsi="Cambria Math" w:hint="cs"/>
                    </w:rPr>
                    <m:t>1</m:t>
                  </m:r>
                </m:sub>
              </m:sSub>
            </m:e>
          </m:acc>
          <m:r>
            <w:rPr>
              <w:rFonts w:ascii="Cambria Math" w:eastAsiaTheme="minorEastAsia" w:hAnsi="Cambria Math" w:hint="cs"/>
            </w:rPr>
            <m:t>=</m:t>
          </m:r>
          <m:d>
            <m:dPr>
              <m:ctrlPr>
                <w:rPr>
                  <w:rFonts w:ascii="Cambria Math" w:eastAsiaTheme="minorEastAsia" w:hAnsi="Cambria Math"/>
                  <w:i/>
                </w:rPr>
              </m:ctrlPr>
            </m:dPr>
            <m:e>
              <m:r>
                <w:rPr>
                  <w:rFonts w:ascii="Cambria Math" w:eastAsiaTheme="minorEastAsia" w:hAnsi="Cambria Math"/>
                </w:rPr>
                <m:t>73.6-73.1</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72.4-72.8</m:t>
              </m:r>
            </m:e>
          </m:d>
          <m:r>
            <w:rPr>
              <w:rFonts w:ascii="Cambria Math" w:eastAsiaTheme="minorEastAsia" w:hAnsi="Cambria Math"/>
            </w:rPr>
            <m:t>=0.9</m:t>
          </m:r>
          <m:r>
            <m:rPr>
              <m:sty m:val="p"/>
            </m:rPr>
            <w:rPr>
              <w:rtl/>
              <w:lang w:bidi="he-IL"/>
            </w:rPr>
            <w:br/>
          </m:r>
        </m:oMath>
      </m:oMathPara>
    </w:p>
    <w:p w14:paraId="177AB4DA" w14:textId="323723DC" w:rsidR="00CC1DCE" w:rsidRDefault="000410C9" w:rsidP="006771F6">
      <w:pPr>
        <w:bidi/>
        <w:ind w:firstLine="720"/>
        <w:rPr>
          <w:rFonts w:eastAsiaTheme="minorEastAsia" w:cs="Arial"/>
          <w:rtl/>
          <w:lang w:bidi="he-IL"/>
        </w:rPr>
      </w:pPr>
      <w:r>
        <w:rPr>
          <w:rFonts w:eastAsiaTheme="minorEastAsia" w:cs="Arial" w:hint="cs"/>
          <w:rtl/>
          <w:lang w:bidi="he-IL"/>
        </w:rPr>
        <w:t>ג.</w:t>
      </w:r>
      <w:r w:rsidR="00844FCD">
        <w:rPr>
          <w:rFonts w:eastAsiaTheme="minorEastAsia" w:cs="Arial" w:hint="cs"/>
          <w:rtl/>
          <w:lang w:bidi="he-IL"/>
        </w:rPr>
        <w:t xml:space="preserve"> נרצה לכלול במודל שכתבנו משתנים נוספים על מנת </w:t>
      </w:r>
      <w:r w:rsidR="00424F9E">
        <w:rPr>
          <w:rFonts w:eastAsiaTheme="minorEastAsia" w:cs="Arial" w:hint="cs"/>
          <w:rtl/>
          <w:lang w:bidi="he-IL"/>
        </w:rPr>
        <w:t xml:space="preserve">להסביר טוב יותר את ציון </w:t>
      </w:r>
      <w:r w:rsidR="008523E0">
        <w:rPr>
          <w:rFonts w:eastAsiaTheme="minorEastAsia" w:cs="Arial" w:hint="cs"/>
          <w:rtl/>
          <w:lang w:bidi="he-IL"/>
        </w:rPr>
        <w:t>התלמיד</w:t>
      </w:r>
      <w:r w:rsidR="00424F9E">
        <w:rPr>
          <w:rFonts w:eastAsiaTheme="minorEastAsia" w:cs="Arial" w:hint="cs"/>
          <w:rtl/>
          <w:lang w:bidi="he-IL"/>
        </w:rPr>
        <w:t xml:space="preserve">, נשתמש </w:t>
      </w:r>
      <w:r w:rsidR="00424F9E">
        <w:rPr>
          <w:rFonts w:eastAsiaTheme="minorEastAsia" w:cs="Arial" w:hint="cs"/>
          <w:rtl/>
          <w:lang w:bidi="he-IL"/>
        </w:rPr>
        <w:tab/>
        <w:t>במשתנים נוספים מלבד הרפורמה ותקופת הזמן לדוגמא:</w:t>
      </w:r>
      <w:r w:rsidR="00424F9E">
        <w:rPr>
          <w:rFonts w:eastAsiaTheme="minorEastAsia" w:cs="Arial"/>
          <w:rtl/>
          <w:lang w:bidi="he-IL"/>
        </w:rPr>
        <w:br/>
      </w:r>
      <w:r w:rsidR="00424F9E">
        <w:rPr>
          <w:rFonts w:eastAsiaTheme="minorEastAsia" w:cs="Arial"/>
          <w:rtl/>
          <w:lang w:bidi="he-IL"/>
        </w:rPr>
        <w:tab/>
      </w:r>
      <w:r w:rsidR="00424F9E">
        <w:rPr>
          <w:rFonts w:eastAsiaTheme="minorEastAsia" w:cs="Arial" w:hint="cs"/>
          <w:rtl/>
          <w:lang w:bidi="he-IL"/>
        </w:rPr>
        <w:t xml:space="preserve">השכלת ההורים, היעזרות </w:t>
      </w:r>
      <w:r w:rsidR="008523E0">
        <w:rPr>
          <w:rFonts w:eastAsiaTheme="minorEastAsia" w:cs="Arial" w:hint="cs"/>
          <w:rtl/>
          <w:lang w:bidi="he-IL"/>
        </w:rPr>
        <w:t>התלמיד</w:t>
      </w:r>
      <w:r w:rsidR="00424F9E">
        <w:rPr>
          <w:rFonts w:eastAsiaTheme="minorEastAsia" w:cs="Arial" w:hint="cs"/>
          <w:rtl/>
          <w:lang w:bidi="he-IL"/>
        </w:rPr>
        <w:t xml:space="preserve"> במורה פרטי, </w:t>
      </w:r>
      <w:r w:rsidR="00CC1DCE">
        <w:rPr>
          <w:rFonts w:eastAsiaTheme="minorEastAsia" w:cs="Arial" w:hint="cs"/>
          <w:rtl/>
          <w:lang w:bidi="he-IL"/>
        </w:rPr>
        <w:t>לקויות למידה.</w:t>
      </w:r>
    </w:p>
    <w:p w14:paraId="17A4E3DF" w14:textId="3E8CE650" w:rsidR="008523E0" w:rsidRDefault="00CC1DCE" w:rsidP="008523E0">
      <w:pPr>
        <w:pStyle w:val="ListParagraph"/>
        <w:numPr>
          <w:ilvl w:val="0"/>
          <w:numId w:val="15"/>
        </w:numPr>
        <w:bidi/>
        <w:rPr>
          <w:rFonts w:eastAsiaTheme="minorEastAsia" w:cs="Arial"/>
          <w:lang w:bidi="he-IL"/>
        </w:rPr>
      </w:pPr>
      <w:r>
        <w:rPr>
          <w:rFonts w:eastAsiaTheme="minorEastAsia" w:cs="Arial" w:hint="cs"/>
          <w:rtl/>
          <w:lang w:bidi="he-IL"/>
        </w:rPr>
        <w:t>נכתוב את המודל החדש:</w:t>
      </w:r>
    </w:p>
    <w:p w14:paraId="3E6C6E31" w14:textId="77777777" w:rsidR="00EE032A" w:rsidRPr="008523E0" w:rsidRDefault="00EE032A" w:rsidP="00EE032A">
      <w:pPr>
        <w:pStyle w:val="ListParagraph"/>
        <w:bidi/>
        <w:rPr>
          <w:rFonts w:eastAsiaTheme="minorEastAsia" w:cs="Arial"/>
          <w:rtl/>
          <w:lang w:bidi="he-IL"/>
        </w:rPr>
      </w:pPr>
    </w:p>
    <w:p w14:paraId="0358DC29" w14:textId="7E64C874" w:rsidR="006771F6" w:rsidRPr="00C6027F" w:rsidRDefault="00B63F1C" w:rsidP="00E73BFC">
      <w:pPr>
        <w:bidi/>
        <w:rPr>
          <w:rFonts w:eastAsiaTheme="minorEastAsia"/>
          <w:i/>
          <w:rtl/>
        </w:rPr>
      </w:pPr>
      <m:oMathPara>
        <m:oMathParaPr>
          <m:jc m:val="left"/>
        </m:oMathParaPr>
        <m:oMath>
          <m:sSub>
            <m:sSubPr>
              <m:ctrlPr>
                <w:rPr>
                  <w:rFonts w:ascii="Cambria Math" w:eastAsiaTheme="minorEastAsia" w:hAnsi="Cambria Math"/>
                  <w:i/>
                </w:rPr>
              </m:ctrlPr>
            </m:sSubPr>
            <m:e>
              <m:r>
                <w:rPr>
                  <w:rFonts w:ascii="Cambria Math" w:eastAsiaTheme="minorEastAsia" w:hAnsi="Cambria Math"/>
                  <w:lang w:bidi="he-IL"/>
                </w:rPr>
                <m:t>Matriculation</m:t>
              </m:r>
            </m:e>
            <m:sub>
              <m:r>
                <w:rPr>
                  <w:rFonts w:ascii="Cambria Math" w:eastAsiaTheme="minorEastAsia" w:hAnsi="Cambria Math"/>
                </w:rPr>
                <m:t>i</m:t>
              </m:r>
              <m:r>
                <w:rPr>
                  <w:rFonts w:ascii="Cambria Math" w:eastAsiaTheme="minorEastAsia" w:hAnsi="Cambria Math"/>
                  <w:lang w:bidi="he-IL"/>
                </w:rPr>
                <m:t>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lang w:bidi="he-IL"/>
                    </w:rPr>
                    <m:t>δ</m:t>
                  </m:r>
                </m:e>
                <m:sub>
                  <m:r>
                    <w:rPr>
                      <w:rFonts w:ascii="Cambria Math" w:eastAsiaTheme="minorEastAsia" w:hAnsi="Cambria Math"/>
                    </w:rPr>
                    <m:t>0</m:t>
                  </m:r>
                </m:sub>
              </m:sSub>
              <m:r>
                <w:rPr>
                  <w:rFonts w:ascii="Cambria Math" w:eastAsiaTheme="minorEastAsia" w:hAnsi="Cambria Math"/>
                  <w:lang w:bidi="he-IL"/>
                </w:rPr>
                <m:t xml:space="preserve"> Post Reforme </m:t>
              </m:r>
            </m:e>
            <m:sub>
              <m:r>
                <w:rPr>
                  <w:rFonts w:ascii="Cambria Math" w:eastAsiaTheme="minorEastAsia" w:hAnsi="Cambria Math"/>
                </w:rPr>
                <m:t>i</m:t>
              </m:r>
              <m:r>
                <w:rPr>
                  <w:rFonts w:ascii="Cambria Math" w:eastAsiaTheme="minorEastAsia" w:hAnsi="Cambria Math"/>
                  <w:lang w:bidi="he-IL"/>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lang w:bidi="he-IL"/>
                </w:rPr>
                <m:t>Treatment_Kibutz</m:t>
              </m:r>
            </m:e>
            <m:sub>
              <m:r>
                <w:rPr>
                  <w:rFonts w:ascii="Cambria Math" w:eastAsiaTheme="minorEastAsia" w:hAnsi="Cambria Math"/>
                </w:rPr>
                <m:t>it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lang w:bidi="he-IL"/>
                </w:rPr>
                <m:t>δ</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lang w:bidi="he-IL"/>
                </w:rPr>
                <m:t xml:space="preserve"> Post Reforme </m:t>
              </m:r>
            </m:e>
            <m:sub>
              <m:r>
                <w:rPr>
                  <w:rFonts w:ascii="Cambria Math" w:eastAsiaTheme="minorEastAsia" w:hAnsi="Cambria Math"/>
                </w:rPr>
                <m:t>it</m:t>
              </m:r>
            </m:sub>
          </m:sSub>
          <m:r>
            <w:rPr>
              <w:rFonts w:ascii="Cambria Math" w:eastAsiaTheme="minorEastAsia" w:hAnsi="Cambria Math"/>
            </w:rPr>
            <m:t>×</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lang w:bidi="he-IL"/>
                </w:rPr>
                <m:t xml:space="preserve">Treatment_Kibutz </m:t>
              </m:r>
            </m:e>
            <m:sub>
              <m:r>
                <w:rPr>
                  <w:rFonts w:ascii="Cambria Math" w:eastAsiaTheme="minorEastAsia" w:hAnsi="Cambria Math"/>
                </w:rPr>
                <m:t>it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hint="cs"/>
                </w:rPr>
                <m:t>P</m:t>
              </m:r>
              <m:r>
                <w:rPr>
                  <w:rFonts w:ascii="Cambria Math" w:eastAsiaTheme="minorEastAsia" w:hAnsi="Cambria Math"/>
                  <w:lang w:bidi="he-IL"/>
                </w:rPr>
                <m:t>arent_Edu</m:t>
              </m:r>
            </m:e>
            <m:sub>
              <m:r>
                <w:rPr>
                  <w:rFonts w:ascii="Cambria Math" w:eastAsiaTheme="minorEastAsia" w:hAnsi="Cambria Math"/>
                </w:rPr>
                <m:t>it</m:t>
              </m:r>
            </m:sub>
          </m:sSub>
          <m:r>
            <w:rPr>
              <w:rFonts w:ascii="Cambria Math" w:eastAsiaTheme="minorEastAsia" w:hAnsi="Cambria Math"/>
              <w:lang w:bidi="he-IL"/>
            </w:rPr>
            <m:t>+</m:t>
          </m:r>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hint="cs"/>
                </w:rPr>
                <m:t>1</m:t>
              </m:r>
            </m:sub>
          </m:sSub>
          <m:sSub>
            <m:sSubPr>
              <m:ctrlPr>
                <w:rPr>
                  <w:rFonts w:ascii="Cambria Math" w:eastAsiaTheme="minorEastAsia" w:hAnsi="Cambria Math"/>
                  <w:i/>
                </w:rPr>
              </m:ctrlPr>
            </m:sSubPr>
            <m:e>
              <m:r>
                <w:rPr>
                  <w:rFonts w:ascii="Cambria Math" w:eastAsiaTheme="minorEastAsia" w:hAnsi="Cambria Math"/>
                  <w:lang w:bidi="he-IL"/>
                </w:rPr>
                <m:t>Private</m:t>
              </m:r>
            </m:e>
            <m:sub>
              <m:r>
                <w:rPr>
                  <w:rFonts w:ascii="Cambria Math" w:eastAsiaTheme="minorEastAsia" w:hAnsi="Cambria Math"/>
                </w:rPr>
                <m:t>it</m:t>
              </m:r>
            </m:sub>
          </m:sSub>
          <m:r>
            <w:rPr>
              <w:rFonts w:ascii="Cambria Math" w:eastAsiaTheme="minorEastAsia" w:hAnsi="Cambria Math"/>
              <w:lang w:bidi="he-IL"/>
            </w:rPr>
            <m:t>+</m:t>
          </m:r>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hint="cs"/>
                </w:rPr>
                <m:t>2</m:t>
              </m:r>
            </m:sub>
          </m:sSub>
          <m:sSub>
            <m:sSubPr>
              <m:ctrlPr>
                <w:rPr>
                  <w:rFonts w:ascii="Cambria Math" w:eastAsiaTheme="minorEastAsia" w:hAnsi="Cambria Math"/>
                  <w:i/>
                </w:rPr>
              </m:ctrlPr>
            </m:sSubPr>
            <m:e>
              <m:r>
                <w:rPr>
                  <w:rFonts w:ascii="Cambria Math" w:eastAsiaTheme="minorEastAsia" w:hAnsi="Cambria Math"/>
                  <w:lang w:bidi="he-IL"/>
                </w:rPr>
                <m:t>Learn_Dis</m:t>
              </m:r>
            </m:e>
            <m:sub>
              <m:r>
                <w:rPr>
                  <w:rFonts w:ascii="Cambria Math" w:eastAsiaTheme="minorEastAsia" w:hAnsi="Cambria Math"/>
                </w:rPr>
                <m:t>it</m:t>
              </m:r>
            </m:sub>
          </m:sSub>
          <m:r>
            <w:rPr>
              <w:rFonts w:ascii="Cambria Math" w:eastAsiaTheme="minorEastAsia" w:hAnsi="Cambria Math"/>
              <w:lang w:bidi="he-IL"/>
            </w:rPr>
            <m:t xml:space="preserve"> +</m:t>
          </m:r>
          <m:sSub>
            <m:sSubPr>
              <m:ctrlPr>
                <w:rPr>
                  <w:rFonts w:ascii="Cambria Math" w:eastAsiaTheme="minorEastAsia" w:hAnsi="Cambria Math"/>
                  <w:i/>
                </w:rPr>
              </m:ctrlPr>
            </m:sSubPr>
            <m:e>
              <m:r>
                <w:rPr>
                  <w:rFonts w:ascii="Cambria Math" w:eastAsiaTheme="minorEastAsia" w:hAnsi="Cambria Math"/>
                  <w:lang w:bidi="he-IL"/>
                </w:rPr>
                <m:t xml:space="preserve">u </m:t>
              </m:r>
            </m:e>
            <m:sub>
              <m:r>
                <w:rPr>
                  <w:rFonts w:ascii="Cambria Math" w:eastAsiaTheme="minorEastAsia" w:hAnsi="Cambria Math"/>
                </w:rPr>
                <m:t>it</m:t>
              </m:r>
            </m:sub>
          </m:sSub>
          <m:r>
            <w:rPr>
              <w:rFonts w:ascii="Cambria Math" w:eastAsiaTheme="minorEastAsia" w:hAnsi="Cambria Math"/>
            </w:rPr>
            <m:t xml:space="preserve">  </m:t>
          </m:r>
        </m:oMath>
      </m:oMathPara>
    </w:p>
    <w:p w14:paraId="7B6B08C4" w14:textId="77777777" w:rsidR="00C6027F" w:rsidRPr="006771F6" w:rsidRDefault="00C6027F" w:rsidP="00C6027F">
      <w:pPr>
        <w:bidi/>
        <w:rPr>
          <w:rFonts w:eastAsiaTheme="minorEastAsia"/>
          <w:i/>
          <w:rtl/>
        </w:rPr>
      </w:pPr>
    </w:p>
    <w:p w14:paraId="2678DB8D" w14:textId="5737EB57" w:rsidR="00E97DE6" w:rsidRDefault="008523E0" w:rsidP="008523E0">
      <w:pPr>
        <w:pStyle w:val="ListParagraph"/>
        <w:numPr>
          <w:ilvl w:val="0"/>
          <w:numId w:val="15"/>
        </w:numPr>
        <w:bidi/>
        <w:rPr>
          <w:lang w:bidi="he-IL"/>
        </w:rPr>
      </w:pPr>
      <w:r>
        <w:rPr>
          <w:rFonts w:hint="cs"/>
          <w:rtl/>
          <w:lang w:bidi="he-IL"/>
        </w:rPr>
        <w:t>נתאר את המשתנים החדשים:</w:t>
      </w:r>
    </w:p>
    <w:p w14:paraId="7C95604E" w14:textId="4FD78AA0" w:rsidR="001D5274" w:rsidRDefault="008523E0" w:rsidP="006771F6">
      <w:pPr>
        <w:pStyle w:val="ListParagraph"/>
        <w:ind w:left="0"/>
        <w:jc w:val="right"/>
        <w:rPr>
          <w:lang w:bidi="he-IL"/>
        </w:rPr>
      </w:pPr>
      <w:r>
        <w:rPr>
          <w:rFonts w:hint="cs"/>
          <w:rtl/>
          <w:lang w:bidi="he-IL"/>
        </w:rPr>
        <w:t xml:space="preserve">- משתנה </w:t>
      </w:r>
      <w:r w:rsidR="001D5274">
        <w:rPr>
          <w:rFonts w:hint="cs"/>
          <w:rtl/>
          <w:lang w:bidi="he-IL"/>
        </w:rPr>
        <w:t>המתאר את</w:t>
      </w:r>
      <w:r>
        <w:rPr>
          <w:rFonts w:hint="cs"/>
          <w:rtl/>
          <w:lang w:bidi="he-IL"/>
        </w:rPr>
        <w:t xml:space="preserve"> ממוצע השעות שבהן התלמיד נעזר במורה פרטי. </w:t>
      </w:r>
      <w:r w:rsidRPr="006771F6">
        <w:rPr>
          <w:i/>
          <w:iCs/>
          <w:lang w:bidi="he-IL"/>
        </w:rPr>
        <w:t>Private</w:t>
      </w:r>
      <w:r w:rsidR="006771F6">
        <w:rPr>
          <w:i/>
          <w:iCs/>
          <w:rtl/>
          <w:lang w:bidi="he-IL"/>
        </w:rPr>
        <w:br/>
      </w:r>
      <w:r w:rsidR="006771F6" w:rsidRPr="006771F6">
        <w:rPr>
          <w:rFonts w:hint="cs"/>
          <w:rtl/>
          <w:lang w:bidi="he-IL"/>
        </w:rPr>
        <w:t>נצפה כי מקדם זה יהיה חיובי שכן שימוש במורה פרטי צפוי להעלות את ממוצע הציונים אצל תלמיד</w:t>
      </w:r>
      <w:r w:rsidR="006771F6">
        <w:rPr>
          <w:rFonts w:hint="cs"/>
          <w:i/>
          <w:iCs/>
          <w:rtl/>
          <w:lang w:bidi="he-IL"/>
        </w:rPr>
        <w:t>.</w:t>
      </w:r>
    </w:p>
    <w:p w14:paraId="099C7C16" w14:textId="2982CB29" w:rsidR="001D5274" w:rsidRDefault="001D5274" w:rsidP="001D5274">
      <w:pPr>
        <w:pStyle w:val="ListParagraph"/>
        <w:ind w:left="1080"/>
        <w:jc w:val="right"/>
        <w:rPr>
          <w:i/>
          <w:iCs/>
          <w:rtl/>
          <w:lang w:bidi="he-IL"/>
        </w:rPr>
      </w:pPr>
      <w:r>
        <w:rPr>
          <w:rFonts w:hint="cs"/>
          <w:rtl/>
          <w:lang w:bidi="he-IL"/>
        </w:rPr>
        <w:t xml:space="preserve">- משתנה המתאר את ממוצע </w:t>
      </w:r>
      <w:r w:rsidR="006771F6">
        <w:rPr>
          <w:rFonts w:hint="cs"/>
          <w:rtl/>
          <w:lang w:bidi="he-IL"/>
        </w:rPr>
        <w:t>שנות ההשכלה</w:t>
      </w:r>
      <w:r>
        <w:rPr>
          <w:rFonts w:hint="cs"/>
          <w:rtl/>
          <w:lang w:bidi="he-IL"/>
        </w:rPr>
        <w:t xml:space="preserve"> </w:t>
      </w:r>
      <w:r w:rsidR="006771F6">
        <w:rPr>
          <w:rFonts w:hint="cs"/>
          <w:rtl/>
          <w:lang w:bidi="he-IL"/>
        </w:rPr>
        <w:t>של הורי התלמיד</w:t>
      </w:r>
      <w:r>
        <w:rPr>
          <w:rFonts w:hint="cs"/>
          <w:rtl/>
          <w:lang w:bidi="he-IL"/>
        </w:rPr>
        <w:t xml:space="preserve">. </w:t>
      </w:r>
      <w:r w:rsidRPr="006771F6">
        <w:rPr>
          <w:i/>
          <w:iCs/>
          <w:lang w:bidi="he-IL"/>
        </w:rPr>
        <w:t>Parent_Edu</w:t>
      </w:r>
    </w:p>
    <w:p w14:paraId="19B8AEAD" w14:textId="6C7CB443" w:rsidR="006771F6" w:rsidRDefault="006771F6" w:rsidP="006771F6">
      <w:pPr>
        <w:pStyle w:val="ListParagraph"/>
        <w:ind w:left="0" w:hanging="426"/>
        <w:jc w:val="right"/>
        <w:rPr>
          <w:lang w:bidi="he-IL"/>
        </w:rPr>
      </w:pPr>
      <w:r w:rsidRPr="006771F6">
        <w:rPr>
          <w:rFonts w:hint="cs"/>
          <w:rtl/>
          <w:lang w:bidi="he-IL"/>
        </w:rPr>
        <w:t xml:space="preserve">נצפה כי מקדם זה יהיה חיובי שכן </w:t>
      </w:r>
      <w:r>
        <w:rPr>
          <w:rFonts w:hint="cs"/>
          <w:rtl/>
          <w:lang w:bidi="he-IL"/>
        </w:rPr>
        <w:t>הורים בעלי השכלה גבוהה יעודדו לרוב את ילדיהם להישגים דומים.</w:t>
      </w:r>
      <w:r w:rsidRPr="006771F6">
        <w:rPr>
          <w:rFonts w:hint="cs"/>
          <w:rtl/>
          <w:lang w:bidi="he-IL"/>
        </w:rPr>
        <w:t xml:space="preserve"> </w:t>
      </w:r>
    </w:p>
    <w:p w14:paraId="384A93B9" w14:textId="182FDA95" w:rsidR="002E1688" w:rsidRDefault="006771F6" w:rsidP="00597473">
      <w:pPr>
        <w:pStyle w:val="ListParagraph"/>
        <w:ind w:left="1080"/>
        <w:jc w:val="right"/>
        <w:rPr>
          <w:i/>
          <w:iCs/>
          <w:rtl/>
          <w:lang w:bidi="he-IL"/>
        </w:rPr>
      </w:pPr>
      <w:r>
        <w:rPr>
          <w:rFonts w:hint="cs"/>
          <w:rtl/>
          <w:lang w:bidi="he-IL"/>
        </w:rPr>
        <w:t>- משתנה דמי המקבל 1 אם התלמיד אובחן כבעל לקויות למידה ו-0 אחרת.</w:t>
      </w:r>
      <w:r w:rsidRPr="006771F6">
        <w:rPr>
          <w:rFonts w:hint="cs"/>
          <w:i/>
          <w:iCs/>
          <w:lang w:bidi="he-IL"/>
        </w:rPr>
        <w:t>L</w:t>
      </w:r>
      <w:r w:rsidRPr="006771F6">
        <w:rPr>
          <w:i/>
          <w:iCs/>
          <w:lang w:bidi="he-IL"/>
        </w:rPr>
        <w:t>earn_Dis</w:t>
      </w:r>
    </w:p>
    <w:p w14:paraId="71C1AD6C" w14:textId="4C66B956" w:rsidR="00E73BFC" w:rsidRDefault="00E73BFC" w:rsidP="00E73BFC">
      <w:pPr>
        <w:pStyle w:val="ListParagraph"/>
        <w:bidi/>
        <w:ind w:left="0"/>
        <w:rPr>
          <w:lang w:bidi="he-IL"/>
        </w:rPr>
      </w:pPr>
      <w:r w:rsidRPr="006771F6">
        <w:rPr>
          <w:rFonts w:hint="cs"/>
          <w:rtl/>
          <w:lang w:bidi="he-IL"/>
        </w:rPr>
        <w:t xml:space="preserve">נצפה כי מקדם זה יהיה </w:t>
      </w:r>
      <w:r>
        <w:rPr>
          <w:rFonts w:hint="cs"/>
          <w:rtl/>
          <w:lang w:bidi="he-IL"/>
        </w:rPr>
        <w:t>שלילי</w:t>
      </w:r>
      <w:r w:rsidRPr="006771F6">
        <w:rPr>
          <w:rFonts w:hint="cs"/>
          <w:rtl/>
          <w:lang w:bidi="he-IL"/>
        </w:rPr>
        <w:t xml:space="preserve"> שכן </w:t>
      </w:r>
      <w:r>
        <w:rPr>
          <w:rFonts w:hint="cs"/>
          <w:rtl/>
          <w:lang w:bidi="he-IL"/>
        </w:rPr>
        <w:t>לקות למידה כמו הפרעת קשב תגרום לקושי ולהורדת ציון התלמיד.</w:t>
      </w:r>
    </w:p>
    <w:p w14:paraId="23F5966D" w14:textId="16355B8A" w:rsidR="00E73BFC" w:rsidRDefault="00E73BFC" w:rsidP="00597473">
      <w:pPr>
        <w:pStyle w:val="ListParagraph"/>
        <w:ind w:left="1080"/>
        <w:jc w:val="right"/>
        <w:rPr>
          <w:rtl/>
          <w:lang w:bidi="he-IL"/>
        </w:rPr>
      </w:pPr>
    </w:p>
    <w:p w14:paraId="2BF3D50E" w14:textId="7788DB9D" w:rsidR="0029122F" w:rsidRPr="0029122F" w:rsidRDefault="0029122F" w:rsidP="0029122F">
      <w:pPr>
        <w:pStyle w:val="ListParagraph"/>
        <w:numPr>
          <w:ilvl w:val="0"/>
          <w:numId w:val="15"/>
        </w:numPr>
        <w:bidi/>
        <w:rPr>
          <w:lang w:bidi="he-IL"/>
        </w:rPr>
      </w:pPr>
      <w:r>
        <w:rPr>
          <w:rFonts w:hint="cs"/>
          <w:rtl/>
          <w:lang w:bidi="he-IL"/>
        </w:rPr>
        <w:t xml:space="preserve">האומד </w:t>
      </w:r>
      <m:oMath>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lang w:bidi="he-IL"/>
                  </w:rPr>
                  <m:t>δ</m:t>
                </m:r>
              </m:e>
              <m:sub>
                <m:r>
                  <w:rPr>
                    <w:rFonts w:ascii="Cambria Math" w:eastAsiaTheme="minorEastAsia" w:hAnsi="Cambria Math" w:hint="cs"/>
                  </w:rPr>
                  <m:t>1</m:t>
                </m:r>
              </m:sub>
            </m:sSub>
          </m:e>
        </m:acc>
      </m:oMath>
      <w:r>
        <w:rPr>
          <w:rFonts w:eastAsiaTheme="minorEastAsia" w:hint="cs"/>
          <w:rtl/>
          <w:lang w:bidi="he-IL"/>
        </w:rPr>
        <w:t xml:space="preserve"> לא יהיה זהה עקב הוספת המשתנים המסבירים למודל, לא נוכל לדעת עד כמה הוא ישתנה או את כיוון השינוי ללא נתונים נוספים בשאלה.</w:t>
      </w:r>
    </w:p>
    <w:p w14:paraId="5E66CDBA" w14:textId="77777777" w:rsidR="0029122F" w:rsidRPr="0029122F" w:rsidRDefault="0029122F" w:rsidP="0029122F">
      <w:pPr>
        <w:pStyle w:val="ListParagraph"/>
        <w:bidi/>
        <w:rPr>
          <w:rtl/>
          <w:lang w:bidi="he-IL"/>
        </w:rPr>
      </w:pPr>
    </w:p>
    <w:p w14:paraId="1B252D17" w14:textId="6C8315D6" w:rsidR="00597473" w:rsidRDefault="0029122F" w:rsidP="0007301F">
      <w:pPr>
        <w:pStyle w:val="ListParagraph"/>
        <w:numPr>
          <w:ilvl w:val="0"/>
          <w:numId w:val="14"/>
        </w:numPr>
        <w:bidi/>
        <w:rPr>
          <w:lang w:bidi="he-IL"/>
        </w:rPr>
      </w:pPr>
      <w:r>
        <w:rPr>
          <w:rFonts w:hint="cs"/>
          <w:rtl/>
          <w:lang w:bidi="he-IL"/>
        </w:rPr>
        <w:t xml:space="preserve">ע"פ המודל אותו אמד </w:t>
      </w:r>
      <w:r w:rsidR="0007301F">
        <w:rPr>
          <w:rFonts w:hint="cs"/>
          <w:rtl/>
          <w:lang w:bidi="he-IL"/>
        </w:rPr>
        <w:t>החוקר:</w:t>
      </w:r>
    </w:p>
    <w:p w14:paraId="3C3F3B8E" w14:textId="7A1A171E" w:rsidR="0007301F" w:rsidRPr="0029122F" w:rsidRDefault="0007301F" w:rsidP="0007301F">
      <w:pPr>
        <w:pStyle w:val="ListParagraph"/>
        <w:bidi/>
        <w:rPr>
          <w:rtl/>
          <w:lang w:bidi="he-IL"/>
        </w:rPr>
      </w:pPr>
    </w:p>
    <w:p w14:paraId="55F5C51F" w14:textId="103A5AF1" w:rsidR="0007301F" w:rsidRPr="0029122F" w:rsidRDefault="00B63F1C" w:rsidP="0029122F">
      <w:pPr>
        <w:pStyle w:val="ListParagraph"/>
        <w:bidi/>
        <w:ind w:left="0"/>
        <w:rPr>
          <w:i/>
          <w:lang w:bidi="he-IL"/>
        </w:rPr>
      </w:pPr>
      <m:oMathPara>
        <m:oMathParaPr>
          <m:jc m:val="left"/>
        </m:oMathParaPr>
        <m:oMath>
          <m:sSub>
            <m:sSubPr>
              <m:ctrlPr>
                <w:rPr>
                  <w:rFonts w:ascii="Cambria Math" w:eastAsiaTheme="minorEastAsia" w:hAnsi="Cambria Math"/>
                  <w:i/>
                </w:rPr>
              </m:ctrlPr>
            </m:sSubPr>
            <m:e>
              <m:r>
                <w:rPr>
                  <w:rFonts w:ascii="Cambria Math" w:eastAsiaTheme="minorEastAsia" w:hAnsi="Cambria Math"/>
                  <w:lang w:bidi="he-IL"/>
                </w:rPr>
                <m:t xml:space="preserve">Grade </m:t>
              </m:r>
            </m:e>
            <m:sub>
              <m:r>
                <w:rPr>
                  <w:rFonts w:ascii="Cambria Math" w:eastAsiaTheme="minorEastAsia" w:hAnsi="Cambria Math"/>
                </w:rPr>
                <m:t>i</m:t>
              </m:r>
              <m:r>
                <w:rPr>
                  <w:rFonts w:ascii="Cambria Math" w:eastAsiaTheme="minorEastAsia" w:hAnsi="Cambria Math"/>
                  <w:lang w:bidi="he-IL"/>
                </w:rPr>
                <m:t>t</m:t>
              </m:r>
            </m:sub>
          </m:sSub>
          <m:r>
            <w:rPr>
              <w:rFonts w:ascii="Cambria Math" w:eastAsiaTheme="minorEastAsia" w:hAnsi="Cambria Math" w:hint="cs"/>
            </w:rPr>
            <m:t xml:space="preserve">= </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r>
            <w:rPr>
              <w:rFonts w:ascii="Cambria Math" w:eastAsiaTheme="minorEastAsia" w:hAnsi="Cambria Math"/>
              <w:lang w:bidi="he-IL"/>
            </w:rPr>
            <m:t>Sunda</m:t>
          </m:r>
          <m:sSub>
            <m:sSubPr>
              <m:ctrlPr>
                <w:rPr>
                  <w:rFonts w:ascii="Cambria Math" w:eastAsiaTheme="minorEastAsia" w:hAnsi="Cambria Math"/>
                  <w:i/>
                  <w:lang w:bidi="he-IL"/>
                </w:rPr>
              </m:ctrlPr>
            </m:sSubPr>
            <m:e>
              <m:r>
                <w:rPr>
                  <w:rFonts w:ascii="Cambria Math" w:eastAsiaTheme="minorEastAsia" w:hAnsi="Cambria Math"/>
                  <w:lang w:bidi="he-IL"/>
                </w:rPr>
                <m:t>y</m:t>
              </m:r>
            </m:e>
            <m:sub>
              <m:r>
                <w:rPr>
                  <w:rFonts w:ascii="Cambria Math" w:eastAsiaTheme="minorEastAsia" w:hAnsi="Cambria Math"/>
                  <w:lang w:bidi="he-IL"/>
                </w:rPr>
                <m:t>it</m:t>
              </m:r>
            </m:sub>
          </m:sSub>
          <m:r>
            <w:rPr>
              <w:rFonts w:ascii="Cambria Math" w:eastAsiaTheme="minorEastAsia" w:hAnsi="Cambria Math"/>
              <w:lang w:bidi="he-IL"/>
            </w:rPr>
            <m:t>+</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lang w:bidi="he-IL"/>
                    </w:rPr>
                    <m:t>δ</m:t>
                  </m:r>
                </m:e>
                <m:sub>
                  <m:r>
                    <w:rPr>
                      <w:rFonts w:ascii="Cambria Math" w:eastAsiaTheme="minorEastAsia" w:hAnsi="Cambria Math"/>
                    </w:rPr>
                    <m:t>0</m:t>
                  </m:r>
                </m:sub>
              </m:sSub>
              <m:r>
                <w:rPr>
                  <w:rFonts w:ascii="Cambria Math" w:eastAsiaTheme="minorEastAsia" w:hAnsi="Cambria Math"/>
                  <w:lang w:bidi="he-IL"/>
                </w:rPr>
                <m:t xml:space="preserve"> Sem2</m:t>
              </m:r>
            </m:e>
            <m:sub>
              <m:r>
                <w:rPr>
                  <w:rFonts w:ascii="Cambria Math" w:eastAsiaTheme="minorEastAsia" w:hAnsi="Cambria Math"/>
                </w:rPr>
                <m:t>i</m:t>
              </m:r>
              <m:r>
                <w:rPr>
                  <w:rFonts w:ascii="Cambria Math" w:eastAsiaTheme="minorEastAsia" w:hAnsi="Cambria Math"/>
                  <w:lang w:bidi="he-IL"/>
                </w:rPr>
                <m:t>t</m:t>
              </m:r>
            </m:sub>
          </m:sSub>
          <m:r>
            <w:rPr>
              <w:rFonts w:ascii="Cambria Math" w:eastAsiaTheme="minorEastAsia" w:hAnsi="Cambria Math"/>
            </w:rPr>
            <m:t>+</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lang w:bidi="he-IL"/>
                    </w:rPr>
                    <m:t>δ</m:t>
                  </m:r>
                </m:e>
                <m:sub>
                  <m:r>
                    <w:rPr>
                      <w:rFonts w:ascii="Cambria Math" w:eastAsiaTheme="minorEastAsia" w:hAnsi="Cambria Math"/>
                    </w:rPr>
                    <m:t xml:space="preserve">1 </m:t>
                  </m:r>
                </m:sub>
              </m:sSub>
              <m:r>
                <w:rPr>
                  <w:rFonts w:ascii="Cambria Math" w:eastAsiaTheme="minorEastAsia" w:hAnsi="Cambria Math"/>
                </w:rPr>
                <m:t>Sunday</m:t>
              </m:r>
            </m:e>
            <m:sub>
              <m:r>
                <w:rPr>
                  <w:rFonts w:ascii="Cambria Math" w:eastAsiaTheme="minorEastAsia" w:hAnsi="Cambria Math"/>
                </w:rPr>
                <m:t>i</m:t>
              </m:r>
              <m:r>
                <w:rPr>
                  <w:rFonts w:ascii="Cambria Math" w:eastAsiaTheme="minorEastAsia" w:hAnsi="Cambria Math"/>
                  <w:lang w:bidi="he-IL"/>
                </w:rPr>
                <m:t>t</m:t>
              </m:r>
            </m:sub>
          </m:sSub>
          <m:r>
            <w:rPr>
              <w:rFonts w:ascii="Cambria Math" w:eastAsiaTheme="minorEastAsia" w:hAnsi="Cambria Math"/>
            </w:rPr>
            <m:t>×</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lang w:bidi="he-IL"/>
                    </w:rPr>
                    <m:t>δ</m:t>
                  </m:r>
                </m:e>
                <m:sub>
                  <m:r>
                    <w:rPr>
                      <w:rFonts w:ascii="Cambria Math" w:eastAsiaTheme="minorEastAsia" w:hAnsi="Cambria Math"/>
                    </w:rPr>
                    <m:t>0</m:t>
                  </m:r>
                </m:sub>
              </m:sSub>
              <m:r>
                <w:rPr>
                  <w:rFonts w:ascii="Cambria Math" w:eastAsiaTheme="minorEastAsia" w:hAnsi="Cambria Math"/>
                  <w:lang w:bidi="he-IL"/>
                </w:rPr>
                <m:t xml:space="preserve"> Sem2</m:t>
              </m:r>
            </m:e>
            <m:sub>
              <m:r>
                <w:rPr>
                  <w:rFonts w:ascii="Cambria Math" w:eastAsiaTheme="minorEastAsia" w:hAnsi="Cambria Math"/>
                </w:rPr>
                <m:t>i</m:t>
              </m:r>
              <m:r>
                <w:rPr>
                  <w:rFonts w:ascii="Cambria Math" w:eastAsiaTheme="minorEastAsia" w:hAnsi="Cambria Math"/>
                  <w:lang w:bidi="he-IL"/>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bidi="he-IL"/>
                </w:rPr>
                <m:t xml:space="preserve">u </m:t>
              </m:r>
            </m:e>
            <m:sub>
              <m:r>
                <w:rPr>
                  <w:rFonts w:ascii="Cambria Math" w:eastAsiaTheme="minorEastAsia" w:hAnsi="Cambria Math"/>
                </w:rPr>
                <m:t>it</m:t>
              </m:r>
            </m:sub>
          </m:sSub>
        </m:oMath>
      </m:oMathPara>
    </w:p>
    <w:p w14:paraId="092D30CF" w14:textId="77777777" w:rsidR="0007301F" w:rsidRPr="0007301F" w:rsidRDefault="0007301F" w:rsidP="0007301F">
      <w:pPr>
        <w:pStyle w:val="ListParagraph"/>
        <w:bidi/>
        <w:rPr>
          <w:rtl/>
          <w:lang w:bidi="he-IL"/>
        </w:rPr>
      </w:pPr>
    </w:p>
    <w:p w14:paraId="1A575FEA" w14:textId="2EF18E8F" w:rsidR="009C6381" w:rsidRDefault="0029122F" w:rsidP="00B55B61">
      <w:pPr>
        <w:pStyle w:val="ListParagraph"/>
        <w:numPr>
          <w:ilvl w:val="0"/>
          <w:numId w:val="17"/>
        </w:numPr>
        <w:bidi/>
        <w:rPr>
          <w:lang w:bidi="he-IL"/>
        </w:rPr>
      </w:pPr>
      <w:r>
        <w:rPr>
          <w:rFonts w:hint="cs"/>
          <w:rtl/>
          <w:lang w:bidi="he-IL"/>
        </w:rPr>
        <w:t xml:space="preserve">טענה זו </w:t>
      </w:r>
      <w:r w:rsidRPr="008814A4">
        <w:rPr>
          <w:rFonts w:hint="cs"/>
          <w:b/>
          <w:bCs/>
          <w:u w:val="single"/>
          <w:rtl/>
          <w:lang w:bidi="he-IL"/>
        </w:rPr>
        <w:t>אינה נכונה</w:t>
      </w:r>
      <w:r>
        <w:rPr>
          <w:rFonts w:hint="cs"/>
          <w:rtl/>
          <w:lang w:bidi="he-IL"/>
        </w:rPr>
        <w:t xml:space="preserve"> </w:t>
      </w:r>
      <w:r w:rsidR="009C6381">
        <w:rPr>
          <w:rFonts w:hint="cs"/>
          <w:rtl/>
          <w:lang w:bidi="he-IL"/>
        </w:rPr>
        <w:t>נציב</w:t>
      </w:r>
      <w:r w:rsidR="00B55B61">
        <w:rPr>
          <w:lang w:bidi="he-IL"/>
        </w:rPr>
        <w:t xml:space="preserve">  </w:t>
      </w:r>
      <w:r w:rsidR="00B55B61">
        <w:rPr>
          <w:rFonts w:hint="cs"/>
          <w:rtl/>
          <w:lang w:bidi="he-IL"/>
        </w:rPr>
        <w:t>את הנתונים</w:t>
      </w:r>
      <w:r w:rsidR="00C36A17">
        <w:rPr>
          <w:rFonts w:hint="cs"/>
          <w:rtl/>
          <w:lang w:bidi="he-IL"/>
        </w:rPr>
        <w:t xml:space="preserve"> לגבי קבוצת הביקורת בלבד</w:t>
      </w:r>
      <w:r w:rsidR="007B596F">
        <w:rPr>
          <w:rFonts w:hint="cs"/>
          <w:rtl/>
          <w:lang w:bidi="he-IL"/>
        </w:rPr>
        <w:t xml:space="preserve"> (כלומר קבוצת התלמידים בימי ראשון עליה נוסתה שיטת מבחן האמצע במהלך סמסטר ב')</w:t>
      </w:r>
      <w:r w:rsidR="00B55B61">
        <w:rPr>
          <w:rFonts w:hint="cs"/>
          <w:rtl/>
          <w:lang w:bidi="he-IL"/>
        </w:rPr>
        <w:t xml:space="preserve"> ונקבל</w:t>
      </w:r>
      <w:r w:rsidR="009C6381">
        <w:rPr>
          <w:rFonts w:hint="cs"/>
          <w:rtl/>
          <w:lang w:bidi="he-IL"/>
        </w:rPr>
        <w:t>:</w:t>
      </w:r>
    </w:p>
    <w:p w14:paraId="78952D6A" w14:textId="6FC33AAE" w:rsidR="00B55B61" w:rsidRDefault="00B55B61" w:rsidP="00B55B61">
      <w:pPr>
        <w:pStyle w:val="ListParagraph"/>
        <w:bidi/>
        <w:rPr>
          <w:rtl/>
          <w:lang w:bidi="he-IL"/>
        </w:rPr>
      </w:pPr>
    </w:p>
    <w:p w14:paraId="6C946CC1" w14:textId="663267CB" w:rsidR="00C36A17" w:rsidRPr="007B596F" w:rsidRDefault="00B63F1C" w:rsidP="00C36A17">
      <w:pPr>
        <w:pStyle w:val="ListParagraph"/>
        <w:bidi/>
        <w:ind w:left="0"/>
        <w:rPr>
          <w:rFonts w:eastAsiaTheme="minorEastAsia"/>
          <w:b/>
          <w:bCs/>
          <w:i/>
          <w:rtl/>
        </w:rPr>
      </w:pPr>
      <m:oMathPara>
        <m:oMathParaPr>
          <m:jc m:val="left"/>
        </m:oMathParaPr>
        <m:oMath>
          <m:sSub>
            <m:sSubPr>
              <m:ctrlPr>
                <w:rPr>
                  <w:rFonts w:ascii="Cambria Math" w:eastAsiaTheme="minorEastAsia" w:hAnsi="Cambria Math"/>
                  <w:i/>
                </w:rPr>
              </m:ctrlPr>
            </m:sSubPr>
            <m:e>
              <m:acc>
                <m:accPr>
                  <m:ctrlPr>
                    <w:rPr>
                      <w:rFonts w:ascii="Cambria Math" w:eastAsiaTheme="minorEastAsia" w:hAnsi="Cambria Math"/>
                      <w:i/>
                      <w:lang w:bidi="he-IL"/>
                    </w:rPr>
                  </m:ctrlPr>
                </m:accPr>
                <m:e>
                  <m:r>
                    <w:rPr>
                      <w:rFonts w:ascii="Cambria Math" w:eastAsiaTheme="minorEastAsia" w:hAnsi="Cambria Math"/>
                      <w:lang w:bidi="he-IL"/>
                    </w:rPr>
                    <m:t>δ</m:t>
                  </m:r>
                </m:e>
              </m:acc>
            </m:e>
            <m:sub>
              <m:r>
                <w:rPr>
                  <w:rFonts w:ascii="Cambria Math" w:eastAsiaTheme="minorEastAsia" w:hAnsi="Cambria Math"/>
                </w:rPr>
                <m:t>0</m:t>
              </m:r>
            </m:sub>
          </m:sSub>
          <m:r>
            <w:rPr>
              <w:rFonts w:ascii="Cambria Math" w:eastAsiaTheme="minorEastAsia" w:hAnsi="Cambria Math" w:hint="cs"/>
            </w:rPr>
            <m:t>=84-81</m:t>
          </m:r>
          <m:r>
            <w:rPr>
              <w:rFonts w:ascii="Cambria Math" w:eastAsiaTheme="minorEastAsia" w:hAnsi="Cambria Math"/>
            </w:rPr>
            <m:t>=</m:t>
          </m:r>
          <m:r>
            <m:rPr>
              <m:sty m:val="bi"/>
            </m:rPr>
            <w:rPr>
              <w:rFonts w:ascii="Cambria Math" w:eastAsiaTheme="minorEastAsia" w:hAnsi="Cambria Math" w:hint="cs"/>
            </w:rPr>
            <m:t>3</m:t>
          </m:r>
        </m:oMath>
      </m:oMathPara>
    </w:p>
    <w:p w14:paraId="4B8E0098" w14:textId="77777777" w:rsidR="007B596F" w:rsidRPr="00C36A17" w:rsidRDefault="007B596F" w:rsidP="007B596F">
      <w:pPr>
        <w:pStyle w:val="ListParagraph"/>
        <w:bidi/>
        <w:ind w:left="0"/>
        <w:jc w:val="right"/>
        <w:rPr>
          <w:rFonts w:eastAsiaTheme="minorEastAsia"/>
          <w:b/>
          <w:bCs/>
          <w:i/>
          <w:rtl/>
        </w:rPr>
      </w:pPr>
    </w:p>
    <w:p w14:paraId="2FAF2112" w14:textId="6FF0E1E1" w:rsidR="00C36A17" w:rsidRDefault="007B596F" w:rsidP="00C36A17">
      <w:pPr>
        <w:pStyle w:val="ListParagraph"/>
        <w:bidi/>
        <w:rPr>
          <w:rFonts w:eastAsiaTheme="minorEastAsia"/>
          <w:rtl/>
          <w:lang w:bidi="he-IL"/>
        </w:rPr>
      </w:pPr>
      <w:r>
        <w:rPr>
          <w:rFonts w:hint="cs"/>
          <w:rtl/>
          <w:lang w:bidi="he-IL"/>
        </w:rPr>
        <w:t>נקבל סתירה, כמו כן ניתן לדעת את האומד ל-</w:t>
      </w:r>
      <m:oMath>
        <m:sSub>
          <m:sSubPr>
            <m:ctrlPr>
              <w:rPr>
                <w:rFonts w:ascii="Cambria Math" w:eastAsiaTheme="minorEastAsia" w:hAnsi="Cambria Math"/>
                <w:i/>
              </w:rPr>
            </m:ctrlPr>
          </m:sSubPr>
          <m:e>
            <m:r>
              <w:rPr>
                <w:rFonts w:ascii="Cambria Math" w:eastAsiaTheme="minorEastAsia" w:hAnsi="Cambria Math"/>
                <w:lang w:bidi="he-IL"/>
              </w:rPr>
              <m:t>δ</m:t>
            </m:r>
          </m:e>
          <m:sub>
            <m:r>
              <w:rPr>
                <w:rFonts w:ascii="Cambria Math" w:eastAsiaTheme="minorEastAsia" w:hAnsi="Cambria Math"/>
              </w:rPr>
              <m:t>1</m:t>
            </m:r>
          </m:sub>
        </m:sSub>
      </m:oMath>
      <w:r>
        <w:rPr>
          <w:rFonts w:eastAsiaTheme="minorEastAsia" w:hint="cs"/>
          <w:rtl/>
          <w:lang w:bidi="he-IL"/>
        </w:rPr>
        <w:t>.</w:t>
      </w:r>
    </w:p>
    <w:p w14:paraId="07165D31" w14:textId="77777777" w:rsidR="007B596F" w:rsidRPr="007B596F" w:rsidRDefault="007B596F" w:rsidP="007B596F">
      <w:pPr>
        <w:pStyle w:val="ListParagraph"/>
        <w:bidi/>
        <w:rPr>
          <w:rtl/>
          <w:lang w:bidi="he-IL"/>
        </w:rPr>
      </w:pPr>
    </w:p>
    <w:p w14:paraId="62050DD3" w14:textId="7934AB02" w:rsidR="00C36A17" w:rsidRDefault="007B596F" w:rsidP="00C36A17">
      <w:pPr>
        <w:pStyle w:val="ListParagraph"/>
        <w:numPr>
          <w:ilvl w:val="0"/>
          <w:numId w:val="17"/>
        </w:numPr>
        <w:bidi/>
        <w:rPr>
          <w:lang w:bidi="he-IL"/>
        </w:rPr>
      </w:pPr>
      <w:r>
        <w:rPr>
          <w:rFonts w:hint="cs"/>
          <w:rtl/>
          <w:lang w:bidi="he-IL"/>
        </w:rPr>
        <w:t xml:space="preserve">טענה זו </w:t>
      </w:r>
      <w:r w:rsidRPr="008814A4">
        <w:rPr>
          <w:rFonts w:hint="cs"/>
          <w:b/>
          <w:bCs/>
          <w:u w:val="single"/>
          <w:rtl/>
          <w:lang w:bidi="he-IL"/>
        </w:rPr>
        <w:t>נכונה</w:t>
      </w:r>
      <w:r>
        <w:rPr>
          <w:rFonts w:hint="cs"/>
          <w:rtl/>
          <w:lang w:bidi="he-IL"/>
        </w:rPr>
        <w:t>, נציב את הנתונים לגבי קבוצת הביקורת ולגבי קבוצת הטיפול</w:t>
      </w:r>
      <w:r w:rsidR="00902D48">
        <w:rPr>
          <w:rFonts w:hint="cs"/>
          <w:rtl/>
          <w:lang w:bidi="he-IL"/>
        </w:rPr>
        <w:t xml:space="preserve"> ונקבל:</w:t>
      </w:r>
    </w:p>
    <w:p w14:paraId="749153A6" w14:textId="77777777" w:rsidR="00902D48" w:rsidRDefault="00902D48" w:rsidP="00902D48">
      <w:pPr>
        <w:pStyle w:val="ListParagraph"/>
        <w:bidi/>
        <w:rPr>
          <w:rtl/>
          <w:lang w:bidi="he-IL"/>
        </w:rPr>
      </w:pPr>
    </w:p>
    <w:p w14:paraId="459341AD" w14:textId="3156F6F9" w:rsidR="00B55B61" w:rsidRPr="00902D48" w:rsidRDefault="00B63F1C" w:rsidP="00B55B61">
      <w:pPr>
        <w:pStyle w:val="ListParagraph"/>
        <w:bidi/>
        <w:ind w:left="0"/>
        <w:rPr>
          <w:rFonts w:eastAsiaTheme="minorEastAsia"/>
          <w:b/>
          <w:bCs/>
          <w:i/>
          <w:rtl/>
        </w:rPr>
      </w:pPr>
      <m:oMathPara>
        <m:oMathParaPr>
          <m:jc m:val="left"/>
        </m:oMathParaPr>
        <m:oMath>
          <m:sSub>
            <m:sSubPr>
              <m:ctrlPr>
                <w:rPr>
                  <w:rFonts w:ascii="Cambria Math" w:eastAsiaTheme="minorEastAsia" w:hAnsi="Cambria Math"/>
                  <w:i/>
                </w:rPr>
              </m:ctrlPr>
            </m:sSubPr>
            <m:e>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lang w:bidi="he-IL"/>
                        </w:rPr>
                        <m:t>δ</m:t>
                      </m:r>
                    </m:e>
                    <m:sub>
                      <m:r>
                        <w:rPr>
                          <w:rFonts w:ascii="Cambria Math" w:eastAsiaTheme="minorEastAsia" w:hAnsi="Cambria Math" w:hint="cs"/>
                        </w:rPr>
                        <m:t>1</m:t>
                      </m:r>
                    </m:sub>
                  </m:sSub>
                </m:e>
              </m:acc>
              <m:r>
                <w:rPr>
                  <w:rFonts w:ascii="Cambria Math" w:eastAsiaTheme="minorEastAsia" w:hAnsi="Cambria Math" w:hint="cs"/>
                </w:rPr>
                <m:t>=</m:t>
              </m:r>
              <m:r>
                <w:rPr>
                  <w:rFonts w:ascii="Cambria Math" w:eastAsiaTheme="minorEastAsia" w:hAnsi="Cambria Math"/>
                  <w:lang w:bidi="he-IL"/>
                </w:rPr>
                <m:t xml:space="preserve">(Grade </m:t>
              </m:r>
            </m:e>
            <m:sub>
              <m:r>
                <w:rPr>
                  <w:rFonts w:ascii="Cambria Math" w:eastAsiaTheme="minorEastAsia" w:hAnsi="Cambria Math"/>
                </w:rPr>
                <m:t>treat</m:t>
              </m:r>
              <m:r>
                <w:rPr>
                  <w:rFonts w:ascii="Cambria Math" w:eastAsiaTheme="minorEastAsia" w:hAnsi="Cambria Math" w:hint="cs"/>
                </w:rPr>
                <m:t xml:space="preserve"> </m:t>
              </m:r>
              <m:r>
                <w:rPr>
                  <w:rFonts w:ascii="Cambria Math" w:eastAsiaTheme="minorEastAsia" w:hAnsi="Cambria Math"/>
                  <w:lang w:bidi="he-IL"/>
                </w:rPr>
                <m:t>2</m:t>
              </m:r>
            </m:sub>
          </m:sSub>
          <m:r>
            <w:rPr>
              <w:rFonts w:ascii="Cambria Math" w:eastAsiaTheme="minorEastAsia" w:hAnsi="Cambria Math" w:hint="cs"/>
            </w:rPr>
            <m:t>-</m:t>
          </m:r>
          <m:sSub>
            <m:sSubPr>
              <m:ctrlPr>
                <w:rPr>
                  <w:rFonts w:ascii="Cambria Math" w:eastAsiaTheme="minorEastAsia" w:hAnsi="Cambria Math"/>
                  <w:i/>
                </w:rPr>
              </m:ctrlPr>
            </m:sSubPr>
            <m:e>
              <m:r>
                <w:rPr>
                  <w:rFonts w:ascii="Cambria Math" w:eastAsiaTheme="minorEastAsia" w:hAnsi="Cambria Math"/>
                  <w:lang w:bidi="he-IL"/>
                </w:rPr>
                <m:t xml:space="preserve">Grade </m:t>
              </m:r>
            </m:e>
            <m:sub>
              <m:r>
                <w:rPr>
                  <w:rFonts w:ascii="Cambria Math" w:eastAsiaTheme="minorEastAsia" w:hAnsi="Cambria Math"/>
                </w:rPr>
                <m:t>treat</m:t>
              </m:r>
              <m:r>
                <w:rPr>
                  <w:rFonts w:ascii="Cambria Math" w:eastAsiaTheme="minorEastAsia" w:hAnsi="Cambria Math" w:hint="cs"/>
                </w:rPr>
                <m:t xml:space="preserve"> </m:t>
              </m:r>
              <m:r>
                <w:rPr>
                  <w:rFonts w:ascii="Cambria Math" w:eastAsiaTheme="minorEastAsia" w:hAnsi="Cambria Math"/>
                  <w:lang w:bidi="he-IL"/>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bidi="he-IL"/>
                </w:rPr>
                <m:t xml:space="preserve">(Grade </m:t>
              </m:r>
            </m:e>
            <m:sub>
              <m:r>
                <w:rPr>
                  <w:rFonts w:ascii="Cambria Math" w:eastAsiaTheme="minorEastAsia" w:hAnsi="Cambria Math"/>
                </w:rPr>
                <m:t>controll</m:t>
              </m:r>
              <m:r>
                <w:rPr>
                  <w:rFonts w:ascii="Cambria Math" w:eastAsiaTheme="minorEastAsia" w:hAnsi="Cambria Math" w:hint="cs"/>
                </w:rPr>
                <m:t xml:space="preserve"> </m:t>
              </m:r>
              <m:r>
                <w:rPr>
                  <w:rFonts w:ascii="Cambria Math" w:eastAsiaTheme="minorEastAsia" w:hAnsi="Cambria Math"/>
                  <w:lang w:bidi="he-IL"/>
                </w:rPr>
                <m:t>2</m:t>
              </m:r>
            </m:sub>
          </m:sSub>
          <m:r>
            <w:rPr>
              <w:rFonts w:ascii="Cambria Math" w:eastAsiaTheme="minorEastAsia" w:hAnsi="Cambria Math" w:hint="cs"/>
            </w:rPr>
            <m:t>-</m:t>
          </m:r>
          <m:sSub>
            <m:sSubPr>
              <m:ctrlPr>
                <w:rPr>
                  <w:rFonts w:ascii="Cambria Math" w:eastAsiaTheme="minorEastAsia" w:hAnsi="Cambria Math"/>
                  <w:i/>
                </w:rPr>
              </m:ctrlPr>
            </m:sSubPr>
            <m:e>
              <m:r>
                <w:rPr>
                  <w:rFonts w:ascii="Cambria Math" w:eastAsiaTheme="minorEastAsia" w:hAnsi="Cambria Math"/>
                  <w:lang w:bidi="he-IL"/>
                </w:rPr>
                <m:t xml:space="preserve">Grade </m:t>
              </m:r>
            </m:e>
            <m:sub>
              <m:r>
                <w:rPr>
                  <w:rFonts w:ascii="Cambria Math" w:eastAsiaTheme="minorEastAsia" w:hAnsi="Cambria Math"/>
                </w:rPr>
                <m:t>controll</m:t>
              </m:r>
              <m:r>
                <w:rPr>
                  <w:rFonts w:ascii="Cambria Math" w:eastAsiaTheme="minorEastAsia" w:hAnsi="Cambria Math" w:hint="cs"/>
                </w:rPr>
                <m:t xml:space="preserve"> </m:t>
              </m:r>
              <m:r>
                <w:rPr>
                  <w:rFonts w:ascii="Cambria Math" w:eastAsiaTheme="minorEastAsia" w:hAnsi="Cambria Math"/>
                  <w:lang w:bidi="he-IL"/>
                </w:rPr>
                <m:t>1</m:t>
              </m:r>
            </m:sub>
          </m:sSub>
          <m:r>
            <w:rPr>
              <w:rFonts w:ascii="Cambria Math" w:eastAsiaTheme="minorEastAsia" w:hAnsi="Cambria Math"/>
            </w:rPr>
            <m:t>)=</m:t>
          </m:r>
          <m:r>
            <m:rPr>
              <m:sty m:val="p"/>
            </m:rPr>
            <w:rPr>
              <w:rFonts w:ascii="Cambria Math" w:eastAsiaTheme="minorEastAsia" w:hAnsi="Cambria Math"/>
            </w:rPr>
            <w:br/>
          </m:r>
        </m:oMath>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83-78</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84-81</m:t>
              </m:r>
            </m:e>
          </m:d>
          <m:r>
            <w:rPr>
              <w:rFonts w:ascii="Cambria Math" w:eastAsiaTheme="minorEastAsia" w:hAnsi="Cambria Math"/>
            </w:rPr>
            <m:t>=5-3=</m:t>
          </m:r>
          <m:r>
            <m:rPr>
              <m:sty m:val="bi"/>
            </m:rPr>
            <w:rPr>
              <w:rFonts w:ascii="Cambria Math" w:eastAsiaTheme="minorEastAsia" w:hAnsi="Cambria Math"/>
            </w:rPr>
            <m:t>2</m:t>
          </m:r>
        </m:oMath>
      </m:oMathPara>
    </w:p>
    <w:p w14:paraId="63FDA76B" w14:textId="77777777" w:rsidR="00902D48" w:rsidRPr="00C36A17" w:rsidRDefault="00902D48" w:rsidP="00902D48">
      <w:pPr>
        <w:pStyle w:val="ListParagraph"/>
        <w:bidi/>
        <w:ind w:left="0"/>
        <w:rPr>
          <w:rFonts w:eastAsiaTheme="minorEastAsia"/>
          <w:b/>
          <w:bCs/>
          <w:i/>
          <w:rtl/>
        </w:rPr>
      </w:pPr>
    </w:p>
    <w:p w14:paraId="5B865A10" w14:textId="41AF1E78" w:rsidR="002E1688" w:rsidRDefault="00902D48" w:rsidP="00902D48">
      <w:pPr>
        <w:bidi/>
        <w:ind w:firstLine="720"/>
        <w:rPr>
          <w:rtl/>
          <w:lang w:bidi="he-IL"/>
        </w:rPr>
      </w:pPr>
      <w:r>
        <w:rPr>
          <w:rFonts w:hint="cs"/>
          <w:rtl/>
          <w:lang w:bidi="he-IL"/>
        </w:rPr>
        <w:t>וכמובן לא נוכל לדעת את מובהקות האומד, לשם כך אנו צריכים נתונים נוספים.</w:t>
      </w:r>
    </w:p>
    <w:p w14:paraId="776DDA58" w14:textId="77777777" w:rsidR="00902D48" w:rsidRDefault="00902D48" w:rsidP="00902D48">
      <w:pPr>
        <w:bidi/>
        <w:rPr>
          <w:rtl/>
          <w:lang w:bidi="he-IL"/>
        </w:rPr>
      </w:pPr>
    </w:p>
    <w:p w14:paraId="07BA628D" w14:textId="1C67D0CF" w:rsidR="00870896" w:rsidRDefault="00870896" w:rsidP="00870896">
      <w:pPr>
        <w:pStyle w:val="ListParagraph"/>
        <w:numPr>
          <w:ilvl w:val="0"/>
          <w:numId w:val="14"/>
        </w:numPr>
        <w:bidi/>
        <w:rPr>
          <w:lang w:bidi="he-IL"/>
        </w:rPr>
      </w:pPr>
    </w:p>
    <w:p w14:paraId="1510C7BF" w14:textId="49D34ED9" w:rsidR="00EE032A" w:rsidRDefault="009115AF" w:rsidP="00870896">
      <w:pPr>
        <w:pStyle w:val="ListParagraph"/>
        <w:numPr>
          <w:ilvl w:val="0"/>
          <w:numId w:val="18"/>
        </w:numPr>
        <w:bidi/>
        <w:rPr>
          <w:lang w:bidi="he-IL"/>
        </w:rPr>
      </w:pPr>
      <w:r>
        <w:rPr>
          <w:rFonts w:hint="cs"/>
          <w:rtl/>
          <w:lang w:bidi="he-IL"/>
        </w:rPr>
        <w:t xml:space="preserve">החוקר הראשון אינו יכול </w:t>
      </w:r>
      <w:r w:rsidR="004A309E">
        <w:rPr>
          <w:rFonts w:hint="cs"/>
          <w:rtl/>
          <w:lang w:bidi="he-IL"/>
        </w:rPr>
        <w:t xml:space="preserve">לאמוד את השפעת הותק הצבאי (הפז"מ) על עישון הסיגריות שכן למרות שאלו הם נתוני פאנל </w:t>
      </w:r>
      <w:r w:rsidR="00194721">
        <w:rPr>
          <w:rFonts w:hint="cs"/>
          <w:rtl/>
          <w:lang w:bidi="he-IL"/>
        </w:rPr>
        <w:t xml:space="preserve">ההפרש </w:t>
      </w:r>
      <m:oMath>
        <m:sSub>
          <m:sSubPr>
            <m:ctrlPr>
              <w:rPr>
                <w:rFonts w:ascii="Cambria Math" w:eastAsiaTheme="minorEastAsia" w:hAnsi="Cambria Math"/>
                <w:i/>
              </w:rPr>
            </m:ctrlPr>
          </m:sSubPr>
          <m:e>
            <m:r>
              <w:rPr>
                <w:rFonts w:ascii="Cambria Math" w:eastAsiaTheme="minorEastAsia" w:hAnsi="Cambria Math"/>
                <w:lang w:bidi="he-IL"/>
              </w:rPr>
              <m:t>x</m:t>
            </m:r>
          </m:e>
          <m:sub>
            <m:r>
              <w:rPr>
                <w:rFonts w:ascii="Cambria Math" w:eastAsiaTheme="minorEastAsia" w:hAnsi="Cambria Math"/>
              </w:rPr>
              <m:t>it</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i</m:t>
            </m:r>
          </m:sub>
        </m:sSub>
      </m:oMath>
      <w:r w:rsidR="00194721">
        <w:rPr>
          <w:rFonts w:hint="cs"/>
          <w:rtl/>
          <w:lang w:bidi="he-IL"/>
        </w:rPr>
        <w:t xml:space="preserve"> </w:t>
      </w:r>
      <w:r w:rsidR="00B118C4">
        <w:rPr>
          <w:rFonts w:hint="cs"/>
          <w:rtl/>
          <w:lang w:bidi="he-IL"/>
        </w:rPr>
        <w:t>בין ה</w:t>
      </w:r>
      <w:r w:rsidR="00194721">
        <w:rPr>
          <w:rFonts w:hint="cs"/>
          <w:rtl/>
          <w:lang w:bidi="he-IL"/>
        </w:rPr>
        <w:t>נתונים הוא זהה בדיוק</w:t>
      </w:r>
      <w:r w:rsidR="00870896">
        <w:rPr>
          <w:rFonts w:hint="cs"/>
          <w:rtl/>
          <w:lang w:bidi="he-IL"/>
        </w:rPr>
        <w:t xml:space="preserve"> עבור כל התצפיות</w:t>
      </w:r>
      <w:r w:rsidR="00B118C4">
        <w:rPr>
          <w:rFonts w:hint="cs"/>
          <w:rtl/>
          <w:lang w:bidi="he-IL"/>
        </w:rPr>
        <w:t>,</w:t>
      </w:r>
      <w:r w:rsidR="00870896">
        <w:rPr>
          <w:rFonts w:hint="cs"/>
          <w:rtl/>
          <w:lang w:bidi="he-IL"/>
        </w:rPr>
        <w:t xml:space="preserve"> שכן אלה נדגמו עבור אותם חיילים שההפרש בין הזמנים יהיה בדיוק שנה עבור כולם</w:t>
      </w:r>
      <w:r w:rsidR="00B118C4">
        <w:rPr>
          <w:rFonts w:hint="cs"/>
          <w:rtl/>
          <w:lang w:bidi="he-IL"/>
        </w:rPr>
        <w:t>,</w:t>
      </w:r>
      <w:r w:rsidR="00076685">
        <w:rPr>
          <w:rFonts w:hint="cs"/>
          <w:rtl/>
          <w:lang w:bidi="he-IL"/>
        </w:rPr>
        <w:t xml:space="preserve"> כלומר תיווצר מולטיקולינאריות מלאה עם החו</w:t>
      </w:r>
      <w:r w:rsidR="00B118C4">
        <w:rPr>
          <w:rFonts w:hint="cs"/>
          <w:rtl/>
          <w:lang w:bidi="he-IL"/>
        </w:rPr>
        <w:t>תך עקב משתנה שהוא קבוע על פני זמן</w:t>
      </w:r>
      <w:r w:rsidR="00870896">
        <w:rPr>
          <w:rFonts w:hint="cs"/>
          <w:rtl/>
          <w:lang w:bidi="he-IL"/>
        </w:rPr>
        <w:t>.</w:t>
      </w:r>
    </w:p>
    <w:p w14:paraId="21709B42" w14:textId="77777777" w:rsidR="00076685" w:rsidRDefault="00076685" w:rsidP="00076685">
      <w:pPr>
        <w:pStyle w:val="ListParagraph"/>
        <w:bidi/>
        <w:ind w:left="1080"/>
        <w:rPr>
          <w:rtl/>
          <w:lang w:bidi="he-IL"/>
        </w:rPr>
      </w:pPr>
    </w:p>
    <w:p w14:paraId="6871F0F5" w14:textId="4DBAB570" w:rsidR="00D7594E" w:rsidRPr="000F3865" w:rsidRDefault="00076685" w:rsidP="00076685">
      <w:pPr>
        <w:pStyle w:val="ListParagraph"/>
        <w:numPr>
          <w:ilvl w:val="0"/>
          <w:numId w:val="18"/>
        </w:numPr>
        <w:bidi/>
        <w:rPr>
          <w:lang w:bidi="he-IL"/>
        </w:rPr>
      </w:pPr>
      <w:r>
        <w:rPr>
          <w:rFonts w:hint="cs"/>
          <w:rtl/>
          <w:lang w:bidi="he-IL"/>
        </w:rPr>
        <w:t xml:space="preserve">החוקר הראשון יכול לאמוד את השפעת המשקל על העישון במקרה זה משום שהפעם </w:t>
      </w:r>
      <w:r w:rsidR="000F3865">
        <w:rPr>
          <w:rFonts w:hint="cs"/>
          <w:rtl/>
          <w:lang w:bidi="he-IL"/>
        </w:rPr>
        <w:t>ההפרש במשקל בין הפרטים אינו זהה לאחר שנה, כלומר קיים פיזור</w:t>
      </w:r>
      <w:r w:rsidR="000F3865">
        <w:rPr>
          <w:lang w:bidi="he-IL"/>
        </w:rPr>
        <w:t xml:space="preserve"> </w:t>
      </w:r>
      <w:r w:rsidR="000F3865">
        <w:rPr>
          <w:rFonts w:hint="cs"/>
          <w:rtl/>
          <w:lang w:bidi="he-IL"/>
        </w:rPr>
        <w:t xml:space="preserve">של </w:t>
      </w:r>
      <m:oMath>
        <m:sSub>
          <m:sSubPr>
            <m:ctrlPr>
              <w:rPr>
                <w:rFonts w:ascii="Cambria Math" w:eastAsiaTheme="minorEastAsia" w:hAnsi="Cambria Math"/>
                <w:i/>
              </w:rPr>
            </m:ctrlPr>
          </m:sSubPr>
          <m:e>
            <m:r>
              <w:rPr>
                <w:rFonts w:ascii="Cambria Math" w:eastAsiaTheme="minorEastAsia" w:hAnsi="Cambria Math"/>
                <w:lang w:bidi="he-IL"/>
              </w:rPr>
              <m:t>∆x</m:t>
            </m:r>
          </m:e>
          <m:sub>
            <m:r>
              <w:rPr>
                <w:rFonts w:ascii="Cambria Math" w:eastAsiaTheme="minorEastAsia" w:hAnsi="Cambria Math"/>
              </w:rPr>
              <m:t>i</m:t>
            </m:r>
          </m:sub>
        </m:sSub>
      </m:oMath>
      <w:r w:rsidR="000F3865">
        <w:rPr>
          <w:rFonts w:eastAsiaTheme="minorEastAsia" w:hint="cs"/>
          <w:rtl/>
          <w:lang w:bidi="he-IL"/>
        </w:rPr>
        <w:t>.</w:t>
      </w:r>
    </w:p>
    <w:p w14:paraId="0ECF561E" w14:textId="76CE7D86" w:rsidR="000F3865" w:rsidRDefault="000F3865" w:rsidP="000F3865">
      <w:pPr>
        <w:bidi/>
        <w:ind w:left="1080"/>
        <w:rPr>
          <w:rtl/>
          <w:lang w:bidi="he-IL"/>
        </w:rPr>
      </w:pPr>
      <w:r>
        <w:rPr>
          <w:rFonts w:hint="cs"/>
          <w:rtl/>
          <w:lang w:bidi="he-IL"/>
        </w:rPr>
        <w:t>כלומר עליו להניח את ההנחות הבאות:</w:t>
      </w:r>
    </w:p>
    <w:p w14:paraId="6AB27B55" w14:textId="456908A5" w:rsidR="000F3865" w:rsidRDefault="000F3865" w:rsidP="000F3865">
      <w:pPr>
        <w:pStyle w:val="ListParagraph"/>
        <w:numPr>
          <w:ilvl w:val="0"/>
          <w:numId w:val="15"/>
        </w:numPr>
        <w:bidi/>
        <w:rPr>
          <w:lang w:bidi="he-IL"/>
        </w:rPr>
      </w:pPr>
      <w:r>
        <w:rPr>
          <w:rFonts w:hint="cs"/>
          <w:rtl/>
          <w:lang w:bidi="he-IL"/>
        </w:rPr>
        <w:t>המשקל השתנה בין התקופות</w:t>
      </w:r>
      <w:r w:rsidR="000A7959">
        <w:rPr>
          <w:rFonts w:hint="cs"/>
          <w:rtl/>
          <w:lang w:bidi="he-IL"/>
        </w:rPr>
        <w:t xml:space="preserve"> כך שאינו מתקזז</w:t>
      </w:r>
      <w:r w:rsidR="00B50BB5">
        <w:rPr>
          <w:rFonts w:hint="cs"/>
          <w:rtl/>
          <w:lang w:bidi="he-IL"/>
        </w:rPr>
        <w:t xml:space="preserve"> (הנחה סבירה)</w:t>
      </w:r>
      <w:r>
        <w:rPr>
          <w:rFonts w:hint="cs"/>
          <w:rtl/>
          <w:lang w:bidi="he-IL"/>
        </w:rPr>
        <w:t>.</w:t>
      </w:r>
    </w:p>
    <w:p w14:paraId="2B4334FB" w14:textId="1F1DD5C0" w:rsidR="000F3865" w:rsidRDefault="000F3865" w:rsidP="000F3865">
      <w:pPr>
        <w:pStyle w:val="ListParagraph"/>
        <w:numPr>
          <w:ilvl w:val="0"/>
          <w:numId w:val="15"/>
        </w:numPr>
        <w:bidi/>
        <w:rPr>
          <w:lang w:bidi="he-IL"/>
        </w:rPr>
      </w:pPr>
      <w:r>
        <w:rPr>
          <w:rFonts w:hint="cs"/>
          <w:rtl/>
          <w:lang w:bidi="he-IL"/>
        </w:rPr>
        <w:t>יש להניח שהעישון אינו משפיע על המשקל- כלומר שההשפעה איננה הדדית (הנחה פחות סבירה).</w:t>
      </w:r>
    </w:p>
    <w:p w14:paraId="04E95121" w14:textId="7597C840" w:rsidR="00EE032A" w:rsidRDefault="000F3865" w:rsidP="000A7959">
      <w:pPr>
        <w:pStyle w:val="ListParagraph"/>
        <w:numPr>
          <w:ilvl w:val="0"/>
          <w:numId w:val="15"/>
        </w:numPr>
        <w:bidi/>
        <w:rPr>
          <w:rtl/>
          <w:lang w:bidi="he-IL"/>
        </w:rPr>
      </w:pPr>
      <w:r>
        <w:rPr>
          <w:rFonts w:hint="cs"/>
          <w:rtl/>
          <w:lang w:bidi="he-IL"/>
        </w:rPr>
        <w:t xml:space="preserve">יש להניח שאין מתאם בין ההפרעה </w:t>
      </w:r>
      <w:r w:rsidRPr="0027698B">
        <w:rPr>
          <w:i/>
          <w:iCs/>
          <w:lang w:bidi="he-IL"/>
        </w:rPr>
        <w:t>u</w:t>
      </w:r>
      <w:r>
        <w:rPr>
          <w:rFonts w:hint="cs"/>
          <w:rtl/>
          <w:lang w:bidi="he-IL"/>
        </w:rPr>
        <w:t xml:space="preserve"> לבין ה </w:t>
      </w:r>
      <w:r w:rsidRPr="0027698B">
        <w:rPr>
          <w:i/>
          <w:iCs/>
          <w:lang w:bidi="he-IL"/>
        </w:rPr>
        <w:t>X</w:t>
      </w:r>
      <w:r>
        <w:rPr>
          <w:rFonts w:hint="cs"/>
          <w:rtl/>
          <w:lang w:bidi="he-IL"/>
        </w:rPr>
        <w:t xml:space="preserve">-ים ב-2017 וגם ב-2018 </w:t>
      </w:r>
      <w:r w:rsidR="00B50BB5">
        <w:rPr>
          <w:rFonts w:hint="cs"/>
          <w:rtl/>
          <w:lang w:bidi="he-IL"/>
        </w:rPr>
        <w:t>(הנחה דיי סבירה)</w:t>
      </w:r>
      <w:r w:rsidR="00B150A6">
        <w:rPr>
          <w:lang w:bidi="he-IL"/>
        </w:rPr>
        <w:t>:</w:t>
      </w:r>
    </w:p>
    <w:p w14:paraId="1973775F" w14:textId="5CB20478" w:rsidR="00EE032A" w:rsidRPr="0027698B" w:rsidRDefault="000A7959" w:rsidP="00EE032A">
      <w:pPr>
        <w:bidi/>
        <w:rPr>
          <w:rFonts w:eastAsiaTheme="minorEastAsia"/>
          <w:rtl/>
        </w:rPr>
      </w:pPr>
      <m:oMathPara>
        <m:oMathParaPr>
          <m:jc m:val="left"/>
        </m:oMathParaPr>
        <m:oMath>
          <m:r>
            <w:rPr>
              <w:rFonts w:ascii="Cambria Math" w:eastAsiaTheme="minorEastAsia" w:hAnsi="Cambria Math"/>
            </w:rPr>
            <m:t>cov</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it</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it</m:t>
                  </m:r>
                </m:sub>
              </m:sSub>
            </m:e>
          </m:d>
          <m:r>
            <w:rPr>
              <w:rFonts w:ascii="Cambria Math" w:eastAsiaTheme="minorEastAsia" w:hAnsi="Cambria Math" w:hint="cs"/>
            </w:rPr>
            <m:t>=</m:t>
          </m:r>
          <m:r>
            <w:rPr>
              <w:rFonts w:ascii="Cambria Math" w:eastAsiaTheme="minorEastAsia" w:hAnsi="Cambria Math"/>
            </w:rPr>
            <m:t>0</m:t>
          </m:r>
        </m:oMath>
      </m:oMathPara>
    </w:p>
    <w:p w14:paraId="3462532D" w14:textId="77777777" w:rsidR="0027698B" w:rsidRPr="000A7959" w:rsidRDefault="0027698B" w:rsidP="0027698B">
      <w:pPr>
        <w:bidi/>
        <w:rPr>
          <w:rtl/>
          <w:lang w:bidi="he-IL"/>
        </w:rPr>
      </w:pPr>
    </w:p>
    <w:p w14:paraId="7909E5C8" w14:textId="3E0FF9CD" w:rsidR="00EE032A" w:rsidRDefault="0027698B" w:rsidP="0027698B">
      <w:pPr>
        <w:pStyle w:val="ListParagraph"/>
        <w:numPr>
          <w:ilvl w:val="0"/>
          <w:numId w:val="18"/>
        </w:numPr>
        <w:bidi/>
        <w:rPr>
          <w:lang w:bidi="he-IL"/>
        </w:rPr>
      </w:pPr>
      <w:r>
        <w:rPr>
          <w:rFonts w:hint="cs"/>
          <w:rtl/>
          <w:lang w:bidi="he-IL"/>
        </w:rPr>
        <w:t>החוקר השני אינו יכול לאמוד את השפעות השנה, הפז"מ והמשקל באמצעות משוואת ההפרשים שכן אין בידיו נתוני פאנל (נתונים עקביים על אותם הפרטים בתקופות שונות), אלא נתוני חתך רוחביים חוזרים על 2 מדגמים ב"ת בשנים שונות.</w:t>
      </w:r>
    </w:p>
    <w:p w14:paraId="05EEF76E" w14:textId="4575CA16" w:rsidR="0027698B" w:rsidRPr="0027698B" w:rsidRDefault="0027698B" w:rsidP="0027698B">
      <w:pPr>
        <w:pStyle w:val="ListParagraph"/>
        <w:bidi/>
        <w:ind w:left="1080"/>
        <w:rPr>
          <w:lang w:bidi="he-IL"/>
        </w:rPr>
      </w:pPr>
      <w:r>
        <w:rPr>
          <w:rFonts w:hint="cs"/>
          <w:rtl/>
          <w:lang w:bidi="he-IL"/>
        </w:rPr>
        <w:t xml:space="preserve">כלומר קיימת הפרה של </w:t>
      </w:r>
      <w:r w:rsidR="00B150A6">
        <w:rPr>
          <w:rFonts w:hint="cs"/>
          <w:rtl/>
          <w:lang w:bidi="he-IL"/>
        </w:rPr>
        <w:t>ההטרוגניות והאומדים מוטים</w:t>
      </w:r>
      <w:r w:rsidR="00B150A6">
        <w:rPr>
          <w:lang w:bidi="he-IL"/>
        </w:rPr>
        <w:t>:</w:t>
      </w:r>
    </w:p>
    <w:p w14:paraId="415A7D52" w14:textId="19E08E77" w:rsidR="00B150A6" w:rsidRPr="00B150A6" w:rsidRDefault="00852EA6" w:rsidP="00852EA6">
      <w:pPr>
        <w:bidi/>
        <w:rPr>
          <w:rFonts w:eastAsiaTheme="minorEastAsia"/>
        </w:rPr>
      </w:pPr>
      <m:oMathPara>
        <m:oMathParaPr>
          <m:jc m:val="left"/>
        </m:oMathParaPr>
        <m:oMath>
          <m:r>
            <w:rPr>
              <w:rFonts w:ascii="Cambria Math" w:eastAsiaTheme="minorEastAsia" w:hAnsi="Cambria Math"/>
            </w:rPr>
            <m:t>cov</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bidi="he-IL"/>
                    </w:rPr>
                    <m:t>a</m:t>
                  </m:r>
                </m:e>
                <m:sub>
                  <m:r>
                    <w:rPr>
                      <w:rFonts w:ascii="Cambria Math" w:eastAsiaTheme="minorEastAsia" w:hAnsi="Cambria Math"/>
                    </w:rPr>
                    <m:t>i</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it</m:t>
                  </m:r>
                </m:sub>
              </m:sSub>
            </m:e>
          </m:d>
          <m:r>
            <w:rPr>
              <w:rFonts w:ascii="Cambria Math" w:eastAsiaTheme="minorEastAsia" w:hAnsi="Cambria Math"/>
            </w:rPr>
            <m:t xml:space="preserve"> ≠0 </m:t>
          </m:r>
        </m:oMath>
      </m:oMathPara>
    </w:p>
    <w:p w14:paraId="527013E3" w14:textId="6799FF35" w:rsidR="00852EA6" w:rsidRPr="0027698B" w:rsidRDefault="00852EA6" w:rsidP="00B150A6">
      <w:pPr>
        <w:bidi/>
        <w:rPr>
          <w:rFonts w:eastAsiaTheme="minorEastAsia"/>
          <w:rtl/>
        </w:rPr>
      </w:pPr>
      <m:oMathPara>
        <m:oMathParaPr>
          <m:jc m:val="left"/>
        </m:oMathParaPr>
        <m:oMath>
          <m:r>
            <w:rPr>
              <w:rFonts w:ascii="Cambria Math" w:eastAsiaTheme="minorEastAsia" w:hAnsi="Cambria Math"/>
            </w:rPr>
            <m:t>cov</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bidi="he-IL"/>
                    </w:rPr>
                    <m:t>v</m:t>
                  </m:r>
                </m:e>
                <m:sub>
                  <m:r>
                    <w:rPr>
                      <w:rFonts w:ascii="Cambria Math" w:eastAsiaTheme="minorEastAsia" w:hAnsi="Cambria Math"/>
                    </w:rPr>
                    <m:t>it</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it</m:t>
                  </m:r>
                </m:sub>
              </m:sSub>
            </m:e>
          </m:d>
          <m:r>
            <w:rPr>
              <w:rFonts w:ascii="Cambria Math" w:eastAsiaTheme="minorEastAsia" w:hAnsi="Cambria Math"/>
            </w:rPr>
            <m:t>≠0</m:t>
          </m:r>
        </m:oMath>
      </m:oMathPara>
    </w:p>
    <w:p w14:paraId="46FD1D4A" w14:textId="6967E95A" w:rsidR="00852EA6" w:rsidRPr="0027698B" w:rsidRDefault="00852EA6" w:rsidP="00852EA6">
      <w:pPr>
        <w:bidi/>
        <w:rPr>
          <w:rFonts w:eastAsiaTheme="minorEastAsia"/>
          <w:rtl/>
        </w:rPr>
      </w:pPr>
    </w:p>
    <w:p w14:paraId="3D5769BA" w14:textId="5A79BC96" w:rsidR="00DB11AD" w:rsidRDefault="00DB11AD" w:rsidP="00DB11AD">
      <w:pPr>
        <w:pStyle w:val="ListParagraph"/>
        <w:numPr>
          <w:ilvl w:val="0"/>
          <w:numId w:val="18"/>
        </w:numPr>
        <w:bidi/>
        <w:rPr>
          <w:lang w:bidi="he-IL"/>
        </w:rPr>
      </w:pPr>
      <w:r>
        <w:rPr>
          <w:rFonts w:hint="cs"/>
          <w:rtl/>
          <w:lang w:bidi="he-IL"/>
        </w:rPr>
        <w:t xml:space="preserve">אם החוקר השני מחליט בכל זאת לאמוד את הרגרסיה באמצעות נתוני 2 חתכי הרוחב יחד </w:t>
      </w:r>
      <w:r w:rsidR="00AA66B0">
        <w:rPr>
          <w:rFonts w:hint="cs"/>
          <w:rtl/>
          <w:lang w:bidi="he-IL"/>
        </w:rPr>
        <w:t>ולקבל אומדים ב"מ עליו להניח שה-</w:t>
      </w:r>
      <w:r w:rsidR="000B50C7">
        <w:rPr>
          <w:rFonts w:hint="cs"/>
          <w:i/>
          <w:iCs/>
          <w:lang w:bidi="he-IL"/>
        </w:rPr>
        <w:t>F</w:t>
      </w:r>
      <w:r w:rsidR="00AA66B0" w:rsidRPr="000B50C7">
        <w:rPr>
          <w:i/>
          <w:iCs/>
          <w:lang w:bidi="he-IL"/>
        </w:rPr>
        <w:t>ixed Effect</w:t>
      </w:r>
      <w:r w:rsidR="00AA66B0" w:rsidRPr="000B50C7">
        <w:rPr>
          <w:rFonts w:hint="cs"/>
          <w:i/>
          <w:iCs/>
          <w:rtl/>
          <w:lang w:bidi="he-IL"/>
        </w:rPr>
        <w:t xml:space="preserve"> </w:t>
      </w:r>
      <w:r w:rsidR="00AA66B0">
        <w:rPr>
          <w:rFonts w:hint="cs"/>
          <w:rtl/>
          <w:lang w:bidi="he-IL"/>
        </w:rPr>
        <w:t>נכנס לתוך ההפרעה האקראית:</w:t>
      </w:r>
    </w:p>
    <w:p w14:paraId="1AF295CB" w14:textId="5A850304" w:rsidR="00DB11AD" w:rsidRPr="00AA66B0" w:rsidRDefault="00B63F1C" w:rsidP="00DB11AD">
      <w:pPr>
        <w:pStyle w:val="ListParagraph"/>
        <w:bidi/>
        <w:ind w:left="1080"/>
        <w:rPr>
          <w:rFonts w:eastAsiaTheme="minorEastAsia"/>
          <w:rtl/>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r>
                <w:rPr>
                  <w:rFonts w:ascii="Cambria Math" w:eastAsiaTheme="minorEastAsia" w:hAnsi="Cambria Math"/>
                  <w:lang w:bidi="he-IL"/>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it</m:t>
              </m:r>
            </m:sub>
          </m:sSub>
        </m:oMath>
      </m:oMathPara>
    </w:p>
    <w:p w14:paraId="69DBCC85" w14:textId="381A24EC" w:rsidR="00AA66B0" w:rsidRPr="00AA66B0" w:rsidRDefault="00AA66B0" w:rsidP="00AA66B0">
      <w:pPr>
        <w:pStyle w:val="ListParagraph"/>
        <w:bidi/>
        <w:ind w:left="1080"/>
        <w:rPr>
          <w:rFonts w:eastAsiaTheme="minorEastAsia"/>
          <w:lang w:bidi="he-IL"/>
        </w:rPr>
      </w:pPr>
      <w:r>
        <w:rPr>
          <w:rFonts w:eastAsiaTheme="minorEastAsia" w:hint="cs"/>
          <w:rtl/>
          <w:lang w:bidi="he-IL"/>
        </w:rPr>
        <w:t>ובנוסף</w:t>
      </w:r>
      <w:r w:rsidR="00CB2B3B">
        <w:rPr>
          <w:rFonts w:eastAsiaTheme="minorEastAsia" w:hint="cs"/>
          <w:rtl/>
          <w:lang w:bidi="he-IL"/>
        </w:rPr>
        <w:t xml:space="preserve"> </w:t>
      </w:r>
      <w:r w:rsidR="007D1FBE">
        <w:rPr>
          <w:rFonts w:eastAsiaTheme="minorEastAsia" w:hint="cs"/>
          <w:rtl/>
          <w:lang w:bidi="he-IL"/>
        </w:rPr>
        <w:t>גם ה</w:t>
      </w:r>
      <w:r w:rsidR="00CB2B3B">
        <w:rPr>
          <w:rFonts w:eastAsiaTheme="minorEastAsia" w:hint="cs"/>
          <w:rtl/>
          <w:lang w:bidi="he-IL"/>
        </w:rPr>
        <w:t xml:space="preserve">הנחות </w:t>
      </w:r>
      <w:r w:rsidR="007D1FBE">
        <w:rPr>
          <w:rFonts w:eastAsiaTheme="minorEastAsia" w:hint="cs"/>
          <w:rtl/>
          <w:lang w:bidi="he-IL"/>
        </w:rPr>
        <w:t>הבאות</w:t>
      </w:r>
      <w:r w:rsidR="00CB2B3B">
        <w:rPr>
          <w:rFonts w:eastAsiaTheme="minorEastAsia" w:hint="cs"/>
          <w:rtl/>
          <w:lang w:bidi="he-IL"/>
        </w:rPr>
        <w:t xml:space="preserve"> חייבות להתקיים</w:t>
      </w:r>
      <w:r>
        <w:rPr>
          <w:rFonts w:eastAsiaTheme="minorEastAsia" w:hint="cs"/>
          <w:rtl/>
          <w:lang w:bidi="he-IL"/>
        </w:rPr>
        <w:t xml:space="preserve">: </w:t>
      </w:r>
    </w:p>
    <w:p w14:paraId="664D7EE7" w14:textId="6CD89B61" w:rsidR="00DB11AD" w:rsidRPr="00DB11AD" w:rsidRDefault="00DB11AD" w:rsidP="00DB11AD">
      <w:pPr>
        <w:pStyle w:val="ListParagraph"/>
        <w:bidi/>
        <w:ind w:left="1080"/>
        <w:rPr>
          <w:rFonts w:eastAsiaTheme="minorEastAsia"/>
          <w:lang w:bidi="he-IL"/>
        </w:rPr>
      </w:pPr>
      <m:oMathPara>
        <m:oMathParaPr>
          <m:jc m:val="left"/>
        </m:oMathParaPr>
        <m:oMath>
          <m:r>
            <w:rPr>
              <w:rFonts w:ascii="Cambria Math" w:eastAsiaTheme="minorEastAsia" w:hAnsi="Cambria Math" w:hint="cs"/>
            </w:rPr>
            <m:t>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lang w:bidi="he-IL"/>
                    </w:rPr>
                    <m:t>i</m:t>
                  </m:r>
                </m:sub>
              </m:sSub>
            </m:e>
          </m:d>
          <m:r>
            <w:rPr>
              <w:rFonts w:ascii="Cambria Math" w:eastAsiaTheme="minorEastAsia" w:hAnsi="Cambria Math"/>
            </w:rPr>
            <m:t>=0</m:t>
          </m:r>
          <m:r>
            <w:rPr>
              <w:rFonts w:ascii="Cambria Math" w:eastAsiaTheme="minorEastAsia" w:hAnsi="Cambria Math" w:hint="cs"/>
            </w:rPr>
            <m:t xml:space="preserve"> </m:t>
          </m:r>
        </m:oMath>
      </m:oMathPara>
    </w:p>
    <w:p w14:paraId="12350A0C" w14:textId="2FF7033F" w:rsidR="00DB11AD" w:rsidRPr="00DB11AD" w:rsidRDefault="00DB11AD" w:rsidP="00DB11AD">
      <w:pPr>
        <w:pStyle w:val="ListParagraph"/>
        <w:bidi/>
        <w:ind w:left="1080"/>
        <w:rPr>
          <w:rFonts w:eastAsiaTheme="minorEastAsia"/>
        </w:rPr>
      </w:pPr>
      <m:oMathPara>
        <m:oMathParaPr>
          <m:jc m:val="left"/>
        </m:oMathParaPr>
        <m:oMath>
          <m:r>
            <w:rPr>
              <w:rFonts w:ascii="Cambria Math" w:eastAsiaTheme="minorEastAsia" w:hAnsi="Cambria Math" w:hint="cs"/>
            </w:rPr>
            <m:t>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=0</m:t>
          </m:r>
        </m:oMath>
      </m:oMathPara>
    </w:p>
    <w:p w14:paraId="455C109A" w14:textId="0774DCB0" w:rsidR="00DB11AD" w:rsidRPr="008814A4" w:rsidRDefault="00DB11AD" w:rsidP="00DB11AD">
      <w:pPr>
        <w:bidi/>
        <w:rPr>
          <w:rFonts w:eastAsiaTheme="minorEastAsia"/>
          <w:rtl/>
        </w:rPr>
      </w:pPr>
      <m:oMathPara>
        <m:oMathParaPr>
          <m:jc m:val="left"/>
        </m:oMathParaPr>
        <m:oMath>
          <m:r>
            <w:rPr>
              <w:rFonts w:ascii="Cambria Math" w:eastAsiaTheme="minorEastAsia" w:hAnsi="Cambria Math"/>
            </w:rPr>
            <m:t>cov</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bidi="he-IL"/>
                    </w:rPr>
                    <m:t>a</m:t>
                  </m:r>
                </m:e>
                <m:sub>
                  <m:r>
                    <w:rPr>
                      <w:rFonts w:ascii="Cambria Math" w:eastAsiaTheme="minorEastAsia" w:hAnsi="Cambria Math"/>
                    </w:rPr>
                    <m:t>i</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it</m:t>
                  </m:r>
                </m:sub>
              </m:sSub>
            </m:e>
          </m:d>
          <m:r>
            <w:rPr>
              <w:rFonts w:ascii="Cambria Math" w:eastAsiaTheme="minorEastAsia" w:hAnsi="Cambria Math"/>
            </w:rPr>
            <m:t xml:space="preserve"> =0 </m:t>
          </m:r>
        </m:oMath>
      </m:oMathPara>
    </w:p>
    <w:p w14:paraId="2942F812" w14:textId="0933A3DB" w:rsidR="008814A4" w:rsidRDefault="008814A4" w:rsidP="008814A4">
      <w:pPr>
        <w:bidi/>
        <w:rPr>
          <w:rFonts w:eastAsiaTheme="minorEastAsia"/>
          <w:rtl/>
        </w:rPr>
      </w:pPr>
    </w:p>
    <w:p w14:paraId="1D21CFD1" w14:textId="352E54CD" w:rsidR="008814A4" w:rsidRDefault="008814A4" w:rsidP="008814A4">
      <w:pPr>
        <w:bidi/>
        <w:rPr>
          <w:rFonts w:eastAsiaTheme="minorEastAsia"/>
          <w:rtl/>
        </w:rPr>
      </w:pPr>
    </w:p>
    <w:p w14:paraId="4D780813" w14:textId="10DAA54F" w:rsidR="008814A4" w:rsidRDefault="008814A4" w:rsidP="008814A4">
      <w:pPr>
        <w:bidi/>
        <w:rPr>
          <w:rFonts w:eastAsiaTheme="minorEastAsia"/>
          <w:rtl/>
        </w:rPr>
      </w:pPr>
    </w:p>
    <w:p w14:paraId="2F048A76" w14:textId="5C40A4A3" w:rsidR="008814A4" w:rsidRDefault="008814A4" w:rsidP="008814A4">
      <w:pPr>
        <w:bidi/>
        <w:rPr>
          <w:rFonts w:eastAsiaTheme="minorEastAsia"/>
          <w:rtl/>
        </w:rPr>
      </w:pPr>
    </w:p>
    <w:p w14:paraId="36F8DDE7" w14:textId="0465B4D9" w:rsidR="008814A4" w:rsidRDefault="008814A4" w:rsidP="008814A4">
      <w:pPr>
        <w:bidi/>
        <w:rPr>
          <w:rFonts w:eastAsiaTheme="minorEastAsia"/>
          <w:rtl/>
        </w:rPr>
      </w:pPr>
    </w:p>
    <w:p w14:paraId="4CD798B6" w14:textId="060A5A95" w:rsidR="008814A4" w:rsidRDefault="008814A4" w:rsidP="008814A4">
      <w:pPr>
        <w:bidi/>
        <w:rPr>
          <w:rFonts w:eastAsiaTheme="minorEastAsia"/>
          <w:rtl/>
        </w:rPr>
      </w:pPr>
    </w:p>
    <w:p w14:paraId="5641BF26" w14:textId="334EF769" w:rsidR="008814A4" w:rsidRDefault="008814A4" w:rsidP="008814A4">
      <w:pPr>
        <w:bidi/>
        <w:rPr>
          <w:rFonts w:eastAsiaTheme="minorEastAsia"/>
          <w:rtl/>
        </w:rPr>
      </w:pPr>
    </w:p>
    <w:p w14:paraId="7776527B" w14:textId="5689A920" w:rsidR="008814A4" w:rsidRDefault="008814A4" w:rsidP="008814A4">
      <w:pPr>
        <w:bidi/>
        <w:rPr>
          <w:rFonts w:eastAsiaTheme="minorEastAsia"/>
        </w:rPr>
      </w:pPr>
    </w:p>
    <w:p w14:paraId="7A2A16C0" w14:textId="3BB7B3B2" w:rsidR="004A2C51" w:rsidRDefault="004A2C51" w:rsidP="004A2C51">
      <w:pPr>
        <w:bidi/>
        <w:rPr>
          <w:rFonts w:eastAsiaTheme="minorEastAsia"/>
        </w:rPr>
      </w:pPr>
    </w:p>
    <w:p w14:paraId="11757587" w14:textId="77777777" w:rsidR="004A2C51" w:rsidRPr="00B150A6" w:rsidRDefault="004A2C51" w:rsidP="002C51A3">
      <w:pPr>
        <w:bidi/>
        <w:rPr>
          <w:rFonts w:eastAsiaTheme="minorEastAsia"/>
          <w:rtl/>
          <w:lang w:bidi="he-IL"/>
        </w:rPr>
      </w:pPr>
    </w:p>
    <w:p w14:paraId="3FEEF657" w14:textId="6D040AEE" w:rsidR="00043A85" w:rsidRPr="00043A85" w:rsidRDefault="008814A4" w:rsidP="00043A85">
      <w:pPr>
        <w:pStyle w:val="ListParagraph"/>
        <w:numPr>
          <w:ilvl w:val="0"/>
          <w:numId w:val="14"/>
        </w:numPr>
        <w:bidi/>
        <w:rPr>
          <w:rFonts w:eastAsiaTheme="minorEastAsia"/>
          <w:rtl/>
          <w:lang w:bidi="he-IL"/>
        </w:rPr>
      </w:pPr>
      <w:r>
        <w:rPr>
          <w:rFonts w:eastAsiaTheme="minorEastAsia" w:hint="cs"/>
          <w:rtl/>
          <w:lang w:bidi="he-IL"/>
        </w:rPr>
        <w:t xml:space="preserve">על פי המודל אותו </w:t>
      </w:r>
      <w:r w:rsidR="00043A85">
        <w:rPr>
          <w:rFonts w:eastAsiaTheme="minorEastAsia" w:hint="cs"/>
          <w:rtl/>
          <w:lang w:bidi="he-IL"/>
        </w:rPr>
        <w:t>החוקר מעוניין לאמוד:</w:t>
      </w:r>
    </w:p>
    <w:p w14:paraId="0B05A1BA" w14:textId="6391FE62" w:rsidR="00527B8B" w:rsidRDefault="00043A85" w:rsidP="008D79E8">
      <w:pPr>
        <w:pStyle w:val="NormalWeb"/>
        <w:rPr>
          <w:rFonts w:ascii="TimesNewRomanPSMT" w:hAnsi="TimesNewRomanPSMT" w:cs="TimesNewRomanPSMT"/>
        </w:rPr>
      </w:pPr>
      <w:r>
        <w:rPr>
          <w:rFonts w:ascii="TimesNewRomanPS" w:hAnsi="TimesNewRomanPS"/>
          <w:i/>
          <w:iCs/>
        </w:rPr>
        <w:t>expenditure</w:t>
      </w:r>
      <w:r>
        <w:rPr>
          <w:rFonts w:ascii="TimesNewRomanPS" w:hAnsi="TimesNewRomanPS"/>
          <w:i/>
          <w:iCs/>
          <w:position w:val="-6"/>
          <w:sz w:val="14"/>
          <w:szCs w:val="14"/>
        </w:rPr>
        <w:t xml:space="preserve">it </w:t>
      </w:r>
      <w:r>
        <w:rPr>
          <w:rFonts w:ascii="SymbolMT" w:hAnsi="SymbolMT"/>
        </w:rPr>
        <w:sym w:font="Symbol" w:char="F03D"/>
      </w:r>
      <w:r>
        <w:rPr>
          <w:rFonts w:ascii="SymbolMT" w:hAnsi="SymbolMT"/>
        </w:rPr>
        <w:sym w:font="Symbol" w:char="F062"/>
      </w:r>
      <w:r>
        <w:rPr>
          <w:rFonts w:ascii="TimesNewRomanPSMT" w:hAnsi="TimesNewRomanPSMT" w:cs="TimesNewRomanPSMT"/>
          <w:position w:val="-6"/>
          <w:sz w:val="14"/>
          <w:szCs w:val="14"/>
        </w:rPr>
        <w:t xml:space="preserve">0 </w:t>
      </w:r>
      <w:r>
        <w:rPr>
          <w:rFonts w:ascii="SymbolMT" w:hAnsi="SymbolMT"/>
        </w:rPr>
        <w:sym w:font="Symbol" w:char="F02B"/>
      </w:r>
      <w:r>
        <w:rPr>
          <w:rFonts w:ascii="SymbolMT" w:hAnsi="SymbolMT"/>
        </w:rPr>
        <w:sym w:font="Symbol" w:char="F062"/>
      </w:r>
      <w:r>
        <w:rPr>
          <w:rFonts w:ascii="TimesNewRomanPSMT" w:hAnsi="TimesNewRomanPSMT" w:cs="TimesNewRomanPSMT"/>
          <w:position w:val="-6"/>
          <w:sz w:val="14"/>
          <w:szCs w:val="14"/>
        </w:rPr>
        <w:t>1</w:t>
      </w:r>
      <w:r>
        <w:rPr>
          <w:rFonts w:ascii="TimesNewRomanPS" w:hAnsi="TimesNewRomanPS"/>
          <w:i/>
          <w:iCs/>
        </w:rPr>
        <w:t>d</w:t>
      </w:r>
      <w:r>
        <w:rPr>
          <w:rFonts w:ascii="TimesNewRomanPSMT" w:hAnsi="TimesNewRomanPSMT" w:cs="TimesNewRomanPSMT"/>
        </w:rPr>
        <w:t>2018</w:t>
      </w:r>
      <w:r>
        <w:rPr>
          <w:rFonts w:ascii="TimesNewRomanPS" w:hAnsi="TimesNewRomanPS"/>
          <w:i/>
          <w:iCs/>
          <w:position w:val="-6"/>
          <w:sz w:val="14"/>
          <w:szCs w:val="14"/>
        </w:rPr>
        <w:t xml:space="preserve">t </w:t>
      </w:r>
      <w:r>
        <w:rPr>
          <w:rFonts w:ascii="SymbolMT" w:hAnsi="SymbolMT"/>
        </w:rPr>
        <w:sym w:font="Symbol" w:char="F02B"/>
      </w:r>
      <w:r>
        <w:rPr>
          <w:rFonts w:ascii="SymbolMT" w:hAnsi="SymbolMT"/>
        </w:rPr>
        <w:sym w:font="Symbol" w:char="F062"/>
      </w:r>
      <w:r>
        <w:rPr>
          <w:rFonts w:ascii="TimesNewRomanPSMT" w:hAnsi="TimesNewRomanPSMT" w:cs="TimesNewRomanPSMT"/>
          <w:position w:val="-6"/>
          <w:sz w:val="14"/>
          <w:szCs w:val="14"/>
        </w:rPr>
        <w:t>2</w:t>
      </w:r>
      <w:r>
        <w:rPr>
          <w:rFonts w:ascii="TimesNewRomanPS" w:hAnsi="TimesNewRomanPS"/>
          <w:i/>
          <w:iCs/>
        </w:rPr>
        <w:t>children</w:t>
      </w:r>
      <w:r>
        <w:rPr>
          <w:rFonts w:ascii="TimesNewRomanPS" w:hAnsi="TimesNewRomanPS"/>
          <w:i/>
          <w:iCs/>
          <w:position w:val="-6"/>
          <w:sz w:val="14"/>
          <w:szCs w:val="14"/>
        </w:rPr>
        <w:t xml:space="preserve">it </w:t>
      </w:r>
      <w:r>
        <w:rPr>
          <w:rFonts w:ascii="SymbolMT" w:hAnsi="SymbolMT"/>
        </w:rPr>
        <w:sym w:font="Symbol" w:char="F02B"/>
      </w:r>
      <w:r>
        <w:rPr>
          <w:rFonts w:ascii="SymbolMT" w:hAnsi="SymbolMT"/>
        </w:rPr>
        <w:sym w:font="Symbol" w:char="F062"/>
      </w:r>
      <w:r>
        <w:rPr>
          <w:rFonts w:ascii="TimesNewRomanPSMT" w:hAnsi="TimesNewRomanPSMT" w:cs="TimesNewRomanPSMT"/>
          <w:position w:val="-6"/>
          <w:sz w:val="14"/>
          <w:szCs w:val="14"/>
        </w:rPr>
        <w:t>3</w:t>
      </w:r>
      <w:r>
        <w:rPr>
          <w:rFonts w:ascii="TimesNewRomanPS" w:hAnsi="TimesNewRomanPS"/>
          <w:i/>
          <w:iCs/>
        </w:rPr>
        <w:t>duration</w:t>
      </w:r>
      <w:r>
        <w:rPr>
          <w:rFonts w:ascii="TimesNewRomanPS" w:hAnsi="TimesNewRomanPS"/>
          <w:i/>
          <w:iCs/>
          <w:position w:val="-6"/>
          <w:sz w:val="14"/>
          <w:szCs w:val="14"/>
        </w:rPr>
        <w:t xml:space="preserve">it </w:t>
      </w:r>
      <w:r>
        <w:rPr>
          <w:rFonts w:ascii="SymbolMT" w:hAnsi="SymbolMT"/>
        </w:rPr>
        <w:sym w:font="Symbol" w:char="F02B"/>
      </w:r>
      <w:r>
        <w:rPr>
          <w:rFonts w:ascii="SymbolMT" w:hAnsi="SymbolMT"/>
        </w:rPr>
        <w:sym w:font="Symbol" w:char="F062"/>
      </w:r>
      <w:r>
        <w:rPr>
          <w:rFonts w:ascii="TimesNewRomanPSMT" w:hAnsi="TimesNewRomanPSMT" w:cs="TimesNewRomanPSMT"/>
          <w:position w:val="-6"/>
          <w:sz w:val="14"/>
          <w:szCs w:val="14"/>
        </w:rPr>
        <w:t>4</w:t>
      </w:r>
      <w:r>
        <w:rPr>
          <w:rFonts w:ascii="TimesNewRomanPS" w:hAnsi="TimesNewRomanPS"/>
          <w:i/>
          <w:iCs/>
        </w:rPr>
        <w:t>x</w:t>
      </w:r>
      <w:r>
        <w:rPr>
          <w:rFonts w:ascii="TimesNewRomanPS" w:hAnsi="TimesNewRomanPS"/>
          <w:i/>
          <w:iCs/>
          <w:position w:val="-6"/>
          <w:sz w:val="14"/>
          <w:szCs w:val="14"/>
        </w:rPr>
        <w:t>it</w:t>
      </w:r>
      <w:r>
        <w:rPr>
          <w:rFonts w:ascii="TimesNewRomanPSMT" w:hAnsi="TimesNewRomanPSMT" w:cs="TimesNewRomanPSMT"/>
          <w:position w:val="-6"/>
          <w:sz w:val="14"/>
          <w:szCs w:val="14"/>
        </w:rPr>
        <w:t xml:space="preserve">4 </w:t>
      </w:r>
      <w:r>
        <w:rPr>
          <w:rFonts w:ascii="SymbolMT" w:hAnsi="SymbolMT"/>
        </w:rPr>
        <w:sym w:font="Symbol" w:char="F02B"/>
      </w:r>
      <w:r>
        <w:rPr>
          <w:rFonts w:ascii="TimesNewRomanPSMT" w:hAnsi="TimesNewRomanPSMT" w:cs="TimesNewRomanPSMT"/>
        </w:rPr>
        <w:t>...</w:t>
      </w:r>
      <w:r>
        <w:rPr>
          <w:rFonts w:ascii="SymbolMT" w:hAnsi="SymbolMT"/>
        </w:rPr>
        <w:sym w:font="Symbol" w:char="F02B"/>
      </w:r>
      <w:r>
        <w:rPr>
          <w:rFonts w:ascii="SymbolMT" w:hAnsi="SymbolMT"/>
        </w:rPr>
        <w:sym w:font="Symbol" w:char="F062"/>
      </w:r>
      <w:r>
        <w:rPr>
          <w:rFonts w:ascii="TimesNewRomanPS" w:hAnsi="TimesNewRomanPS"/>
          <w:i/>
          <w:iCs/>
          <w:position w:val="-6"/>
          <w:sz w:val="14"/>
          <w:szCs w:val="14"/>
        </w:rPr>
        <w:t>k</w:t>
      </w:r>
      <w:r>
        <w:rPr>
          <w:rFonts w:ascii="TimesNewRomanPS" w:hAnsi="TimesNewRomanPS"/>
          <w:i/>
          <w:iCs/>
        </w:rPr>
        <w:t>x</w:t>
      </w:r>
      <w:r>
        <w:rPr>
          <w:rFonts w:ascii="TimesNewRomanPS" w:hAnsi="TimesNewRomanPS"/>
          <w:i/>
          <w:iCs/>
          <w:position w:val="-6"/>
          <w:sz w:val="14"/>
          <w:szCs w:val="14"/>
        </w:rPr>
        <w:t xml:space="preserve">itk </w:t>
      </w:r>
      <w:r>
        <w:rPr>
          <w:rFonts w:ascii="SymbolMT" w:hAnsi="SymbolMT"/>
        </w:rPr>
        <w:sym w:font="Symbol" w:char="F02B"/>
      </w:r>
      <w:r>
        <w:rPr>
          <w:rFonts w:ascii="TimesNewRomanPS" w:hAnsi="TimesNewRomanPS"/>
          <w:i/>
          <w:iCs/>
        </w:rPr>
        <w:t>a</w:t>
      </w:r>
      <w:r>
        <w:rPr>
          <w:rFonts w:ascii="TimesNewRomanPS" w:hAnsi="TimesNewRomanPS"/>
          <w:i/>
          <w:iCs/>
          <w:position w:val="-6"/>
          <w:sz w:val="14"/>
          <w:szCs w:val="14"/>
        </w:rPr>
        <w:t xml:space="preserve">i </w:t>
      </w:r>
      <w:r>
        <w:rPr>
          <w:rFonts w:ascii="SymbolMT" w:hAnsi="SymbolMT"/>
        </w:rPr>
        <w:sym w:font="Symbol" w:char="F02B"/>
      </w:r>
      <w:proofErr w:type="gramStart"/>
      <w:r>
        <w:rPr>
          <w:rFonts w:ascii="TimesNewRomanPS" w:hAnsi="TimesNewRomanPS"/>
          <w:i/>
          <w:iCs/>
        </w:rPr>
        <w:t>u</w:t>
      </w:r>
      <w:r>
        <w:rPr>
          <w:rFonts w:ascii="TimesNewRomanPS" w:hAnsi="TimesNewRomanPS"/>
          <w:i/>
          <w:iCs/>
          <w:position w:val="-6"/>
          <w:sz w:val="14"/>
          <w:szCs w:val="14"/>
        </w:rPr>
        <w:t>it</w:t>
      </w:r>
      <w:r>
        <w:rPr>
          <w:rFonts w:ascii="TimesNewRomanPSMT" w:hAnsi="TimesNewRomanPSMT" w:cs="TimesNewRomanPSMT"/>
        </w:rPr>
        <w:t xml:space="preserve">, </w:t>
      </w:r>
      <w:r>
        <w:rPr>
          <w:rFonts w:ascii="TimesNewRomanPSMT" w:hAnsi="TimesNewRomanPSMT" w:cs="TimesNewRomanPSMT" w:hint="cs"/>
          <w:rtl/>
        </w:rPr>
        <w:t xml:space="preserve"> </w:t>
      </w:r>
      <w:r>
        <w:rPr>
          <w:rFonts w:ascii="TimesNewRomanPS" w:hAnsi="TimesNewRomanPS"/>
          <w:i/>
          <w:iCs/>
        </w:rPr>
        <w:t>t</w:t>
      </w:r>
      <w:proofErr w:type="gramEnd"/>
      <w:r>
        <w:rPr>
          <w:rFonts w:ascii="SymbolMT" w:hAnsi="SymbolMT"/>
        </w:rPr>
        <w:sym w:font="Symbol" w:char="F03D"/>
      </w:r>
      <w:r>
        <w:rPr>
          <w:rFonts w:ascii="TimesNewRomanPSMT" w:hAnsi="TimesNewRomanPSMT" w:cs="TimesNewRomanPSMT"/>
        </w:rPr>
        <w:t xml:space="preserve">1,2 </w:t>
      </w:r>
    </w:p>
    <w:p w14:paraId="72D8E072" w14:textId="77777777" w:rsidR="008D79E8" w:rsidRPr="008D79E8" w:rsidRDefault="008D79E8" w:rsidP="008D79E8">
      <w:pPr>
        <w:pStyle w:val="NormalWeb"/>
        <w:rPr>
          <w:rFonts w:ascii="TimesNewRomanPSMT" w:hAnsi="TimesNewRomanPSMT" w:cs="TimesNewRomanPSMT"/>
        </w:rPr>
      </w:pPr>
    </w:p>
    <w:p w14:paraId="2630D192" w14:textId="463AB9B6" w:rsidR="00527B8B" w:rsidRPr="00527B8B" w:rsidRDefault="00527B8B" w:rsidP="00527B8B">
      <w:pPr>
        <w:bidi/>
        <w:spacing w:line="360" w:lineRule="auto"/>
        <w:rPr>
          <w:rFonts w:asciiTheme="minorBidi" w:hAnsiTheme="minorBidi"/>
          <w:rtl/>
        </w:rPr>
      </w:pPr>
      <w:r>
        <w:rPr>
          <w:rFonts w:ascii="Lucida Grande" w:hAnsi="Lucida Grande" w:cs="Lucida Grande" w:hint="cs"/>
          <w:rtl/>
        </w:rPr>
        <w:t>א</w:t>
      </w:r>
      <w:r w:rsidRPr="00527B8B">
        <w:rPr>
          <w:rFonts w:asciiTheme="minorBidi" w:hAnsiTheme="minorBidi"/>
          <w:rtl/>
        </w:rPr>
        <w:t xml:space="preserve">. </w:t>
      </w:r>
      <w:r w:rsidRPr="000869AC">
        <w:rPr>
          <w:rFonts w:asciiTheme="minorBidi" w:hAnsiTheme="minorBidi"/>
          <w:b/>
          <w:bCs/>
          <w:u w:val="single"/>
          <w:rtl/>
        </w:rPr>
        <w:t>הטענה נכונה</w:t>
      </w:r>
      <w:r w:rsidR="00BB474D">
        <w:rPr>
          <w:rFonts w:asciiTheme="minorBidi" w:hAnsiTheme="minorBidi" w:hint="cs"/>
          <w:rtl/>
          <w:lang w:bidi="he-IL"/>
        </w:rPr>
        <w:t xml:space="preserve"> משום שאם</w:t>
      </w:r>
      <w:r w:rsidR="000869AC">
        <w:rPr>
          <w:rFonts w:asciiTheme="minorBidi" w:hAnsiTheme="minorBidi" w:hint="cs"/>
          <w:rtl/>
          <w:lang w:bidi="he-IL"/>
        </w:rPr>
        <w:t xml:space="preserve"> </w:t>
      </w:r>
      <w:r w:rsidRPr="00527B8B">
        <w:rPr>
          <w:rFonts w:asciiTheme="minorBidi" w:hAnsiTheme="minorBidi"/>
          <w:rtl/>
        </w:rPr>
        <w:t xml:space="preserve">ההפרעה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oMath>
      <w:r w:rsidRPr="00527B8B">
        <w:rPr>
          <w:rFonts w:asciiTheme="minorBidi" w:eastAsiaTheme="minorEastAsia" w:hAnsiTheme="minorBidi"/>
          <w:rtl/>
        </w:rPr>
        <w:t xml:space="preserve"> אינה מתואמת עם המשתנים המסבירים בשני קבצי הנתונים (רוחב ופאנל). בנתוני פאנל קובץ (2) אם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 xml:space="preserve"> </m:t>
        </m:r>
      </m:oMath>
      <w:r w:rsidRPr="00527B8B">
        <w:rPr>
          <w:rFonts w:asciiTheme="minorBidi" w:eastAsiaTheme="minorEastAsia" w:hAnsiTheme="minorBidi"/>
          <w:rtl/>
        </w:rPr>
        <w:t xml:space="preserve"> לא מתואם אם המשתנים המסבירים הוא יכנס ל</w:t>
      </w:r>
      <w:r w:rsidR="000869AC">
        <w:rPr>
          <w:rFonts w:asciiTheme="minorBidi" w:eastAsiaTheme="minorEastAsia" w:hAnsiTheme="minorBidi" w:hint="cs"/>
          <w:rtl/>
          <w:lang w:bidi="he-IL"/>
        </w:rPr>
        <w:t xml:space="preserve">הפרעה </w:t>
      </w:r>
      <w:r w:rsidR="000869AC" w:rsidRPr="000869AC">
        <w:rPr>
          <w:rFonts w:asciiTheme="minorBidi" w:eastAsiaTheme="minorEastAsia" w:hAnsiTheme="minorBidi"/>
          <w:i/>
          <w:iCs/>
          <w:lang w:bidi="he-IL"/>
        </w:rPr>
        <w:t>u</w:t>
      </w:r>
      <w:r w:rsidRPr="00527B8B">
        <w:rPr>
          <w:rFonts w:asciiTheme="minorBidi" w:eastAsiaTheme="minorEastAsia" w:hAnsiTheme="minorBidi"/>
          <w:rtl/>
        </w:rPr>
        <w:t xml:space="preserve"> (שאינה מתואמת עם המשתנים המסבירים) ותתקיים חוסר הטיה לאומדי המשתנים המסבירים. עבור נתוני רוחב חוזרים המצב זהה והאומדים הינם חסרי הטיה.</w:t>
      </w:r>
    </w:p>
    <w:p w14:paraId="39E49A8B" w14:textId="77777777" w:rsidR="00527B8B" w:rsidRPr="00527B8B" w:rsidRDefault="00527B8B" w:rsidP="00527B8B">
      <w:pPr>
        <w:bidi/>
        <w:spacing w:line="360" w:lineRule="auto"/>
        <w:rPr>
          <w:rFonts w:asciiTheme="minorBidi" w:hAnsiTheme="minorBidi"/>
          <w:i/>
          <w:rtl/>
        </w:rPr>
      </w:pPr>
    </w:p>
    <w:p w14:paraId="12098B6F" w14:textId="5A3E3CA1" w:rsidR="00527B8B" w:rsidRPr="00527B8B" w:rsidRDefault="00527B8B" w:rsidP="00527B8B">
      <w:pPr>
        <w:bidi/>
        <w:spacing w:line="360" w:lineRule="auto"/>
        <w:rPr>
          <w:rFonts w:asciiTheme="minorBidi" w:eastAsiaTheme="minorEastAsia" w:hAnsiTheme="minorBidi"/>
          <w:rtl/>
          <w:lang w:bidi="he-IL"/>
        </w:rPr>
      </w:pPr>
      <w:r w:rsidRPr="00527B8B">
        <w:rPr>
          <w:rFonts w:asciiTheme="minorBidi" w:hAnsiTheme="minorBidi"/>
          <w:i/>
          <w:rtl/>
        </w:rPr>
        <w:t xml:space="preserve">ב. </w:t>
      </w:r>
      <w:r w:rsidRPr="00FE5332">
        <w:rPr>
          <w:rFonts w:asciiTheme="minorBidi" w:hAnsiTheme="minorBidi"/>
          <w:b/>
          <w:bCs/>
          <w:i/>
          <w:u w:val="single"/>
          <w:rtl/>
        </w:rPr>
        <w:t>הטענה אינה נכונה,</w:t>
      </w:r>
      <w:r w:rsidRPr="00527B8B">
        <w:rPr>
          <w:rFonts w:asciiTheme="minorBidi" w:hAnsiTheme="minorBidi"/>
          <w:i/>
          <w:rtl/>
        </w:rPr>
        <w:t xml:space="preserve"> </w:t>
      </w:r>
      <w:r w:rsidRPr="00527B8B">
        <w:rPr>
          <w:rFonts w:asciiTheme="minorBidi" w:hAnsiTheme="minorBidi"/>
          <w:rtl/>
        </w:rPr>
        <w:t xml:space="preserve">במידה וההפרעה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oMath>
      <w:r w:rsidRPr="00527B8B">
        <w:rPr>
          <w:rFonts w:asciiTheme="minorBidi" w:eastAsiaTheme="minorEastAsia" w:hAnsiTheme="minorBidi"/>
          <w:rtl/>
        </w:rPr>
        <w:t xml:space="preserve"> מתואמת עם המשתנים המסבירים בשני קבצי הנתונים אכן יתקבלו אומדים עבור קובץ הרוחב אך בקובץ נתוני הפאנל יתכן כי לא יתקבל אומד למשתנה מספר הילדים וזאת מתוך ההנחה כי לא כל הזוגות הולידו ילדים נוספים בין התקופות. כלומר, </w:t>
      </w:r>
      <w:r w:rsidR="006F4F66">
        <w:rPr>
          <w:rFonts w:asciiTheme="minorBidi" w:eastAsiaTheme="minorEastAsia" w:hAnsiTheme="minorBidi" w:hint="cs"/>
          <w:rtl/>
          <w:lang w:bidi="he-IL"/>
        </w:rPr>
        <w:t>ללא פיזור כלל.</w:t>
      </w:r>
    </w:p>
    <w:p w14:paraId="1336D900" w14:textId="7D112D5F" w:rsidR="00527B8B" w:rsidRPr="00527B8B" w:rsidRDefault="00527B8B" w:rsidP="00527B8B">
      <w:pPr>
        <w:bidi/>
        <w:spacing w:line="360" w:lineRule="auto"/>
        <w:rPr>
          <w:rFonts w:asciiTheme="minorBidi" w:eastAsiaTheme="minorEastAsia" w:hAnsiTheme="minorBidi"/>
          <w:rtl/>
        </w:rPr>
      </w:pPr>
      <w:r w:rsidRPr="00527B8B">
        <w:rPr>
          <w:rFonts w:asciiTheme="minorBidi" w:eastAsiaTheme="minorEastAsia" w:hAnsiTheme="minorBidi"/>
          <w:rtl/>
        </w:rPr>
        <w:t xml:space="preserve">במידה ואכן יתקבל אומד למספר הילדים הוא יהיה מוטה וזאת עקב תיאום ההפרעה </w:t>
      </w:r>
      <w:r w:rsidR="000869AC" w:rsidRPr="000869AC">
        <w:rPr>
          <w:rFonts w:asciiTheme="minorBidi" w:eastAsiaTheme="minorEastAsia" w:hAnsiTheme="minorBidi"/>
          <w:i/>
          <w:iCs/>
          <w:lang w:bidi="he-IL"/>
        </w:rPr>
        <w:t>u</w:t>
      </w:r>
      <w:r w:rsidRPr="00527B8B">
        <w:rPr>
          <w:rFonts w:asciiTheme="minorBidi" w:eastAsiaTheme="minorEastAsia" w:hAnsiTheme="minorBidi"/>
          <w:rtl/>
        </w:rPr>
        <w:t xml:space="preserve"> (אשר כוללת את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oMath>
      <w:r w:rsidRPr="00527B8B">
        <w:rPr>
          <w:rFonts w:asciiTheme="minorBidi" w:eastAsiaTheme="minorEastAsia" w:hAnsiTheme="minorBidi"/>
          <w:rtl/>
        </w:rPr>
        <w:t xml:space="preserve">) עם </w:t>
      </w:r>
      <w:r w:rsidRPr="00527B8B">
        <w:rPr>
          <w:rFonts w:asciiTheme="minorBidi" w:eastAsiaTheme="minorEastAsia" w:hAnsiTheme="minorBidi"/>
        </w:rPr>
        <w:t>X</w:t>
      </w:r>
      <w:r w:rsidRPr="00527B8B">
        <w:rPr>
          <w:rFonts w:asciiTheme="minorBidi" w:eastAsiaTheme="minorEastAsia" w:hAnsiTheme="minorBidi"/>
          <w:rtl/>
        </w:rPr>
        <w:t>.</w:t>
      </w:r>
    </w:p>
    <w:p w14:paraId="3A2F86E7" w14:textId="77777777" w:rsidR="00527B8B" w:rsidRPr="00527B8B" w:rsidRDefault="00527B8B" w:rsidP="00527B8B">
      <w:pPr>
        <w:bidi/>
        <w:spacing w:line="360" w:lineRule="auto"/>
        <w:rPr>
          <w:rFonts w:asciiTheme="minorBidi" w:eastAsiaTheme="minorEastAsia" w:hAnsiTheme="minorBidi"/>
          <w:rtl/>
        </w:rPr>
      </w:pPr>
    </w:p>
    <w:p w14:paraId="4C5724B5" w14:textId="77777777" w:rsidR="00527B8B" w:rsidRPr="00527B8B" w:rsidRDefault="00527B8B" w:rsidP="00527B8B">
      <w:pPr>
        <w:bidi/>
        <w:spacing w:line="360" w:lineRule="auto"/>
        <w:rPr>
          <w:rFonts w:asciiTheme="minorBidi" w:hAnsiTheme="minorBidi"/>
          <w:i/>
          <w:rtl/>
        </w:rPr>
      </w:pPr>
      <w:r w:rsidRPr="00527B8B">
        <w:rPr>
          <w:rFonts w:asciiTheme="minorBidi" w:eastAsiaTheme="minorEastAsia" w:hAnsiTheme="minorBidi"/>
          <w:rtl/>
        </w:rPr>
        <w:t xml:space="preserve">ג. </w:t>
      </w:r>
      <w:r w:rsidRPr="00FE5332">
        <w:rPr>
          <w:rFonts w:asciiTheme="minorBidi" w:eastAsiaTheme="minorEastAsia" w:hAnsiTheme="minorBidi"/>
          <w:b/>
          <w:bCs/>
          <w:u w:val="single"/>
          <w:rtl/>
        </w:rPr>
        <w:t>הטענה אינה נכונה,</w:t>
      </w:r>
      <w:r w:rsidRPr="00527B8B">
        <w:rPr>
          <w:rFonts w:asciiTheme="minorBidi" w:eastAsiaTheme="minorEastAsia" w:hAnsiTheme="minorBidi"/>
          <w:rtl/>
        </w:rPr>
        <w:t xml:space="preserve"> </w:t>
      </w:r>
      <w:r w:rsidRPr="00527B8B">
        <w:rPr>
          <w:rFonts w:asciiTheme="minorBidi" w:hAnsiTheme="minorBidi"/>
          <w:rtl/>
        </w:rPr>
        <w:t xml:space="preserve">במידה וההפרעה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oMath>
      <w:r w:rsidRPr="00527B8B">
        <w:rPr>
          <w:rFonts w:asciiTheme="minorBidi" w:eastAsiaTheme="minorEastAsia" w:hAnsiTheme="minorBidi"/>
          <w:rtl/>
        </w:rPr>
        <w:t xml:space="preserve"> אינה מתואמת עם המשתנים המסבירים בשני קבצי הנתונים (רוחב ופאנל). האמנם שנקבל אומדים למשתנים המסבירים אך אומדים אלו יהיו מוטים.</w:t>
      </w:r>
    </w:p>
    <w:p w14:paraId="72DDC03A" w14:textId="76855C1C" w:rsidR="006477BD" w:rsidRPr="008F5F34" w:rsidRDefault="006477BD" w:rsidP="00527B8B">
      <w:pPr>
        <w:pStyle w:val="ListParagraph"/>
        <w:bidi/>
        <w:ind w:left="1080"/>
        <w:rPr>
          <w:rFonts w:eastAsiaTheme="minorEastAsia"/>
          <w:b/>
          <w:bCs/>
          <w:u w:val="single"/>
          <w:rtl/>
          <w:lang w:bidi="he-IL"/>
        </w:rPr>
      </w:pPr>
    </w:p>
    <w:sectPr w:rsidR="006477BD" w:rsidRPr="008F5F34" w:rsidSect="00D04D99">
      <w:pgSz w:w="11900" w:h="16840"/>
      <w:pgMar w:top="320" w:right="962" w:bottom="140" w:left="1015"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TimesNewRomanPS">
    <w:altName w:val="Times New Roman"/>
    <w:panose1 w:val="020B0604020202020204"/>
    <w:charset w:val="00"/>
    <w:family w:val="roman"/>
    <w:notTrueType/>
    <w:pitch w:val="default"/>
  </w:font>
  <w:font w:name="TimesNewRomanPSMT">
    <w:altName w:val="Times New Roman"/>
    <w:panose1 w:val="02020603050405020304"/>
    <w:charset w:val="00"/>
    <w:family w:val="roman"/>
    <w:pitch w:val="variable"/>
    <w:sig w:usb0="E0002AFF" w:usb1="C0007841" w:usb2="00000009" w:usb3="00000000" w:csb0="000001FF" w:csb1="00000000"/>
  </w:font>
  <w:font w:name="SymbolMT">
    <w:altName w:val="Cambria"/>
    <w:panose1 w:val="020B0604020202020204"/>
    <w:charset w:val="00"/>
    <w:family w:val="roman"/>
    <w:notTrueType/>
    <w:pitch w:val="default"/>
  </w:font>
  <w:font w:name="Lucida Grande">
    <w:panose1 w:val="020B0600040502020204"/>
    <w:charset w:val="00"/>
    <w:family w:val="swiss"/>
    <w:pitch w:val="variable"/>
    <w:sig w:usb0="E1000AEF" w:usb1="5000A1FF" w:usb2="00000000" w:usb3="00000000" w:csb0="000001B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64109"/>
    <w:multiLevelType w:val="hybridMultilevel"/>
    <w:tmpl w:val="10C6D65A"/>
    <w:lvl w:ilvl="0" w:tplc="217AAFC2">
      <w:start w:val="3"/>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5D601A9"/>
    <w:multiLevelType w:val="hybridMultilevel"/>
    <w:tmpl w:val="108C1C74"/>
    <w:lvl w:ilvl="0" w:tplc="415CEDE6">
      <w:start w:val="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53235C"/>
    <w:multiLevelType w:val="hybridMultilevel"/>
    <w:tmpl w:val="A4421C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6C5FFD"/>
    <w:multiLevelType w:val="hybridMultilevel"/>
    <w:tmpl w:val="46DA9576"/>
    <w:lvl w:ilvl="0" w:tplc="452E543C">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2D4EF6"/>
    <w:multiLevelType w:val="hybridMultilevel"/>
    <w:tmpl w:val="B9F4529C"/>
    <w:lvl w:ilvl="0" w:tplc="C4D0F252">
      <w:start w:val="1"/>
      <w:numFmt w:val="hebrew1"/>
      <w:lvlText w:val="%1."/>
      <w:lvlJc w:val="left"/>
      <w:pPr>
        <w:ind w:left="720" w:hanging="360"/>
      </w:pPr>
      <w:rPr>
        <w:rFont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FE3B76"/>
    <w:multiLevelType w:val="hybridMultilevel"/>
    <w:tmpl w:val="1E9E0380"/>
    <w:lvl w:ilvl="0" w:tplc="5F7802A0">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4822AE"/>
    <w:multiLevelType w:val="hybridMultilevel"/>
    <w:tmpl w:val="EE70C7BC"/>
    <w:lvl w:ilvl="0" w:tplc="9CB078AC">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06E40CB"/>
    <w:multiLevelType w:val="hybridMultilevel"/>
    <w:tmpl w:val="196C9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B97C86"/>
    <w:multiLevelType w:val="hybridMultilevel"/>
    <w:tmpl w:val="E76A84BC"/>
    <w:lvl w:ilvl="0" w:tplc="4A7AAF2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EA7D30"/>
    <w:multiLevelType w:val="hybridMultilevel"/>
    <w:tmpl w:val="8C0893D0"/>
    <w:lvl w:ilvl="0" w:tplc="EAD48A20">
      <w:start w:val="8"/>
      <w:numFmt w:val="bullet"/>
      <w:lvlText w:val=""/>
      <w:lvlJc w:val="left"/>
      <w:pPr>
        <w:ind w:left="9640" w:hanging="360"/>
      </w:pPr>
      <w:rPr>
        <w:rFonts w:ascii="Symbol" w:eastAsiaTheme="minorHAnsi" w:hAnsi="Symbol" w:cstheme="minorBidi" w:hint="default"/>
      </w:rPr>
    </w:lvl>
    <w:lvl w:ilvl="1" w:tplc="04090003" w:tentative="1">
      <w:start w:val="1"/>
      <w:numFmt w:val="bullet"/>
      <w:lvlText w:val="o"/>
      <w:lvlJc w:val="left"/>
      <w:pPr>
        <w:ind w:left="10360" w:hanging="360"/>
      </w:pPr>
      <w:rPr>
        <w:rFonts w:ascii="Courier New" w:hAnsi="Courier New" w:cs="Courier New" w:hint="default"/>
      </w:rPr>
    </w:lvl>
    <w:lvl w:ilvl="2" w:tplc="04090005" w:tentative="1">
      <w:start w:val="1"/>
      <w:numFmt w:val="bullet"/>
      <w:lvlText w:val=""/>
      <w:lvlJc w:val="left"/>
      <w:pPr>
        <w:ind w:left="11080" w:hanging="360"/>
      </w:pPr>
      <w:rPr>
        <w:rFonts w:ascii="Wingdings" w:hAnsi="Wingdings" w:hint="default"/>
      </w:rPr>
    </w:lvl>
    <w:lvl w:ilvl="3" w:tplc="04090001" w:tentative="1">
      <w:start w:val="1"/>
      <w:numFmt w:val="bullet"/>
      <w:lvlText w:val=""/>
      <w:lvlJc w:val="left"/>
      <w:pPr>
        <w:ind w:left="11800" w:hanging="360"/>
      </w:pPr>
      <w:rPr>
        <w:rFonts w:ascii="Symbol" w:hAnsi="Symbol" w:hint="default"/>
      </w:rPr>
    </w:lvl>
    <w:lvl w:ilvl="4" w:tplc="04090003" w:tentative="1">
      <w:start w:val="1"/>
      <w:numFmt w:val="bullet"/>
      <w:lvlText w:val="o"/>
      <w:lvlJc w:val="left"/>
      <w:pPr>
        <w:ind w:left="12520" w:hanging="360"/>
      </w:pPr>
      <w:rPr>
        <w:rFonts w:ascii="Courier New" w:hAnsi="Courier New" w:cs="Courier New" w:hint="default"/>
      </w:rPr>
    </w:lvl>
    <w:lvl w:ilvl="5" w:tplc="04090005" w:tentative="1">
      <w:start w:val="1"/>
      <w:numFmt w:val="bullet"/>
      <w:lvlText w:val=""/>
      <w:lvlJc w:val="left"/>
      <w:pPr>
        <w:ind w:left="13240" w:hanging="360"/>
      </w:pPr>
      <w:rPr>
        <w:rFonts w:ascii="Wingdings" w:hAnsi="Wingdings" w:hint="default"/>
      </w:rPr>
    </w:lvl>
    <w:lvl w:ilvl="6" w:tplc="04090001" w:tentative="1">
      <w:start w:val="1"/>
      <w:numFmt w:val="bullet"/>
      <w:lvlText w:val=""/>
      <w:lvlJc w:val="left"/>
      <w:pPr>
        <w:ind w:left="13960" w:hanging="360"/>
      </w:pPr>
      <w:rPr>
        <w:rFonts w:ascii="Symbol" w:hAnsi="Symbol" w:hint="default"/>
      </w:rPr>
    </w:lvl>
    <w:lvl w:ilvl="7" w:tplc="04090003" w:tentative="1">
      <w:start w:val="1"/>
      <w:numFmt w:val="bullet"/>
      <w:lvlText w:val="o"/>
      <w:lvlJc w:val="left"/>
      <w:pPr>
        <w:ind w:left="14680" w:hanging="360"/>
      </w:pPr>
      <w:rPr>
        <w:rFonts w:ascii="Courier New" w:hAnsi="Courier New" w:cs="Courier New" w:hint="default"/>
      </w:rPr>
    </w:lvl>
    <w:lvl w:ilvl="8" w:tplc="04090005" w:tentative="1">
      <w:start w:val="1"/>
      <w:numFmt w:val="bullet"/>
      <w:lvlText w:val=""/>
      <w:lvlJc w:val="left"/>
      <w:pPr>
        <w:ind w:left="15400" w:hanging="360"/>
      </w:pPr>
      <w:rPr>
        <w:rFonts w:ascii="Wingdings" w:hAnsi="Wingdings" w:hint="default"/>
      </w:rPr>
    </w:lvl>
  </w:abstractNum>
  <w:abstractNum w:abstractNumId="10" w15:restartNumberingAfterBreak="0">
    <w:nsid w:val="2C9F07CA"/>
    <w:multiLevelType w:val="hybridMultilevel"/>
    <w:tmpl w:val="A39C2206"/>
    <w:lvl w:ilvl="0" w:tplc="CCA67122">
      <w:start w:val="5"/>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322B58"/>
    <w:multiLevelType w:val="hybridMultilevel"/>
    <w:tmpl w:val="5CF6C768"/>
    <w:lvl w:ilvl="0" w:tplc="D2384084">
      <w:start w:val="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3D338A"/>
    <w:multiLevelType w:val="hybridMultilevel"/>
    <w:tmpl w:val="6CBC0B06"/>
    <w:lvl w:ilvl="0" w:tplc="3FCA9B8A">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C3E7A7E"/>
    <w:multiLevelType w:val="hybridMultilevel"/>
    <w:tmpl w:val="3C0E4DA4"/>
    <w:lvl w:ilvl="0" w:tplc="C9986A2A">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1BA7251"/>
    <w:multiLevelType w:val="hybridMultilevel"/>
    <w:tmpl w:val="974CC63C"/>
    <w:lvl w:ilvl="0" w:tplc="A4ACDCC2">
      <w:start w:val="4"/>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2326859"/>
    <w:multiLevelType w:val="hybridMultilevel"/>
    <w:tmpl w:val="D158D042"/>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2522119"/>
    <w:multiLevelType w:val="hybridMultilevel"/>
    <w:tmpl w:val="46DA9576"/>
    <w:lvl w:ilvl="0" w:tplc="452E543C">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C362900"/>
    <w:multiLevelType w:val="hybridMultilevel"/>
    <w:tmpl w:val="2E386682"/>
    <w:lvl w:ilvl="0" w:tplc="82BCE9F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AF14C8A"/>
    <w:multiLevelType w:val="hybridMultilevel"/>
    <w:tmpl w:val="711A9030"/>
    <w:lvl w:ilvl="0" w:tplc="82BCE9F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16"/>
  </w:num>
  <w:num w:numId="4">
    <w:abstractNumId w:val="18"/>
  </w:num>
  <w:num w:numId="5">
    <w:abstractNumId w:val="1"/>
  </w:num>
  <w:num w:numId="6">
    <w:abstractNumId w:val="9"/>
  </w:num>
  <w:num w:numId="7">
    <w:abstractNumId w:val="11"/>
  </w:num>
  <w:num w:numId="8">
    <w:abstractNumId w:val="17"/>
  </w:num>
  <w:num w:numId="9">
    <w:abstractNumId w:val="6"/>
  </w:num>
  <w:num w:numId="10">
    <w:abstractNumId w:val="14"/>
  </w:num>
  <w:num w:numId="11">
    <w:abstractNumId w:val="15"/>
  </w:num>
  <w:num w:numId="12">
    <w:abstractNumId w:val="5"/>
  </w:num>
  <w:num w:numId="13">
    <w:abstractNumId w:val="10"/>
  </w:num>
  <w:num w:numId="14">
    <w:abstractNumId w:val="2"/>
  </w:num>
  <w:num w:numId="15">
    <w:abstractNumId w:val="7"/>
  </w:num>
  <w:num w:numId="16">
    <w:abstractNumId w:val="0"/>
  </w:num>
  <w:num w:numId="17">
    <w:abstractNumId w:val="8"/>
  </w:num>
  <w:num w:numId="18">
    <w:abstractNumId w:val="12"/>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9"/>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2670"/>
    <w:rsid w:val="00002D38"/>
    <w:rsid w:val="00025F81"/>
    <w:rsid w:val="000343A9"/>
    <w:rsid w:val="000343D2"/>
    <w:rsid w:val="0003760E"/>
    <w:rsid w:val="000410C9"/>
    <w:rsid w:val="00043A85"/>
    <w:rsid w:val="00045CCF"/>
    <w:rsid w:val="00046F9C"/>
    <w:rsid w:val="000501EF"/>
    <w:rsid w:val="00061183"/>
    <w:rsid w:val="000613DE"/>
    <w:rsid w:val="00061F4F"/>
    <w:rsid w:val="00071AA5"/>
    <w:rsid w:val="0007301F"/>
    <w:rsid w:val="00076685"/>
    <w:rsid w:val="000869AC"/>
    <w:rsid w:val="000933B6"/>
    <w:rsid w:val="000A7959"/>
    <w:rsid w:val="000B50C7"/>
    <w:rsid w:val="000E60CE"/>
    <w:rsid w:val="000F2670"/>
    <w:rsid w:val="000F3865"/>
    <w:rsid w:val="001631B1"/>
    <w:rsid w:val="00194721"/>
    <w:rsid w:val="001A3A4D"/>
    <w:rsid w:val="001B34EE"/>
    <w:rsid w:val="001C2E3B"/>
    <w:rsid w:val="001D5274"/>
    <w:rsid w:val="001E144B"/>
    <w:rsid w:val="001E2784"/>
    <w:rsid w:val="001F0373"/>
    <w:rsid w:val="001F3707"/>
    <w:rsid w:val="00200B51"/>
    <w:rsid w:val="002045C4"/>
    <w:rsid w:val="002158DD"/>
    <w:rsid w:val="002159EA"/>
    <w:rsid w:val="00230CA3"/>
    <w:rsid w:val="00247390"/>
    <w:rsid w:val="00252EB7"/>
    <w:rsid w:val="00271FDF"/>
    <w:rsid w:val="00272B63"/>
    <w:rsid w:val="0027698B"/>
    <w:rsid w:val="00277F77"/>
    <w:rsid w:val="00283D49"/>
    <w:rsid w:val="0028783E"/>
    <w:rsid w:val="00290A76"/>
    <w:rsid w:val="0029122F"/>
    <w:rsid w:val="002A003F"/>
    <w:rsid w:val="002B0E31"/>
    <w:rsid w:val="002C51A3"/>
    <w:rsid w:val="002E1688"/>
    <w:rsid w:val="002E4428"/>
    <w:rsid w:val="002E4F48"/>
    <w:rsid w:val="002E7FE3"/>
    <w:rsid w:val="002F07E3"/>
    <w:rsid w:val="00303261"/>
    <w:rsid w:val="00311E65"/>
    <w:rsid w:val="003253CA"/>
    <w:rsid w:val="00326245"/>
    <w:rsid w:val="00331130"/>
    <w:rsid w:val="00346C2E"/>
    <w:rsid w:val="00347567"/>
    <w:rsid w:val="003648B2"/>
    <w:rsid w:val="003941F0"/>
    <w:rsid w:val="00397619"/>
    <w:rsid w:val="003A3501"/>
    <w:rsid w:val="003F0B24"/>
    <w:rsid w:val="00400E0F"/>
    <w:rsid w:val="00416CB3"/>
    <w:rsid w:val="00423956"/>
    <w:rsid w:val="00424F9E"/>
    <w:rsid w:val="0042728A"/>
    <w:rsid w:val="00427949"/>
    <w:rsid w:val="004455E2"/>
    <w:rsid w:val="00446377"/>
    <w:rsid w:val="00484AA3"/>
    <w:rsid w:val="00486ABA"/>
    <w:rsid w:val="004A2C51"/>
    <w:rsid w:val="004A309E"/>
    <w:rsid w:val="004A403B"/>
    <w:rsid w:val="004B18FD"/>
    <w:rsid w:val="004E23AD"/>
    <w:rsid w:val="004F73FB"/>
    <w:rsid w:val="00511A4E"/>
    <w:rsid w:val="00512CF7"/>
    <w:rsid w:val="005178D2"/>
    <w:rsid w:val="005243CB"/>
    <w:rsid w:val="00527B8B"/>
    <w:rsid w:val="00567415"/>
    <w:rsid w:val="005755A1"/>
    <w:rsid w:val="00597473"/>
    <w:rsid w:val="005A425F"/>
    <w:rsid w:val="005B7BCF"/>
    <w:rsid w:val="005C6845"/>
    <w:rsid w:val="005D5A55"/>
    <w:rsid w:val="005D7934"/>
    <w:rsid w:val="005E119B"/>
    <w:rsid w:val="005E164A"/>
    <w:rsid w:val="00610CC4"/>
    <w:rsid w:val="00637F28"/>
    <w:rsid w:val="006447F1"/>
    <w:rsid w:val="006477BD"/>
    <w:rsid w:val="006557AD"/>
    <w:rsid w:val="0066276D"/>
    <w:rsid w:val="00671830"/>
    <w:rsid w:val="006721A4"/>
    <w:rsid w:val="006771F6"/>
    <w:rsid w:val="00680E36"/>
    <w:rsid w:val="006A11E6"/>
    <w:rsid w:val="006A55D2"/>
    <w:rsid w:val="006A56DC"/>
    <w:rsid w:val="006C2163"/>
    <w:rsid w:val="006C6525"/>
    <w:rsid w:val="006E0604"/>
    <w:rsid w:val="006E4E6F"/>
    <w:rsid w:val="006F4A99"/>
    <w:rsid w:val="006F4F66"/>
    <w:rsid w:val="006F6574"/>
    <w:rsid w:val="00702135"/>
    <w:rsid w:val="007262BA"/>
    <w:rsid w:val="0072693F"/>
    <w:rsid w:val="007414BC"/>
    <w:rsid w:val="00741CE1"/>
    <w:rsid w:val="00751B5F"/>
    <w:rsid w:val="0075345B"/>
    <w:rsid w:val="0075610E"/>
    <w:rsid w:val="0076520A"/>
    <w:rsid w:val="007723F3"/>
    <w:rsid w:val="007728D1"/>
    <w:rsid w:val="007831B0"/>
    <w:rsid w:val="00792647"/>
    <w:rsid w:val="007A0BC8"/>
    <w:rsid w:val="007A4693"/>
    <w:rsid w:val="007B596F"/>
    <w:rsid w:val="007B5A2E"/>
    <w:rsid w:val="007D1FBE"/>
    <w:rsid w:val="007E75DF"/>
    <w:rsid w:val="007F2FA8"/>
    <w:rsid w:val="00802EDD"/>
    <w:rsid w:val="008228B2"/>
    <w:rsid w:val="00836E1A"/>
    <w:rsid w:val="00844FCD"/>
    <w:rsid w:val="008523E0"/>
    <w:rsid w:val="00852EA6"/>
    <w:rsid w:val="008573AE"/>
    <w:rsid w:val="00870896"/>
    <w:rsid w:val="00871873"/>
    <w:rsid w:val="00874F79"/>
    <w:rsid w:val="008814A4"/>
    <w:rsid w:val="00891834"/>
    <w:rsid w:val="00892812"/>
    <w:rsid w:val="008A06B9"/>
    <w:rsid w:val="008A16A3"/>
    <w:rsid w:val="008A5F06"/>
    <w:rsid w:val="008D79E8"/>
    <w:rsid w:val="008E0690"/>
    <w:rsid w:val="008F1C2E"/>
    <w:rsid w:val="008F5F34"/>
    <w:rsid w:val="00902D48"/>
    <w:rsid w:val="00910091"/>
    <w:rsid w:val="009115AF"/>
    <w:rsid w:val="009119A4"/>
    <w:rsid w:val="009141AE"/>
    <w:rsid w:val="0092108B"/>
    <w:rsid w:val="00934339"/>
    <w:rsid w:val="00937750"/>
    <w:rsid w:val="00946A6E"/>
    <w:rsid w:val="00956A7E"/>
    <w:rsid w:val="00986F93"/>
    <w:rsid w:val="00996721"/>
    <w:rsid w:val="009A2325"/>
    <w:rsid w:val="009A23DE"/>
    <w:rsid w:val="009A44EB"/>
    <w:rsid w:val="009C399E"/>
    <w:rsid w:val="009C6381"/>
    <w:rsid w:val="009D0608"/>
    <w:rsid w:val="009D46EA"/>
    <w:rsid w:val="009E543E"/>
    <w:rsid w:val="00A0220F"/>
    <w:rsid w:val="00A32779"/>
    <w:rsid w:val="00A40E75"/>
    <w:rsid w:val="00A46C01"/>
    <w:rsid w:val="00A53601"/>
    <w:rsid w:val="00A61B1A"/>
    <w:rsid w:val="00A70D5E"/>
    <w:rsid w:val="00A7384B"/>
    <w:rsid w:val="00A77563"/>
    <w:rsid w:val="00A853E4"/>
    <w:rsid w:val="00A90462"/>
    <w:rsid w:val="00A926F6"/>
    <w:rsid w:val="00A97257"/>
    <w:rsid w:val="00AA3A73"/>
    <w:rsid w:val="00AA66B0"/>
    <w:rsid w:val="00AC2311"/>
    <w:rsid w:val="00AC324A"/>
    <w:rsid w:val="00AC4985"/>
    <w:rsid w:val="00AD498A"/>
    <w:rsid w:val="00AD5286"/>
    <w:rsid w:val="00AE4CC8"/>
    <w:rsid w:val="00B118C4"/>
    <w:rsid w:val="00B122A7"/>
    <w:rsid w:val="00B150A6"/>
    <w:rsid w:val="00B35800"/>
    <w:rsid w:val="00B442F1"/>
    <w:rsid w:val="00B50BB5"/>
    <w:rsid w:val="00B55B61"/>
    <w:rsid w:val="00B55B62"/>
    <w:rsid w:val="00B63F1C"/>
    <w:rsid w:val="00B67F63"/>
    <w:rsid w:val="00B93727"/>
    <w:rsid w:val="00BA22C4"/>
    <w:rsid w:val="00BA3778"/>
    <w:rsid w:val="00BB09A5"/>
    <w:rsid w:val="00BB440E"/>
    <w:rsid w:val="00BB474D"/>
    <w:rsid w:val="00BB5F53"/>
    <w:rsid w:val="00BC1226"/>
    <w:rsid w:val="00BC5938"/>
    <w:rsid w:val="00BC7565"/>
    <w:rsid w:val="00BE29F3"/>
    <w:rsid w:val="00BE434D"/>
    <w:rsid w:val="00BF6515"/>
    <w:rsid w:val="00C0436D"/>
    <w:rsid w:val="00C05ACB"/>
    <w:rsid w:val="00C36A17"/>
    <w:rsid w:val="00C40BDC"/>
    <w:rsid w:val="00C4768B"/>
    <w:rsid w:val="00C50F88"/>
    <w:rsid w:val="00C6027F"/>
    <w:rsid w:val="00C84025"/>
    <w:rsid w:val="00C908F2"/>
    <w:rsid w:val="00C92C68"/>
    <w:rsid w:val="00C97753"/>
    <w:rsid w:val="00CB04F2"/>
    <w:rsid w:val="00CB2B3B"/>
    <w:rsid w:val="00CB51DD"/>
    <w:rsid w:val="00CB7806"/>
    <w:rsid w:val="00CC1DCE"/>
    <w:rsid w:val="00CD0529"/>
    <w:rsid w:val="00CD122E"/>
    <w:rsid w:val="00CF2E49"/>
    <w:rsid w:val="00CF5FFC"/>
    <w:rsid w:val="00D00463"/>
    <w:rsid w:val="00D00CD3"/>
    <w:rsid w:val="00D01049"/>
    <w:rsid w:val="00D04D99"/>
    <w:rsid w:val="00D17429"/>
    <w:rsid w:val="00D21B39"/>
    <w:rsid w:val="00D2616E"/>
    <w:rsid w:val="00D30772"/>
    <w:rsid w:val="00D321B6"/>
    <w:rsid w:val="00D36E71"/>
    <w:rsid w:val="00D400FB"/>
    <w:rsid w:val="00D513C1"/>
    <w:rsid w:val="00D57BDC"/>
    <w:rsid w:val="00D613D5"/>
    <w:rsid w:val="00D63744"/>
    <w:rsid w:val="00D63EFA"/>
    <w:rsid w:val="00D73900"/>
    <w:rsid w:val="00D7594E"/>
    <w:rsid w:val="00DA11D6"/>
    <w:rsid w:val="00DB11AD"/>
    <w:rsid w:val="00DC17D6"/>
    <w:rsid w:val="00DC5E33"/>
    <w:rsid w:val="00DD0698"/>
    <w:rsid w:val="00DD3363"/>
    <w:rsid w:val="00DD6D1E"/>
    <w:rsid w:val="00DE6CE3"/>
    <w:rsid w:val="00DF1CC8"/>
    <w:rsid w:val="00E215AF"/>
    <w:rsid w:val="00E25793"/>
    <w:rsid w:val="00E26661"/>
    <w:rsid w:val="00E73BFC"/>
    <w:rsid w:val="00E931D8"/>
    <w:rsid w:val="00E97DE6"/>
    <w:rsid w:val="00EA270E"/>
    <w:rsid w:val="00EB1177"/>
    <w:rsid w:val="00ED7FA5"/>
    <w:rsid w:val="00EE032A"/>
    <w:rsid w:val="00F01920"/>
    <w:rsid w:val="00F073A9"/>
    <w:rsid w:val="00F203F6"/>
    <w:rsid w:val="00F26EF9"/>
    <w:rsid w:val="00F3388D"/>
    <w:rsid w:val="00F35EF3"/>
    <w:rsid w:val="00F3621A"/>
    <w:rsid w:val="00F44288"/>
    <w:rsid w:val="00F46CCD"/>
    <w:rsid w:val="00F470B6"/>
    <w:rsid w:val="00F73BF3"/>
    <w:rsid w:val="00F73CFF"/>
    <w:rsid w:val="00F76F14"/>
    <w:rsid w:val="00F77F4B"/>
    <w:rsid w:val="00F86EF8"/>
    <w:rsid w:val="00FA5CF7"/>
    <w:rsid w:val="00FB2508"/>
    <w:rsid w:val="00FE533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E62490"/>
  <w14:defaultImageDpi w14:val="32767"/>
  <w15:chartTrackingRefBased/>
  <w15:docId w15:val="{7D35C927-FE24-DF4F-8FAE-7F003B1E6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BE29F3"/>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BE29F3"/>
    <w:rPr>
      <w:i/>
      <w:iCs/>
      <w:color w:val="4472C4" w:themeColor="accent1"/>
    </w:rPr>
  </w:style>
  <w:style w:type="paragraph" w:styleId="ListParagraph">
    <w:name w:val="List Paragraph"/>
    <w:basedOn w:val="Normal"/>
    <w:uiPriority w:val="34"/>
    <w:qFormat/>
    <w:rsid w:val="00BE29F3"/>
    <w:pPr>
      <w:ind w:left="720"/>
      <w:contextualSpacing/>
    </w:pPr>
  </w:style>
  <w:style w:type="character" w:styleId="PlaceholderText">
    <w:name w:val="Placeholder Text"/>
    <w:basedOn w:val="DefaultParagraphFont"/>
    <w:uiPriority w:val="99"/>
    <w:semiHidden/>
    <w:rsid w:val="008A16A3"/>
    <w:rPr>
      <w:color w:val="808080"/>
    </w:rPr>
  </w:style>
  <w:style w:type="paragraph" w:styleId="NormalWeb">
    <w:name w:val="Normal (Web)"/>
    <w:basedOn w:val="Normal"/>
    <w:uiPriority w:val="99"/>
    <w:semiHidden/>
    <w:unhideWhenUsed/>
    <w:rsid w:val="0007301F"/>
    <w:pPr>
      <w:spacing w:before="100" w:beforeAutospacing="1" w:after="100" w:afterAutospacing="1"/>
    </w:pPr>
    <w:rPr>
      <w:rFonts w:ascii="Times New Roman" w:eastAsia="Times New Roman" w:hAnsi="Times New Roman" w:cs="Times New Roman"/>
      <w:lang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899549">
      <w:bodyDiv w:val="1"/>
      <w:marLeft w:val="0"/>
      <w:marRight w:val="0"/>
      <w:marTop w:val="0"/>
      <w:marBottom w:val="0"/>
      <w:divBdr>
        <w:top w:val="none" w:sz="0" w:space="0" w:color="auto"/>
        <w:left w:val="none" w:sz="0" w:space="0" w:color="auto"/>
        <w:bottom w:val="none" w:sz="0" w:space="0" w:color="auto"/>
        <w:right w:val="none" w:sz="0" w:space="0" w:color="auto"/>
      </w:divBdr>
    </w:div>
    <w:div w:id="255873047">
      <w:bodyDiv w:val="1"/>
      <w:marLeft w:val="0"/>
      <w:marRight w:val="0"/>
      <w:marTop w:val="0"/>
      <w:marBottom w:val="0"/>
      <w:divBdr>
        <w:top w:val="none" w:sz="0" w:space="0" w:color="auto"/>
        <w:left w:val="none" w:sz="0" w:space="0" w:color="auto"/>
        <w:bottom w:val="none" w:sz="0" w:space="0" w:color="auto"/>
        <w:right w:val="none" w:sz="0" w:space="0" w:color="auto"/>
      </w:divBdr>
      <w:divsChild>
        <w:div w:id="1237663755">
          <w:marLeft w:val="0"/>
          <w:marRight w:val="0"/>
          <w:marTop w:val="0"/>
          <w:marBottom w:val="0"/>
          <w:divBdr>
            <w:top w:val="none" w:sz="0" w:space="0" w:color="auto"/>
            <w:left w:val="none" w:sz="0" w:space="0" w:color="auto"/>
            <w:bottom w:val="none" w:sz="0" w:space="0" w:color="auto"/>
            <w:right w:val="none" w:sz="0" w:space="0" w:color="auto"/>
          </w:divBdr>
          <w:divsChild>
            <w:div w:id="743916584">
              <w:marLeft w:val="0"/>
              <w:marRight w:val="0"/>
              <w:marTop w:val="0"/>
              <w:marBottom w:val="0"/>
              <w:divBdr>
                <w:top w:val="none" w:sz="0" w:space="0" w:color="auto"/>
                <w:left w:val="none" w:sz="0" w:space="0" w:color="auto"/>
                <w:bottom w:val="none" w:sz="0" w:space="0" w:color="auto"/>
                <w:right w:val="none" w:sz="0" w:space="0" w:color="auto"/>
              </w:divBdr>
              <w:divsChild>
                <w:div w:id="144384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2295231">
      <w:bodyDiv w:val="1"/>
      <w:marLeft w:val="0"/>
      <w:marRight w:val="0"/>
      <w:marTop w:val="0"/>
      <w:marBottom w:val="0"/>
      <w:divBdr>
        <w:top w:val="none" w:sz="0" w:space="0" w:color="auto"/>
        <w:left w:val="none" w:sz="0" w:space="0" w:color="auto"/>
        <w:bottom w:val="none" w:sz="0" w:space="0" w:color="auto"/>
        <w:right w:val="none" w:sz="0" w:space="0" w:color="auto"/>
      </w:divBdr>
      <w:divsChild>
        <w:div w:id="497691189">
          <w:marLeft w:val="0"/>
          <w:marRight w:val="0"/>
          <w:marTop w:val="0"/>
          <w:marBottom w:val="0"/>
          <w:divBdr>
            <w:top w:val="none" w:sz="0" w:space="0" w:color="auto"/>
            <w:left w:val="none" w:sz="0" w:space="0" w:color="auto"/>
            <w:bottom w:val="none" w:sz="0" w:space="0" w:color="auto"/>
            <w:right w:val="none" w:sz="0" w:space="0" w:color="auto"/>
          </w:divBdr>
          <w:divsChild>
            <w:div w:id="1164128554">
              <w:marLeft w:val="0"/>
              <w:marRight w:val="0"/>
              <w:marTop w:val="0"/>
              <w:marBottom w:val="0"/>
              <w:divBdr>
                <w:top w:val="none" w:sz="0" w:space="0" w:color="auto"/>
                <w:left w:val="none" w:sz="0" w:space="0" w:color="auto"/>
                <w:bottom w:val="none" w:sz="0" w:space="0" w:color="auto"/>
                <w:right w:val="none" w:sz="0" w:space="0" w:color="auto"/>
              </w:divBdr>
              <w:divsChild>
                <w:div w:id="97383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046146">
      <w:bodyDiv w:val="1"/>
      <w:marLeft w:val="0"/>
      <w:marRight w:val="0"/>
      <w:marTop w:val="0"/>
      <w:marBottom w:val="0"/>
      <w:divBdr>
        <w:top w:val="none" w:sz="0" w:space="0" w:color="auto"/>
        <w:left w:val="none" w:sz="0" w:space="0" w:color="auto"/>
        <w:bottom w:val="none" w:sz="0" w:space="0" w:color="auto"/>
        <w:right w:val="none" w:sz="0" w:space="0" w:color="auto"/>
      </w:divBdr>
      <w:divsChild>
        <w:div w:id="2084599922">
          <w:marLeft w:val="0"/>
          <w:marRight w:val="0"/>
          <w:marTop w:val="0"/>
          <w:marBottom w:val="0"/>
          <w:divBdr>
            <w:top w:val="none" w:sz="0" w:space="0" w:color="auto"/>
            <w:left w:val="none" w:sz="0" w:space="0" w:color="auto"/>
            <w:bottom w:val="none" w:sz="0" w:space="0" w:color="auto"/>
            <w:right w:val="none" w:sz="0" w:space="0" w:color="auto"/>
          </w:divBdr>
          <w:divsChild>
            <w:div w:id="730495308">
              <w:marLeft w:val="0"/>
              <w:marRight w:val="0"/>
              <w:marTop w:val="0"/>
              <w:marBottom w:val="0"/>
              <w:divBdr>
                <w:top w:val="none" w:sz="0" w:space="0" w:color="auto"/>
                <w:left w:val="none" w:sz="0" w:space="0" w:color="auto"/>
                <w:bottom w:val="none" w:sz="0" w:space="0" w:color="auto"/>
                <w:right w:val="none" w:sz="0" w:space="0" w:color="auto"/>
              </w:divBdr>
              <w:divsChild>
                <w:div w:id="5165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4141270">
      <w:bodyDiv w:val="1"/>
      <w:marLeft w:val="0"/>
      <w:marRight w:val="0"/>
      <w:marTop w:val="0"/>
      <w:marBottom w:val="0"/>
      <w:divBdr>
        <w:top w:val="none" w:sz="0" w:space="0" w:color="auto"/>
        <w:left w:val="none" w:sz="0" w:space="0" w:color="auto"/>
        <w:bottom w:val="none" w:sz="0" w:space="0" w:color="auto"/>
        <w:right w:val="none" w:sz="0" w:space="0" w:color="auto"/>
      </w:divBdr>
      <w:divsChild>
        <w:div w:id="1140415971">
          <w:marLeft w:val="0"/>
          <w:marRight w:val="0"/>
          <w:marTop w:val="0"/>
          <w:marBottom w:val="0"/>
          <w:divBdr>
            <w:top w:val="none" w:sz="0" w:space="0" w:color="auto"/>
            <w:left w:val="none" w:sz="0" w:space="0" w:color="auto"/>
            <w:bottom w:val="none" w:sz="0" w:space="0" w:color="auto"/>
            <w:right w:val="none" w:sz="0" w:space="0" w:color="auto"/>
          </w:divBdr>
        </w:div>
      </w:divsChild>
    </w:div>
    <w:div w:id="2058704045">
      <w:bodyDiv w:val="1"/>
      <w:marLeft w:val="0"/>
      <w:marRight w:val="0"/>
      <w:marTop w:val="0"/>
      <w:marBottom w:val="0"/>
      <w:divBdr>
        <w:top w:val="none" w:sz="0" w:space="0" w:color="auto"/>
        <w:left w:val="none" w:sz="0" w:space="0" w:color="auto"/>
        <w:bottom w:val="none" w:sz="0" w:space="0" w:color="auto"/>
        <w:right w:val="none" w:sz="0" w:space="0" w:color="auto"/>
      </w:divBdr>
      <w:divsChild>
        <w:div w:id="1167673599">
          <w:marLeft w:val="0"/>
          <w:marRight w:val="0"/>
          <w:marTop w:val="0"/>
          <w:marBottom w:val="0"/>
          <w:divBdr>
            <w:top w:val="none" w:sz="0" w:space="0" w:color="auto"/>
            <w:left w:val="none" w:sz="0" w:space="0" w:color="auto"/>
            <w:bottom w:val="none" w:sz="0" w:space="0" w:color="auto"/>
            <w:right w:val="none" w:sz="0" w:space="0" w:color="auto"/>
          </w:divBdr>
          <w:divsChild>
            <w:div w:id="1479689363">
              <w:marLeft w:val="0"/>
              <w:marRight w:val="0"/>
              <w:marTop w:val="0"/>
              <w:marBottom w:val="0"/>
              <w:divBdr>
                <w:top w:val="none" w:sz="0" w:space="0" w:color="auto"/>
                <w:left w:val="none" w:sz="0" w:space="0" w:color="auto"/>
                <w:bottom w:val="none" w:sz="0" w:space="0" w:color="auto"/>
                <w:right w:val="none" w:sz="0" w:space="0" w:color="auto"/>
              </w:divBdr>
              <w:divsChild>
                <w:div w:id="810562546">
                  <w:marLeft w:val="0"/>
                  <w:marRight w:val="0"/>
                  <w:marTop w:val="0"/>
                  <w:marBottom w:val="0"/>
                  <w:divBdr>
                    <w:top w:val="none" w:sz="0" w:space="0" w:color="auto"/>
                    <w:left w:val="none" w:sz="0" w:space="0" w:color="auto"/>
                    <w:bottom w:val="none" w:sz="0" w:space="0" w:color="auto"/>
                    <w:right w:val="none" w:sz="0" w:space="0" w:color="auto"/>
                  </w:divBdr>
                  <w:divsChild>
                    <w:div w:id="153395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null)"/><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351</TotalTime>
  <Pages>3</Pages>
  <Words>798</Words>
  <Characters>4550</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efraimpaka@gmail.com</dc:creator>
  <cp:keywords/>
  <dc:description/>
  <cp:lastModifiedBy>Efi Paka</cp:lastModifiedBy>
  <cp:revision>55</cp:revision>
  <dcterms:created xsi:type="dcterms:W3CDTF">2019-05-18T19:58:00Z</dcterms:created>
  <dcterms:modified xsi:type="dcterms:W3CDTF">2020-09-24T10:26:00Z</dcterms:modified>
</cp:coreProperties>
</file>