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1E25C" w14:textId="77777777" w:rsidR="00D50126" w:rsidRDefault="006925AF" w:rsidP="006925AF">
      <w:pPr>
        <w:jc w:val="center"/>
        <w:rPr>
          <w:rFonts w:ascii="Arial" w:hAnsi="Arial" w:cs="Arial"/>
          <w:sz w:val="36"/>
          <w:u w:val="single"/>
        </w:rPr>
      </w:pPr>
      <w:r w:rsidRPr="006925AF">
        <w:rPr>
          <w:rFonts w:ascii="Arial" w:hAnsi="Arial" w:cs="Arial"/>
          <w:sz w:val="36"/>
          <w:u w:val="single"/>
        </w:rPr>
        <w:t>Lundi 06/02</w:t>
      </w:r>
    </w:p>
    <w:p w14:paraId="1CC5ACB4" w14:textId="77777777" w:rsidR="006925AF" w:rsidRDefault="00D9788B" w:rsidP="00D9788B">
      <w:pPr>
        <w:pStyle w:val="Paragraphedeliste"/>
        <w:numPr>
          <w:ilvl w:val="0"/>
          <w:numId w:val="2"/>
        </w:numPr>
        <w:rPr>
          <w:rFonts w:ascii="Arial" w:hAnsi="Arial" w:cs="Arial"/>
          <w:sz w:val="24"/>
          <w:u w:val="single"/>
        </w:rPr>
      </w:pPr>
      <w:r w:rsidRPr="00D9788B">
        <w:rPr>
          <w:rFonts w:ascii="Arial" w:hAnsi="Arial" w:cs="Arial"/>
          <w:sz w:val="24"/>
          <w:u w:val="single"/>
        </w:rPr>
        <w:t>Switch :</w:t>
      </w:r>
    </w:p>
    <w:p w14:paraId="667F4197" w14:textId="3E7653BB" w:rsidR="00291B2D" w:rsidRPr="00FE5FAE" w:rsidRDefault="00FE5FAE" w:rsidP="00472BC4">
      <w:pPr>
        <w:pStyle w:val="Sansinterligne"/>
        <w:rPr>
          <w:b/>
          <w:bCs/>
          <w:lang w:val="en-GB"/>
        </w:rPr>
      </w:pPr>
      <w:r>
        <w:rPr>
          <w:noProof/>
          <w:lang w:eastAsia="ko-KR"/>
        </w:rPr>
        <w:drawing>
          <wp:inline distT="0" distB="0" distL="0" distR="0" wp14:anchorId="6F4490B4" wp14:editId="6090CC5E">
            <wp:extent cx="2413000" cy="1809750"/>
            <wp:effectExtent l="0" t="0" r="6350" b="0"/>
            <wp:docPr id="3" name="Image 3" descr="Cisco Small Business Produits Cisco SLM224PT-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Small Business Produits Cisco SLM224PT-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797" cy="1810348"/>
                    </a:xfrm>
                    <a:prstGeom prst="rect">
                      <a:avLst/>
                    </a:prstGeom>
                    <a:noFill/>
                    <a:ln>
                      <a:noFill/>
                    </a:ln>
                  </pic:spPr>
                </pic:pic>
              </a:graphicData>
            </a:graphic>
          </wp:inline>
        </w:drawing>
      </w:r>
      <w:r w:rsidR="00291B2D" w:rsidRPr="00FE5FAE">
        <w:rPr>
          <w:lang w:val="en-GB"/>
        </w:rPr>
        <w:br/>
      </w:r>
      <w:r w:rsidR="00291B2D" w:rsidRPr="00FE5FAE">
        <w:rPr>
          <w:sz w:val="18"/>
          <w:szCs w:val="18"/>
          <w:shd w:val="clear" w:color="auto" w:fill="FFFFFF"/>
          <w:lang w:val="en-GB"/>
        </w:rPr>
        <w:t> </w:t>
      </w:r>
      <w:r w:rsidRPr="00FE5FAE">
        <w:rPr>
          <w:lang w:val="en-GB"/>
        </w:rPr>
        <w:t xml:space="preserve">CISCO Ethernet Cisco SF200-24P, commutateur </w:t>
      </w:r>
      <w:r>
        <w:rPr>
          <w:lang w:val="en-GB"/>
        </w:rPr>
        <w:t>géré.</w:t>
      </w:r>
    </w:p>
    <w:p w14:paraId="3B0433A5" w14:textId="77777777" w:rsidR="00291B2D" w:rsidRPr="00FE5FAE" w:rsidRDefault="00291B2D" w:rsidP="00472BC4">
      <w:pPr>
        <w:pStyle w:val="Sansinterligne"/>
        <w:rPr>
          <w:b/>
          <w:bCs/>
          <w:lang w:val="en-GB"/>
        </w:rPr>
      </w:pPr>
    </w:p>
    <w:p w14:paraId="2B3E0919" w14:textId="389F80C8" w:rsidR="00291B2D" w:rsidRDefault="00291B2D" w:rsidP="00472BC4">
      <w:pPr>
        <w:pStyle w:val="Sansinterligne"/>
        <w:rPr>
          <w:b/>
          <w:bCs/>
        </w:rPr>
      </w:pPr>
      <w:r w:rsidRPr="00291B2D">
        <w:t>Switch de 24 ports</w:t>
      </w:r>
      <w:r>
        <w:t xml:space="preserve"> Ethernet RJ45</w:t>
      </w:r>
      <w:r w:rsidR="00FE5FAE">
        <w:t>+2 ports gigabits</w:t>
      </w:r>
      <w:r w:rsidRPr="00291B2D">
        <w:t>.</w:t>
      </w:r>
    </w:p>
    <w:p w14:paraId="5A1C5A10" w14:textId="3E99E215" w:rsidR="00FE5FAE" w:rsidRDefault="00FE5FAE" w:rsidP="00472BC4">
      <w:pPr>
        <w:pStyle w:val="Sansinterligne"/>
        <w:rPr>
          <w:b/>
          <w:bCs/>
        </w:rPr>
      </w:pPr>
      <w:r>
        <w:t>Compatibilité PoE.</w:t>
      </w:r>
    </w:p>
    <w:p w14:paraId="30831DDA" w14:textId="443AA27F" w:rsidR="00FE5FAE" w:rsidRDefault="00FE5FAE" w:rsidP="00472BC4">
      <w:pPr>
        <w:pStyle w:val="Sansinterligne"/>
        <w:rPr>
          <w:b/>
          <w:bCs/>
        </w:rPr>
      </w:pPr>
      <w:r>
        <w:t>Administration du commutateur depuis internet.</w:t>
      </w:r>
    </w:p>
    <w:p w14:paraId="40D8DE14" w14:textId="603494C0" w:rsidR="00FE5FAE" w:rsidRDefault="00FE5FAE" w:rsidP="00472BC4">
      <w:pPr>
        <w:pStyle w:val="Sansinterligne"/>
        <w:rPr>
          <w:b/>
          <w:bCs/>
        </w:rPr>
      </w:pPr>
      <w:r>
        <w:t xml:space="preserve">Protocole de gestion à distance </w:t>
      </w:r>
      <w:r w:rsidRPr="00FE5FAE">
        <w:sym w:font="Wingdings" w:char="F0E0"/>
      </w:r>
      <w:r>
        <w:t xml:space="preserve"> RMON, http, TFTP.</w:t>
      </w:r>
    </w:p>
    <w:p w14:paraId="05EFDADA" w14:textId="6BED8B3D" w:rsidR="00291B2D" w:rsidRDefault="00291B2D" w:rsidP="00472BC4">
      <w:pPr>
        <w:pStyle w:val="Sansinterligne"/>
        <w:rPr>
          <w:b/>
          <w:bCs/>
        </w:rPr>
      </w:pPr>
      <w:r>
        <w:t>Type de câble</w:t>
      </w:r>
      <w:r w:rsidRPr="00291B2D">
        <w:sym w:font="Wingdings" w:char="F0E0"/>
      </w:r>
      <w:r>
        <w:t>10</w:t>
      </w:r>
      <w:r w:rsidR="002E3F8F">
        <w:t>0</w:t>
      </w:r>
      <w:r>
        <w:t xml:space="preserve"> BASE-T, 100</w:t>
      </w:r>
      <w:r w:rsidR="002E3F8F">
        <w:t>0</w:t>
      </w:r>
      <w:r>
        <w:t>BASE-TX.</w:t>
      </w:r>
    </w:p>
    <w:p w14:paraId="5DAB9DB5" w14:textId="77777777" w:rsidR="00291B2D" w:rsidRDefault="00291B2D" w:rsidP="00472BC4">
      <w:pPr>
        <w:pStyle w:val="Sansinterligne"/>
        <w:rPr>
          <w:b/>
          <w:bCs/>
        </w:rPr>
      </w:pPr>
      <w:r>
        <w:t>Utilisation du full duplex.</w:t>
      </w:r>
    </w:p>
    <w:p w14:paraId="1BCE11A8" w14:textId="5C3B8528" w:rsidR="00291B2D" w:rsidRDefault="00291B2D" w:rsidP="00472BC4">
      <w:pPr>
        <w:pStyle w:val="Sansinterligne"/>
        <w:rPr>
          <w:b/>
          <w:bCs/>
        </w:rPr>
      </w:pPr>
      <w:r>
        <w:t>Capacité de commutation= 8.8 Gbit/s.</w:t>
      </w:r>
    </w:p>
    <w:p w14:paraId="72702F96" w14:textId="56647EA7" w:rsidR="00FE5FAE" w:rsidRDefault="00FE5FAE" w:rsidP="00472BC4">
      <w:pPr>
        <w:pStyle w:val="Sansinterligne"/>
        <w:rPr>
          <w:b/>
          <w:bCs/>
        </w:rPr>
      </w:pPr>
      <w:r>
        <w:t xml:space="preserve">Taille de la table MAC </w:t>
      </w:r>
      <w:r w:rsidRPr="00FE5FAE">
        <w:sym w:font="Wingdings" w:char="F0E0"/>
      </w:r>
      <w:r>
        <w:t xml:space="preserve"> 8K d’adresses.</w:t>
      </w:r>
    </w:p>
    <w:p w14:paraId="4B8818E5" w14:textId="685BA89A" w:rsidR="00291B2D" w:rsidRDefault="00291B2D" w:rsidP="00472BC4">
      <w:pPr>
        <w:pStyle w:val="Sansinterligne"/>
        <w:rPr>
          <w:b/>
          <w:bCs/>
        </w:rPr>
      </w:pPr>
      <w:r>
        <w:t>Débit= 6.5 mpps.</w:t>
      </w:r>
    </w:p>
    <w:p w14:paraId="1F601748" w14:textId="4D4E2365" w:rsidR="00FE5FAE" w:rsidRDefault="00FE5FAE" w:rsidP="00472BC4">
      <w:pPr>
        <w:pStyle w:val="Sansinterligne"/>
        <w:rPr>
          <w:b/>
          <w:bCs/>
        </w:rPr>
      </w:pPr>
      <w:r>
        <w:t>Mémoire flash= 16Mo.</w:t>
      </w:r>
    </w:p>
    <w:p w14:paraId="3F2FF23E"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p>
    <w:p w14:paraId="5F34A6DD"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Prix= 350</w:t>
      </w:r>
      <w:r w:rsidR="00291B2D">
        <w:rPr>
          <w:rFonts w:ascii="Arial" w:hAnsi="Arial" w:cs="Arial"/>
          <w:b w:val="0"/>
          <w:bCs w:val="0"/>
          <w:color w:val="000000"/>
          <w:sz w:val="24"/>
          <w:szCs w:val="33"/>
        </w:rPr>
        <w:t>€</w:t>
      </w:r>
    </w:p>
    <w:p w14:paraId="6BCA7231"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Ce switch est conforme aux normes suivantes :</w:t>
      </w:r>
    </w:p>
    <w:p w14:paraId="1B87AA1F"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2D6D0154" w14:textId="223DBA1F" w:rsidR="00291B2D"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color w:val="000000"/>
          <w:sz w:val="17"/>
          <w:szCs w:val="17"/>
          <w:shd w:val="clear" w:color="auto" w:fill="FFFFFF"/>
        </w:rPr>
        <w:t>IEEE 802.3, IEEE 802.3u, IEEE 802.3z, IEEE 802.1D, IEEE 802.1Q, IEEE 802.3ab, IEEE 802.1p, IEEE 802.3af, IEEE 802.3x, IEEE 802.3ad (LACP), IEEE 802.1w, IEEE 802.1x</w:t>
      </w:r>
      <w:r>
        <w:rPr>
          <w:noProof/>
        </w:rPr>
        <w:t xml:space="preserve"> </w:t>
      </w:r>
    </w:p>
    <w:p w14:paraId="49D8ADF6"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189683EC"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614FA822" w14:textId="3519EF3C"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3EFB9E93" w14:textId="53228DF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6FAD494B" w14:textId="3198709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0245208" w14:textId="7EE569AC"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213E4B9" w14:textId="38DF364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6632BD53" w14:textId="7E3441D1"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35CDFC2B" w14:textId="0E2EE3A6"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37E01053" w14:textId="2935E6F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3EAF4FE" w14:textId="503815A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2A3A4A7" w14:textId="5D8AE57A"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34925662" w14:textId="15F061F2"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1EA3630" w14:textId="2B362B5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582969B8" w14:textId="3F3F316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7657B268" w14:textId="2A41519C"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26E4A531" w14:textId="23B7232F"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3CD8F40" w14:textId="38C1D952"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7FBAF1E2" w14:textId="5684D87A"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1719211" w14:textId="06778F2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33BB3571" w14:textId="1DD2082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D901F75" w14:textId="0F32793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E618588"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5566334C" w14:textId="77777777" w:rsidR="00FE5FAE" w:rsidRDefault="00C04329" w:rsidP="00FE5FAE">
      <w:pPr>
        <w:pStyle w:val="Titre1"/>
        <w:numPr>
          <w:ilvl w:val="0"/>
          <w:numId w:val="2"/>
        </w:numPr>
        <w:shd w:val="clear" w:color="auto" w:fill="FFFFFF"/>
        <w:spacing w:before="0" w:beforeAutospacing="0" w:after="0" w:afterAutospacing="0"/>
        <w:rPr>
          <w:rFonts w:ascii="Arial" w:hAnsi="Arial" w:cs="Arial"/>
          <w:b w:val="0"/>
          <w:bCs w:val="0"/>
          <w:color w:val="000000"/>
          <w:sz w:val="24"/>
          <w:szCs w:val="33"/>
          <w:u w:val="single"/>
        </w:rPr>
      </w:pPr>
      <w:r w:rsidRPr="00C04329">
        <w:rPr>
          <w:rFonts w:ascii="Arial" w:hAnsi="Arial" w:cs="Arial"/>
          <w:b w:val="0"/>
          <w:bCs w:val="0"/>
          <w:color w:val="000000"/>
          <w:sz w:val="24"/>
          <w:szCs w:val="33"/>
          <w:u w:val="single"/>
        </w:rPr>
        <w:t>Câble :</w:t>
      </w:r>
    </w:p>
    <w:p w14:paraId="4A9DB5DA" w14:textId="2458ECC9" w:rsidR="00FE5FAE" w:rsidRDefault="009D6DB8" w:rsidP="00FE5FAE">
      <w:pPr>
        <w:pStyle w:val="Titre1"/>
        <w:shd w:val="clear" w:color="auto" w:fill="FFFFFF"/>
        <w:spacing w:before="0" w:beforeAutospacing="0" w:after="0" w:afterAutospacing="0"/>
        <w:rPr>
          <w:rFonts w:ascii="Arial" w:hAnsi="Arial" w:cs="Arial"/>
          <w:b w:val="0"/>
          <w:bCs w:val="0"/>
          <w:i/>
          <w:color w:val="000000"/>
          <w:sz w:val="24"/>
          <w:szCs w:val="33"/>
        </w:rPr>
      </w:pPr>
      <w:hyperlink r:id="rId8" w:history="1">
        <w:r w:rsidR="00FE5FAE" w:rsidRPr="0047156A">
          <w:rPr>
            <w:rStyle w:val="Lienhypertexte"/>
            <w:rFonts w:ascii="Arial" w:hAnsi="Arial" w:cs="Arial"/>
            <w:sz w:val="24"/>
            <w:szCs w:val="33"/>
          </w:rPr>
          <w:t>https://www.legrand.fr/pro/catalogue/39204-sftp-4-paires/cables-pour-reseaux-locaux-cat6a-sftp-4-paires-l-500m</w:t>
        </w:r>
      </w:hyperlink>
    </w:p>
    <w:p w14:paraId="65883DFF" w14:textId="77777777" w:rsidR="00FE5FAE" w:rsidRPr="00FE5FAE" w:rsidRDefault="00FE5FAE" w:rsidP="00FE5FAE">
      <w:pPr>
        <w:pStyle w:val="Titre1"/>
        <w:shd w:val="clear" w:color="auto" w:fill="FFFFFF"/>
        <w:spacing w:before="0" w:beforeAutospacing="0" w:after="0" w:afterAutospacing="0"/>
        <w:rPr>
          <w:rFonts w:ascii="Arial" w:hAnsi="Arial" w:cs="Arial"/>
          <w:b w:val="0"/>
          <w:bCs w:val="0"/>
          <w:i/>
          <w:color w:val="000000"/>
          <w:sz w:val="24"/>
          <w:szCs w:val="33"/>
        </w:rPr>
      </w:pPr>
    </w:p>
    <w:p w14:paraId="2C931362" w14:textId="77777777" w:rsidR="00C04329" w:rsidRPr="00C04329" w:rsidRDefault="00C04329" w:rsidP="00C04329">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Utilisation de câble RJ-45 </w:t>
      </w:r>
      <w:r w:rsidRPr="00C04329">
        <w:rPr>
          <w:rFonts w:ascii="Arial" w:hAnsi="Arial" w:cs="Arial"/>
          <w:b w:val="0"/>
          <w:bCs w:val="0"/>
          <w:color w:val="000000"/>
          <w:sz w:val="24"/>
          <w:szCs w:val="33"/>
        </w:rPr>
        <w:t>Catégorie 6</w:t>
      </w:r>
      <w:r>
        <w:rPr>
          <w:rFonts w:ascii="Arial" w:hAnsi="Arial" w:cs="Arial"/>
          <w:b w:val="0"/>
          <w:bCs w:val="0"/>
          <w:color w:val="000000"/>
          <w:sz w:val="24"/>
          <w:szCs w:val="33"/>
        </w:rPr>
        <w:t xml:space="preserve"> avec une bande passante de 250MHz.</w:t>
      </w:r>
    </w:p>
    <w:p w14:paraId="215B6474" w14:textId="7232D95F" w:rsidR="00C04329" w:rsidRDefault="0000141B"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de paires torsadées blindés afin de limiter les interférences avec le wi-fi.</w:t>
      </w:r>
    </w:p>
    <w:p w14:paraId="4A29856A" w14:textId="614A5875" w:rsidR="00C04329" w:rsidRP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sidRPr="00FE5FAE">
        <w:rPr>
          <w:rFonts w:ascii="Arial" w:hAnsi="Arial" w:cs="Arial"/>
          <w:b w:val="0"/>
          <w:bCs w:val="0"/>
          <w:color w:val="000000"/>
          <w:sz w:val="24"/>
          <w:szCs w:val="33"/>
        </w:rPr>
        <w:t>Composé de 4 paires torsadées dans une gaine en PVC.</w:t>
      </w:r>
    </w:p>
    <w:p w14:paraId="35F01417" w14:textId="6D89BC73" w:rsidR="00291B2D" w:rsidRDefault="00FE5FAE" w:rsidP="00D9788B">
      <w:pPr>
        <w:rPr>
          <w:rFonts w:ascii="Arial" w:hAnsi="Arial" w:cs="Arial"/>
          <w:noProof/>
          <w:sz w:val="24"/>
          <w:lang w:eastAsia="fr-FR"/>
        </w:rPr>
      </w:pPr>
      <w:r>
        <w:rPr>
          <w:rFonts w:ascii="Arial" w:hAnsi="Arial" w:cs="Arial"/>
          <w:noProof/>
          <w:sz w:val="24"/>
          <w:lang w:eastAsia="fr-FR"/>
        </w:rPr>
        <w:t>3.09</w:t>
      </w:r>
      <w:r w:rsidR="00C04329" w:rsidRPr="00CD40DE">
        <w:rPr>
          <w:rFonts w:ascii="Arial" w:hAnsi="Arial" w:cs="Arial"/>
          <w:noProof/>
          <w:sz w:val="24"/>
          <w:lang w:eastAsia="fr-FR"/>
        </w:rPr>
        <w:t>€</w:t>
      </w:r>
      <w:r w:rsidR="00CD40DE" w:rsidRPr="00CD40DE">
        <w:rPr>
          <w:rFonts w:ascii="Arial" w:hAnsi="Arial" w:cs="Arial"/>
          <w:noProof/>
          <w:sz w:val="24"/>
          <w:lang w:eastAsia="fr-FR"/>
        </w:rPr>
        <w:t xml:space="preserve"> </w:t>
      </w:r>
      <w:r>
        <w:rPr>
          <w:rFonts w:ascii="Arial" w:hAnsi="Arial" w:cs="Arial"/>
          <w:noProof/>
          <w:sz w:val="24"/>
          <w:lang w:eastAsia="fr-FR"/>
        </w:rPr>
        <w:t>le mètre.</w:t>
      </w:r>
    </w:p>
    <w:p w14:paraId="51B1977C" w14:textId="77777777" w:rsidR="00FE5FAE" w:rsidRDefault="00FE5FAE" w:rsidP="00FE5FAE">
      <w:pPr>
        <w:pStyle w:val="Standard"/>
        <w:ind w:left="360"/>
        <w:rPr>
          <w:rFonts w:ascii="Arial" w:hAnsi="Arial" w:cs="Arial"/>
          <w:sz w:val="24"/>
          <w:szCs w:val="28"/>
        </w:rPr>
      </w:pPr>
      <w:r>
        <w:rPr>
          <w:rFonts w:ascii="Arial" w:hAnsi="Arial" w:cs="Arial"/>
          <w:sz w:val="24"/>
          <w:szCs w:val="28"/>
        </w:rPr>
        <w:t>La paire torsadée est une ligne de transmission composé de deux fils conducteurs enr</w:t>
      </w:r>
      <w:bookmarkStart w:id="0" w:name="_GoBack"/>
      <w:bookmarkEnd w:id="0"/>
      <w:r>
        <w:rPr>
          <w:rFonts w:ascii="Arial" w:hAnsi="Arial" w:cs="Arial"/>
          <w:sz w:val="24"/>
          <w:szCs w:val="28"/>
        </w:rPr>
        <w:t>oulés l’un autour de l’autre, ainsi on peut maintenir la distance entre les fils et diminuer le phénomène de diaphonie. Le maintien de la distance entre les deux fils permet de définir une impédance caractéristique, environ égale à 100 ohm pour tous les câbles.</w:t>
      </w:r>
    </w:p>
    <w:p w14:paraId="563F955D" w14:textId="73C1FBCE" w:rsidR="00DC055A" w:rsidRDefault="00FE5FAE" w:rsidP="00FE5FAE">
      <w:pPr>
        <w:pStyle w:val="Standard"/>
        <w:ind w:left="360"/>
        <w:rPr>
          <w:rFonts w:ascii="Arial" w:hAnsi="Arial" w:cs="Arial"/>
          <w:sz w:val="24"/>
          <w:szCs w:val="28"/>
        </w:rPr>
      </w:pPr>
      <w:r>
        <w:rPr>
          <w:rFonts w:ascii="Arial" w:hAnsi="Arial" w:cs="Arial"/>
          <w:sz w:val="24"/>
          <w:szCs w:val="28"/>
        </w:rPr>
        <w:t>Plus le nombre de torsades est importante dans une paire torsadée et plus le phénomène de diaphonie est atténué dans le câble.</w:t>
      </w:r>
    </w:p>
    <w:p w14:paraId="72565722" w14:textId="0933CF69" w:rsidR="00FE5FAE" w:rsidRDefault="00FE5FAE" w:rsidP="00FE5FAE">
      <w:pPr>
        <w:pStyle w:val="Standard"/>
      </w:pPr>
      <w:r>
        <w:rPr>
          <w:rFonts w:ascii="Wingdings" w:eastAsia="Wingdings" w:hAnsi="Wingdings" w:cs="Wingdings"/>
          <w:sz w:val="24"/>
          <w:szCs w:val="28"/>
        </w:rPr>
        <w:t></w:t>
      </w:r>
      <w:r>
        <w:rPr>
          <w:rFonts w:ascii="Arial" w:hAnsi="Arial" w:cs="Arial"/>
          <w:sz w:val="24"/>
          <w:szCs w:val="28"/>
        </w:rPr>
        <w:t xml:space="preserve">Paire torsadée doublement blindé (SSTP= </w:t>
      </w:r>
      <w:r>
        <w:rPr>
          <w:rFonts w:ascii="Arial" w:hAnsi="Arial" w:cs="Arial"/>
          <w:i/>
          <w:sz w:val="24"/>
          <w:szCs w:val="28"/>
        </w:rPr>
        <w:t>Shielded shielded twisted pair</w:t>
      </w:r>
      <w:r>
        <w:rPr>
          <w:rFonts w:ascii="Arial" w:hAnsi="Arial" w:cs="Arial"/>
          <w:sz w:val="24"/>
          <w:szCs w:val="28"/>
        </w:rPr>
        <w:t>), sa dénomination officielle est S/FTP. Chaque paire est blindée individuellement par un écran en aluminium et la gaine est aussi blindée par une tresse en cuivre.</w:t>
      </w:r>
      <w:r>
        <w:t xml:space="preserve"> </w:t>
      </w:r>
    </w:p>
    <w:p w14:paraId="73E61022" w14:textId="77777777" w:rsidR="00FE5FAE" w:rsidRPr="00FE5FAE" w:rsidRDefault="00FE5FAE" w:rsidP="00FE5FAE">
      <w:pPr>
        <w:pStyle w:val="Standard"/>
        <w:rPr>
          <w:rFonts w:ascii="Arial" w:hAnsi="Arial" w:cs="Arial"/>
          <w:sz w:val="24"/>
          <w:szCs w:val="28"/>
        </w:rPr>
      </w:pPr>
    </w:p>
    <w:p w14:paraId="6E9387F6" w14:textId="66086480" w:rsidR="00FE5FAE" w:rsidRDefault="003A51FF" w:rsidP="00D9788B">
      <w:pPr>
        <w:rPr>
          <w:rFonts w:ascii="Arial" w:hAnsi="Arial" w:cs="Arial"/>
          <w:noProof/>
          <w:sz w:val="24"/>
          <w:lang w:eastAsia="fr-FR"/>
        </w:rPr>
      </w:pPr>
      <w:r>
        <w:rPr>
          <w:rFonts w:ascii="Arial" w:hAnsi="Arial" w:cs="Arial"/>
          <w:noProof/>
          <w:sz w:val="24"/>
          <w:lang w:eastAsia="fr-FR"/>
        </w:rPr>
        <w:t>On a décidé d’utiliser un câble RJ45 catégorie 6 à la place du câble RJ45 catégorie 4 car il offre une plus grande bande passante et un débit binaire plus important.</w:t>
      </w:r>
    </w:p>
    <w:p w14:paraId="6B045D89" w14:textId="16B9B4D9" w:rsidR="003A51FF" w:rsidRDefault="003A51FF" w:rsidP="00D9788B">
      <w:pPr>
        <w:rPr>
          <w:rFonts w:ascii="Arial" w:hAnsi="Arial" w:cs="Arial"/>
          <w:noProof/>
          <w:sz w:val="24"/>
          <w:lang w:eastAsia="fr-FR"/>
        </w:rPr>
      </w:pPr>
      <w:r>
        <w:rPr>
          <w:rFonts w:ascii="Arial" w:hAnsi="Arial" w:cs="Arial"/>
          <w:noProof/>
          <w:sz w:val="24"/>
          <w:lang w:eastAsia="fr-FR"/>
        </w:rPr>
        <w:t>De plus le câble catégorie 4 semblais trop peu performant pour une entreprise de cette ampleur et pour son évolution futur.</w:t>
      </w:r>
    </w:p>
    <w:p w14:paraId="28B64A3D" w14:textId="6D5B96D6" w:rsidR="003A51FF" w:rsidRDefault="003A51FF" w:rsidP="00D9788B">
      <w:pPr>
        <w:rPr>
          <w:rFonts w:ascii="Arial" w:hAnsi="Arial" w:cs="Arial"/>
          <w:noProof/>
          <w:sz w:val="24"/>
          <w:lang w:eastAsia="fr-FR"/>
        </w:rPr>
      </w:pPr>
      <w:r>
        <w:rPr>
          <w:rFonts w:ascii="Arial" w:hAnsi="Arial" w:cs="Arial"/>
          <w:noProof/>
          <w:sz w:val="24"/>
          <w:lang w:eastAsia="fr-FR"/>
        </w:rPr>
        <w:t>Ce type de câble est compatible avec le switch que nous avons choisie et nous avons pris un câble blindé afin de limiter les phénomènes d’interférences notamment avec le Wi-Fi.</w:t>
      </w:r>
    </w:p>
    <w:p w14:paraId="6DB67DCF" w14:textId="4DBF2BED" w:rsidR="003A51FF" w:rsidRDefault="003A51FF" w:rsidP="00D9788B">
      <w:pPr>
        <w:rPr>
          <w:rFonts w:ascii="Arial" w:hAnsi="Arial" w:cs="Arial"/>
          <w:noProof/>
          <w:sz w:val="24"/>
          <w:lang w:eastAsia="fr-FR"/>
        </w:rPr>
      </w:pPr>
    </w:p>
    <w:p w14:paraId="3A04F5AB" w14:textId="26946B31" w:rsidR="003A51FF" w:rsidRDefault="003A51FF" w:rsidP="00D9788B">
      <w:pPr>
        <w:rPr>
          <w:rFonts w:ascii="Arial" w:hAnsi="Arial" w:cs="Arial"/>
          <w:noProof/>
          <w:sz w:val="24"/>
          <w:lang w:eastAsia="fr-FR"/>
        </w:rPr>
      </w:pPr>
      <w:r>
        <w:rPr>
          <w:rFonts w:ascii="Arial" w:hAnsi="Arial" w:cs="Arial"/>
          <w:noProof/>
          <w:sz w:val="24"/>
          <w:lang w:eastAsia="fr-FR"/>
        </w:rPr>
        <w:t xml:space="preserve">Ce câble respecte les normes : </w:t>
      </w:r>
      <w:r>
        <w:rPr>
          <w:rFonts w:ascii="Arial" w:hAnsi="Arial" w:cs="Arial"/>
          <w:color w:val="202020"/>
          <w:sz w:val="26"/>
          <w:szCs w:val="26"/>
          <w:shd w:val="clear" w:color="auto" w:fill="FFFFFF"/>
        </w:rPr>
        <w:t>ISO/IEC 11801 éd. 2.0 (2011), EN50173-1 et EIA/TIA 568 C2</w:t>
      </w:r>
    </w:p>
    <w:p w14:paraId="476B5978" w14:textId="16104E4F" w:rsidR="00FE5FAE" w:rsidRDefault="00FE5FAE" w:rsidP="00D9788B">
      <w:pPr>
        <w:rPr>
          <w:rFonts w:ascii="Arial" w:hAnsi="Arial" w:cs="Arial"/>
          <w:noProof/>
          <w:sz w:val="24"/>
          <w:lang w:eastAsia="fr-FR"/>
        </w:rPr>
      </w:pPr>
    </w:p>
    <w:p w14:paraId="0A98EB0B" w14:textId="3F067019" w:rsidR="00FE5FAE" w:rsidRDefault="00FE5FAE" w:rsidP="00D9788B">
      <w:pPr>
        <w:rPr>
          <w:rFonts w:ascii="Arial" w:hAnsi="Arial" w:cs="Arial"/>
          <w:noProof/>
          <w:sz w:val="24"/>
          <w:lang w:eastAsia="fr-FR"/>
        </w:rPr>
      </w:pPr>
    </w:p>
    <w:p w14:paraId="75075309" w14:textId="3C496010" w:rsidR="00FE5FAE" w:rsidRDefault="00FE5FAE" w:rsidP="00D9788B">
      <w:pPr>
        <w:rPr>
          <w:rFonts w:ascii="Arial" w:hAnsi="Arial" w:cs="Arial"/>
          <w:noProof/>
          <w:sz w:val="24"/>
          <w:lang w:eastAsia="fr-FR"/>
        </w:rPr>
      </w:pPr>
    </w:p>
    <w:p w14:paraId="65F71383" w14:textId="58344F82" w:rsidR="00FE5FAE" w:rsidRDefault="00FE5FAE" w:rsidP="00D9788B">
      <w:pPr>
        <w:rPr>
          <w:rFonts w:ascii="Arial" w:hAnsi="Arial" w:cs="Arial"/>
          <w:noProof/>
          <w:sz w:val="24"/>
          <w:lang w:eastAsia="fr-FR"/>
        </w:rPr>
      </w:pPr>
    </w:p>
    <w:p w14:paraId="69DB0A50" w14:textId="7F9E7FAD" w:rsidR="00FE5FAE" w:rsidRDefault="00FE5FAE" w:rsidP="00D9788B">
      <w:pPr>
        <w:rPr>
          <w:rFonts w:ascii="Arial" w:hAnsi="Arial" w:cs="Arial"/>
          <w:noProof/>
          <w:sz w:val="24"/>
          <w:lang w:eastAsia="fr-FR"/>
        </w:rPr>
      </w:pPr>
    </w:p>
    <w:p w14:paraId="7E94FA51" w14:textId="4110B9BE" w:rsidR="00FE5FAE" w:rsidRDefault="00FE5FAE" w:rsidP="00D9788B">
      <w:pPr>
        <w:rPr>
          <w:rFonts w:ascii="Arial" w:hAnsi="Arial" w:cs="Arial"/>
          <w:noProof/>
          <w:sz w:val="24"/>
          <w:lang w:eastAsia="fr-FR"/>
        </w:rPr>
      </w:pPr>
    </w:p>
    <w:p w14:paraId="39B29700" w14:textId="7950D3B3" w:rsidR="00FE5FAE" w:rsidRDefault="00FE5FAE" w:rsidP="00D9788B">
      <w:pPr>
        <w:rPr>
          <w:rFonts w:ascii="Arial" w:hAnsi="Arial" w:cs="Arial"/>
          <w:noProof/>
          <w:sz w:val="24"/>
          <w:lang w:eastAsia="fr-FR"/>
        </w:rPr>
      </w:pPr>
    </w:p>
    <w:p w14:paraId="2CD67C08" w14:textId="40FF8EC0" w:rsidR="00FE5FAE" w:rsidRDefault="00FE5FAE" w:rsidP="00D9788B">
      <w:pPr>
        <w:rPr>
          <w:rFonts w:ascii="Arial" w:hAnsi="Arial" w:cs="Arial"/>
          <w:noProof/>
          <w:sz w:val="24"/>
          <w:lang w:eastAsia="fr-FR"/>
        </w:rPr>
      </w:pPr>
    </w:p>
    <w:p w14:paraId="27142E9F" w14:textId="58E827A6" w:rsidR="00FE5FAE" w:rsidRDefault="00FE5FAE" w:rsidP="00D9788B">
      <w:pPr>
        <w:rPr>
          <w:rFonts w:ascii="Arial" w:hAnsi="Arial" w:cs="Arial"/>
          <w:noProof/>
          <w:sz w:val="24"/>
          <w:lang w:eastAsia="fr-FR"/>
        </w:rPr>
      </w:pPr>
    </w:p>
    <w:p w14:paraId="5D45E55E" w14:textId="08B10CFB" w:rsidR="00FE5FAE" w:rsidRDefault="00FE5FAE" w:rsidP="00D9788B">
      <w:pPr>
        <w:rPr>
          <w:rFonts w:ascii="Arial" w:hAnsi="Arial" w:cs="Arial"/>
          <w:noProof/>
          <w:sz w:val="24"/>
          <w:lang w:eastAsia="fr-FR"/>
        </w:rPr>
      </w:pPr>
    </w:p>
    <w:p w14:paraId="0B4BB953" w14:textId="5126C84D" w:rsidR="00FE5FAE" w:rsidRDefault="00FE5FAE" w:rsidP="00D9788B">
      <w:pPr>
        <w:rPr>
          <w:rFonts w:ascii="Arial" w:hAnsi="Arial" w:cs="Arial"/>
          <w:noProof/>
          <w:sz w:val="24"/>
          <w:lang w:eastAsia="fr-FR"/>
        </w:rPr>
      </w:pPr>
    </w:p>
    <w:p w14:paraId="57DF194C" w14:textId="42CDAFBA" w:rsidR="00FE5FAE" w:rsidRDefault="00FE5FAE" w:rsidP="00D9788B">
      <w:pPr>
        <w:rPr>
          <w:rFonts w:ascii="Arial" w:hAnsi="Arial" w:cs="Arial"/>
          <w:noProof/>
          <w:sz w:val="24"/>
          <w:lang w:eastAsia="fr-FR"/>
        </w:rPr>
      </w:pPr>
    </w:p>
    <w:p w14:paraId="67DB4B5C" w14:textId="32452586" w:rsidR="00FE5FAE" w:rsidRDefault="00FE5FAE" w:rsidP="00D9788B">
      <w:pPr>
        <w:rPr>
          <w:rFonts w:ascii="Arial" w:hAnsi="Arial" w:cs="Arial"/>
          <w:noProof/>
          <w:sz w:val="24"/>
          <w:lang w:eastAsia="fr-FR"/>
        </w:rPr>
      </w:pPr>
    </w:p>
    <w:p w14:paraId="21BD4C57" w14:textId="653C90F9" w:rsidR="00FE5FAE" w:rsidRDefault="00FE5FAE" w:rsidP="00D9788B">
      <w:pPr>
        <w:rPr>
          <w:rFonts w:ascii="Arial" w:hAnsi="Arial" w:cs="Arial"/>
          <w:noProof/>
          <w:sz w:val="24"/>
          <w:lang w:eastAsia="fr-FR"/>
        </w:rPr>
      </w:pPr>
    </w:p>
    <w:p w14:paraId="5F9294E5" w14:textId="3B3DC527" w:rsidR="00FE5FAE" w:rsidRDefault="00FE5FAE" w:rsidP="00D9788B">
      <w:pPr>
        <w:rPr>
          <w:rFonts w:ascii="Arial" w:hAnsi="Arial" w:cs="Arial"/>
          <w:noProof/>
          <w:sz w:val="24"/>
          <w:lang w:eastAsia="fr-FR"/>
        </w:rPr>
      </w:pPr>
    </w:p>
    <w:p w14:paraId="4BC13080" w14:textId="1F2DE7F8" w:rsidR="00FE5FAE" w:rsidRDefault="00FE5FAE" w:rsidP="00D9788B">
      <w:pPr>
        <w:rPr>
          <w:rFonts w:ascii="Arial" w:hAnsi="Arial" w:cs="Arial"/>
          <w:noProof/>
          <w:sz w:val="24"/>
          <w:lang w:eastAsia="fr-FR"/>
        </w:rPr>
      </w:pPr>
    </w:p>
    <w:p w14:paraId="3F28CD4A" w14:textId="7FCF5345" w:rsidR="00FE5FAE" w:rsidRDefault="00FE5FAE" w:rsidP="00D9788B">
      <w:pPr>
        <w:rPr>
          <w:rFonts w:ascii="Arial" w:hAnsi="Arial" w:cs="Arial"/>
          <w:noProof/>
          <w:sz w:val="24"/>
          <w:lang w:eastAsia="fr-FR"/>
        </w:rPr>
      </w:pPr>
    </w:p>
    <w:p w14:paraId="4FBA883C" w14:textId="16C72950" w:rsidR="00FE5FAE" w:rsidRDefault="00FE5FAE" w:rsidP="00D9788B">
      <w:pPr>
        <w:rPr>
          <w:rFonts w:ascii="Arial" w:hAnsi="Arial" w:cs="Arial"/>
          <w:noProof/>
          <w:sz w:val="24"/>
          <w:lang w:eastAsia="fr-FR"/>
        </w:rPr>
      </w:pPr>
    </w:p>
    <w:p w14:paraId="7188AB6A" w14:textId="0FA8AEDA" w:rsidR="00FE5FAE" w:rsidRDefault="00FE5FAE" w:rsidP="00D9788B">
      <w:pPr>
        <w:rPr>
          <w:rFonts w:ascii="Arial" w:hAnsi="Arial" w:cs="Arial"/>
          <w:noProof/>
          <w:sz w:val="24"/>
          <w:lang w:eastAsia="fr-FR"/>
        </w:rPr>
      </w:pPr>
    </w:p>
    <w:p w14:paraId="55489E90" w14:textId="2C5E67E5" w:rsidR="00FE5FAE" w:rsidRDefault="00FE5FAE" w:rsidP="00D9788B">
      <w:pPr>
        <w:rPr>
          <w:rFonts w:ascii="Arial" w:hAnsi="Arial" w:cs="Arial"/>
          <w:noProof/>
          <w:sz w:val="24"/>
          <w:lang w:eastAsia="fr-FR"/>
        </w:rPr>
      </w:pPr>
    </w:p>
    <w:p w14:paraId="3CC47882" w14:textId="1195C147" w:rsidR="00FE5FAE" w:rsidRDefault="00FE5FAE" w:rsidP="00D9788B">
      <w:pPr>
        <w:rPr>
          <w:rFonts w:ascii="Arial" w:hAnsi="Arial" w:cs="Arial"/>
          <w:noProof/>
          <w:sz w:val="24"/>
          <w:lang w:eastAsia="fr-FR"/>
        </w:rPr>
      </w:pPr>
    </w:p>
    <w:p w14:paraId="3924722C" w14:textId="2A34F381" w:rsidR="00FE5FAE" w:rsidRDefault="00FE5FAE" w:rsidP="00D9788B">
      <w:pPr>
        <w:rPr>
          <w:rFonts w:ascii="Arial" w:hAnsi="Arial" w:cs="Arial"/>
          <w:noProof/>
          <w:sz w:val="24"/>
          <w:lang w:eastAsia="fr-FR"/>
        </w:rPr>
      </w:pPr>
    </w:p>
    <w:p w14:paraId="4C6E6EA9" w14:textId="5CDA8B70" w:rsidR="00FE5FAE" w:rsidRDefault="00FE5FAE" w:rsidP="00D9788B">
      <w:pPr>
        <w:rPr>
          <w:rFonts w:ascii="Arial" w:hAnsi="Arial" w:cs="Arial"/>
          <w:noProof/>
          <w:sz w:val="24"/>
          <w:lang w:eastAsia="fr-FR"/>
        </w:rPr>
      </w:pPr>
    </w:p>
    <w:p w14:paraId="4724384E" w14:textId="4C9F968B" w:rsidR="00FE5FAE" w:rsidRDefault="00FE5FAE" w:rsidP="00D9788B">
      <w:pPr>
        <w:rPr>
          <w:rFonts w:ascii="Arial" w:hAnsi="Arial" w:cs="Arial"/>
          <w:noProof/>
          <w:sz w:val="24"/>
          <w:lang w:eastAsia="fr-FR"/>
        </w:rPr>
      </w:pPr>
    </w:p>
    <w:p w14:paraId="215F2D63" w14:textId="1512D151" w:rsidR="00FE5FAE" w:rsidRDefault="00FE5FAE" w:rsidP="00D9788B">
      <w:pPr>
        <w:rPr>
          <w:rFonts w:ascii="Arial" w:hAnsi="Arial" w:cs="Arial"/>
          <w:noProof/>
          <w:sz w:val="24"/>
          <w:lang w:eastAsia="fr-FR"/>
        </w:rPr>
      </w:pPr>
    </w:p>
    <w:p w14:paraId="0DF4BECF" w14:textId="1D62FC70" w:rsidR="00FE5FAE" w:rsidRDefault="00FE5FAE" w:rsidP="00D9788B">
      <w:pPr>
        <w:rPr>
          <w:rFonts w:ascii="Arial" w:hAnsi="Arial" w:cs="Arial"/>
          <w:noProof/>
          <w:sz w:val="24"/>
          <w:lang w:eastAsia="fr-FR"/>
        </w:rPr>
      </w:pPr>
    </w:p>
    <w:p w14:paraId="797B1892" w14:textId="5B0760E5" w:rsidR="00FE5FAE" w:rsidRDefault="00FE5FAE" w:rsidP="00D9788B">
      <w:pPr>
        <w:rPr>
          <w:rFonts w:ascii="Arial" w:hAnsi="Arial" w:cs="Arial"/>
          <w:noProof/>
          <w:sz w:val="24"/>
          <w:lang w:eastAsia="fr-FR"/>
        </w:rPr>
      </w:pPr>
    </w:p>
    <w:p w14:paraId="451D2A0D" w14:textId="4A293EAD" w:rsidR="00FE5FAE" w:rsidRDefault="00FE5FAE" w:rsidP="00D9788B">
      <w:pPr>
        <w:rPr>
          <w:rFonts w:ascii="Arial" w:hAnsi="Arial" w:cs="Arial"/>
          <w:noProof/>
          <w:sz w:val="24"/>
          <w:lang w:eastAsia="fr-FR"/>
        </w:rPr>
      </w:pPr>
    </w:p>
    <w:p w14:paraId="2B565BF9" w14:textId="5DAF84DB" w:rsidR="00FE5FAE" w:rsidRDefault="00FE5FAE" w:rsidP="00D9788B">
      <w:pPr>
        <w:rPr>
          <w:rFonts w:ascii="Arial" w:hAnsi="Arial" w:cs="Arial"/>
          <w:noProof/>
          <w:sz w:val="24"/>
          <w:lang w:eastAsia="fr-FR"/>
        </w:rPr>
      </w:pPr>
    </w:p>
    <w:p w14:paraId="3188A518" w14:textId="49964B53" w:rsidR="00FE5FAE" w:rsidRDefault="00FE5FAE" w:rsidP="00D9788B">
      <w:pPr>
        <w:rPr>
          <w:rFonts w:ascii="Arial" w:hAnsi="Arial" w:cs="Arial"/>
          <w:noProof/>
          <w:sz w:val="24"/>
          <w:lang w:eastAsia="fr-FR"/>
        </w:rPr>
      </w:pPr>
    </w:p>
    <w:p w14:paraId="25D484F2" w14:textId="4CCB3334" w:rsidR="00FE5FAE" w:rsidRDefault="00FE5FAE" w:rsidP="00D9788B">
      <w:pPr>
        <w:rPr>
          <w:rFonts w:ascii="Arial" w:hAnsi="Arial" w:cs="Arial"/>
          <w:noProof/>
          <w:sz w:val="24"/>
          <w:lang w:eastAsia="fr-FR"/>
        </w:rPr>
      </w:pPr>
    </w:p>
    <w:p w14:paraId="2A7840B6" w14:textId="52ACF301" w:rsidR="00FE5FAE" w:rsidRDefault="00FE5FAE" w:rsidP="00D9788B">
      <w:pPr>
        <w:rPr>
          <w:rFonts w:ascii="Arial" w:hAnsi="Arial" w:cs="Arial"/>
          <w:noProof/>
          <w:sz w:val="24"/>
          <w:lang w:eastAsia="fr-FR"/>
        </w:rPr>
      </w:pPr>
    </w:p>
    <w:p w14:paraId="4FF348A0" w14:textId="02CE075F" w:rsidR="00FE5FAE" w:rsidRDefault="00FE5FAE" w:rsidP="00D9788B">
      <w:pPr>
        <w:rPr>
          <w:rFonts w:ascii="Arial" w:hAnsi="Arial" w:cs="Arial"/>
          <w:noProof/>
          <w:sz w:val="24"/>
          <w:lang w:eastAsia="fr-FR"/>
        </w:rPr>
      </w:pPr>
    </w:p>
    <w:p w14:paraId="34FD7F42" w14:textId="68DE1B08" w:rsidR="00FE5FAE" w:rsidRDefault="00FE5FAE" w:rsidP="00D9788B">
      <w:pPr>
        <w:rPr>
          <w:rFonts w:ascii="Arial" w:hAnsi="Arial" w:cs="Arial"/>
          <w:noProof/>
          <w:sz w:val="24"/>
          <w:lang w:eastAsia="fr-FR"/>
        </w:rPr>
      </w:pPr>
    </w:p>
    <w:p w14:paraId="2BBFFA3E" w14:textId="38C107C0" w:rsidR="00FE5FAE" w:rsidRDefault="00FE5FAE" w:rsidP="00D9788B">
      <w:pPr>
        <w:rPr>
          <w:rFonts w:ascii="Arial" w:hAnsi="Arial" w:cs="Arial"/>
          <w:noProof/>
          <w:sz w:val="24"/>
          <w:lang w:eastAsia="fr-FR"/>
        </w:rPr>
      </w:pPr>
    </w:p>
    <w:p w14:paraId="60532CC3" w14:textId="7765AEDD" w:rsidR="00FE5FAE" w:rsidRDefault="00FE5FAE" w:rsidP="00D9788B">
      <w:pPr>
        <w:rPr>
          <w:rFonts w:ascii="Arial" w:hAnsi="Arial" w:cs="Arial"/>
          <w:noProof/>
          <w:sz w:val="24"/>
          <w:lang w:eastAsia="fr-FR"/>
        </w:rPr>
      </w:pPr>
    </w:p>
    <w:p w14:paraId="12F245E1" w14:textId="3E5DD5C1" w:rsidR="00FE5FAE" w:rsidRDefault="00FE5FAE" w:rsidP="00D9788B">
      <w:pPr>
        <w:rPr>
          <w:rFonts w:ascii="Arial" w:hAnsi="Arial" w:cs="Arial"/>
          <w:noProof/>
          <w:sz w:val="24"/>
          <w:lang w:eastAsia="fr-FR"/>
        </w:rPr>
      </w:pPr>
    </w:p>
    <w:p w14:paraId="30DE31BE" w14:textId="66FED76C" w:rsidR="00FE5FAE" w:rsidRDefault="00FE5FAE" w:rsidP="00D9788B">
      <w:pPr>
        <w:rPr>
          <w:rFonts w:ascii="Arial" w:hAnsi="Arial" w:cs="Arial"/>
          <w:noProof/>
          <w:sz w:val="24"/>
          <w:lang w:eastAsia="fr-FR"/>
        </w:rPr>
      </w:pPr>
    </w:p>
    <w:p w14:paraId="599B2C50" w14:textId="34550E4E" w:rsidR="00FE5FAE" w:rsidRDefault="00FE5FAE" w:rsidP="00D9788B">
      <w:pPr>
        <w:rPr>
          <w:rFonts w:ascii="Arial" w:hAnsi="Arial" w:cs="Arial"/>
          <w:noProof/>
          <w:sz w:val="24"/>
          <w:lang w:eastAsia="fr-FR"/>
        </w:rPr>
      </w:pPr>
    </w:p>
    <w:p w14:paraId="3E128F17" w14:textId="77777777" w:rsidR="00FE5FAE" w:rsidRDefault="00FE5FAE" w:rsidP="00D9788B">
      <w:pPr>
        <w:rPr>
          <w:rFonts w:ascii="Arial" w:hAnsi="Arial" w:cs="Arial"/>
          <w:noProof/>
          <w:sz w:val="24"/>
          <w:lang w:eastAsia="fr-FR"/>
        </w:rPr>
      </w:pPr>
    </w:p>
    <w:p w14:paraId="6051F6E9" w14:textId="77777777" w:rsidR="00DC055A" w:rsidRPr="000F2DA5" w:rsidRDefault="00DC055A" w:rsidP="000F2DA5">
      <w:pPr>
        <w:pStyle w:val="Paragraphedeliste"/>
        <w:numPr>
          <w:ilvl w:val="0"/>
          <w:numId w:val="3"/>
        </w:numPr>
        <w:rPr>
          <w:rFonts w:ascii="Arial" w:hAnsi="Arial" w:cs="Arial"/>
          <w:noProof/>
          <w:sz w:val="24"/>
          <w:u w:val="single"/>
          <w:lang w:eastAsia="fr-FR"/>
        </w:rPr>
      </w:pPr>
      <w:r w:rsidRPr="000F2DA5">
        <w:rPr>
          <w:rFonts w:ascii="Arial" w:hAnsi="Arial" w:cs="Arial"/>
          <w:noProof/>
          <w:sz w:val="24"/>
          <w:u w:val="single"/>
          <w:lang w:eastAsia="fr-FR"/>
        </w:rPr>
        <w:t>Sécurité commutateur :</w:t>
      </w:r>
    </w:p>
    <w:p w14:paraId="437A3896" w14:textId="77777777" w:rsidR="00DC055A" w:rsidRDefault="000F2DA5" w:rsidP="00DC055A">
      <w:pPr>
        <w:rPr>
          <w:rFonts w:ascii="Arial" w:hAnsi="Arial" w:cs="Arial"/>
          <w:noProof/>
          <w:sz w:val="24"/>
          <w:lang w:eastAsia="fr-FR"/>
        </w:rPr>
      </w:pPr>
      <w:r w:rsidRPr="000F2DA5">
        <w:rPr>
          <w:rFonts w:ascii="Arial" w:hAnsi="Arial" w:cs="Arial"/>
          <w:noProof/>
          <w:sz w:val="24"/>
          <w:lang w:eastAsia="fr-FR"/>
        </w:rPr>
        <w:t>Il existe différentes manières de contourner la sécurité d’un commutateur :</w:t>
      </w:r>
    </w:p>
    <w:p w14:paraId="42D9BA91"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Pr>
          <w:rFonts w:ascii="Arial" w:hAnsi="Arial" w:cs="Arial"/>
          <w:noProof/>
          <w:sz w:val="24"/>
          <w:lang w:eastAsia="fr-FR"/>
        </w:rPr>
        <w:t>S’approprier l’adresse MAC d’un ordinateur connecté au commutateur et l’utiliser afin d’espionner les autres ordinateurs.</w:t>
      </w:r>
    </w:p>
    <w:p w14:paraId="35D731FB"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sidRPr="000F2DA5">
        <w:rPr>
          <w:rFonts w:ascii="Arial" w:hAnsi="Arial" w:cs="Arial"/>
          <w:i/>
          <w:noProof/>
          <w:sz w:val="24"/>
          <w:lang w:eastAsia="fr-FR"/>
        </w:rPr>
        <w:t>Mac flooding</w:t>
      </w:r>
      <w:r>
        <w:rPr>
          <w:rFonts w:ascii="Arial" w:hAnsi="Arial" w:cs="Arial"/>
          <w:noProof/>
          <w:sz w:val="24"/>
          <w:lang w:eastAsia="fr-FR"/>
        </w:rPr>
        <w:t>, consiste à surcharger le commutateur avec des milliers d’adresse MAC. Le commutateur tombe alors dans un failopen et envoie les trames vers les différents postes du réseau.</w:t>
      </w:r>
    </w:p>
    <w:p w14:paraId="1BA533D7" w14:textId="77777777" w:rsidR="000F2DA5" w:rsidRDefault="000F2DA5" w:rsidP="00DC055A">
      <w:pPr>
        <w:rPr>
          <w:rFonts w:ascii="Arial" w:hAnsi="Arial" w:cs="Arial"/>
          <w:noProof/>
          <w:sz w:val="24"/>
          <w:lang w:eastAsia="fr-FR"/>
        </w:rPr>
      </w:pPr>
    </w:p>
    <w:p w14:paraId="2BC287CA" w14:textId="77777777" w:rsidR="000F2DA5" w:rsidRDefault="000F2DA5" w:rsidP="00DC055A">
      <w:pPr>
        <w:rPr>
          <w:rFonts w:ascii="Arial" w:hAnsi="Arial" w:cs="Arial"/>
          <w:noProof/>
          <w:sz w:val="24"/>
          <w:lang w:eastAsia="fr-FR"/>
        </w:rPr>
      </w:pPr>
    </w:p>
    <w:p w14:paraId="60E00B33" w14:textId="77777777" w:rsidR="000F2DA5" w:rsidRDefault="000F2DA5" w:rsidP="00DC055A">
      <w:pPr>
        <w:rPr>
          <w:rFonts w:ascii="Arial" w:hAnsi="Arial" w:cs="Arial"/>
          <w:noProof/>
          <w:sz w:val="24"/>
          <w:lang w:eastAsia="fr-FR"/>
        </w:rPr>
      </w:pPr>
    </w:p>
    <w:p w14:paraId="0E1A93EC" w14:textId="77777777" w:rsidR="000F2DA5" w:rsidRDefault="000F2DA5" w:rsidP="00DC055A">
      <w:pPr>
        <w:rPr>
          <w:rFonts w:ascii="Arial" w:hAnsi="Arial" w:cs="Arial"/>
          <w:noProof/>
          <w:sz w:val="24"/>
          <w:lang w:eastAsia="fr-FR"/>
        </w:rPr>
      </w:pPr>
    </w:p>
    <w:p w14:paraId="2CA989E5" w14:textId="77777777" w:rsidR="000F2DA5" w:rsidRDefault="000F2DA5" w:rsidP="00DC055A">
      <w:pPr>
        <w:rPr>
          <w:rFonts w:ascii="Arial" w:hAnsi="Arial" w:cs="Arial"/>
          <w:noProof/>
          <w:sz w:val="24"/>
          <w:lang w:eastAsia="fr-FR"/>
        </w:rPr>
      </w:pPr>
    </w:p>
    <w:p w14:paraId="7F1BE2C4" w14:textId="77777777" w:rsidR="000F2DA5" w:rsidRDefault="000F2DA5" w:rsidP="00DC055A">
      <w:pPr>
        <w:rPr>
          <w:rFonts w:ascii="Arial" w:hAnsi="Arial" w:cs="Arial"/>
          <w:noProof/>
          <w:sz w:val="24"/>
          <w:lang w:eastAsia="fr-FR"/>
        </w:rPr>
      </w:pPr>
    </w:p>
    <w:p w14:paraId="6BD76B77" w14:textId="77777777" w:rsidR="000F2DA5" w:rsidRDefault="000F2DA5" w:rsidP="00DC055A">
      <w:pPr>
        <w:rPr>
          <w:rFonts w:ascii="Arial" w:hAnsi="Arial" w:cs="Arial"/>
          <w:noProof/>
          <w:sz w:val="24"/>
          <w:lang w:eastAsia="fr-FR"/>
        </w:rPr>
      </w:pPr>
    </w:p>
    <w:p w14:paraId="4242B495" w14:textId="77777777" w:rsidR="000F2DA5" w:rsidRDefault="000F2DA5" w:rsidP="00DC055A">
      <w:pPr>
        <w:rPr>
          <w:rFonts w:ascii="Arial" w:hAnsi="Arial" w:cs="Arial"/>
          <w:noProof/>
          <w:sz w:val="24"/>
          <w:lang w:eastAsia="fr-FR"/>
        </w:rPr>
      </w:pPr>
      <w:r>
        <w:rPr>
          <w:rFonts w:ascii="Arial" w:hAnsi="Arial" w:cs="Arial"/>
          <w:noProof/>
          <w:sz w:val="24"/>
          <w:lang w:eastAsia="fr-FR"/>
        </w:rPr>
        <w:t>On peut cependant sécuriser le switch :</w:t>
      </w:r>
    </w:p>
    <w:p w14:paraId="141697D1" w14:textId="77777777" w:rsidR="000F2DA5" w:rsidRPr="000F2DA5" w:rsidRDefault="000F2DA5" w:rsidP="00DC055A">
      <w:pPr>
        <w:rPr>
          <w:rFonts w:ascii="Arial" w:hAnsi="Arial" w:cs="Arial"/>
          <w:noProof/>
          <w:sz w:val="24"/>
          <w:u w:val="single"/>
          <w:lang w:eastAsia="fr-FR"/>
        </w:rPr>
      </w:pPr>
    </w:p>
    <w:p w14:paraId="41CADEAE" w14:textId="77777777" w:rsidR="000F2DA5" w:rsidRDefault="000F2DA5" w:rsidP="000F2DA5">
      <w:pPr>
        <w:pStyle w:val="Paragraphedeliste"/>
        <w:numPr>
          <w:ilvl w:val="0"/>
          <w:numId w:val="2"/>
        </w:numPr>
        <w:rPr>
          <w:rFonts w:ascii="Arial" w:hAnsi="Arial" w:cs="Arial"/>
          <w:noProof/>
          <w:sz w:val="24"/>
          <w:u w:val="single"/>
          <w:lang w:eastAsia="fr-FR"/>
        </w:rPr>
      </w:pPr>
      <w:r w:rsidRPr="000F2DA5">
        <w:rPr>
          <w:rFonts w:ascii="Arial" w:hAnsi="Arial" w:cs="Arial"/>
          <w:noProof/>
          <w:sz w:val="24"/>
          <w:u w:val="single"/>
          <w:lang w:eastAsia="fr-FR"/>
        </w:rPr>
        <w:t>Sécurisation manuelle de l’accès :</w:t>
      </w:r>
    </w:p>
    <w:p w14:paraId="1ECD8411" w14:textId="77777777" w:rsidR="000F2DA5" w:rsidRPr="000F2DA5" w:rsidRDefault="000F2DA5" w:rsidP="000F2DA5">
      <w:pPr>
        <w:rPr>
          <w:rFonts w:ascii="Arial" w:hAnsi="Arial" w:cs="Arial"/>
          <w:noProof/>
          <w:sz w:val="24"/>
          <w:lang w:eastAsia="fr-FR"/>
        </w:rPr>
      </w:pPr>
      <w:r w:rsidRPr="000F2DA5">
        <w:rPr>
          <w:rFonts w:ascii="Arial" w:hAnsi="Arial" w:cs="Arial"/>
          <w:noProof/>
          <w:sz w:val="24"/>
          <w:lang w:eastAsia="fr-FR"/>
        </w:rPr>
        <w:t>Il consiste à attribuer une adresse MAC d’un ordinateur à un ports du commutateur en particulier. Ainsi tout autre ordinateurs voulant se connecter à ce même port aura son accès refusé</w:t>
      </w:r>
      <w:r w:rsidR="00956369">
        <w:rPr>
          <w:rFonts w:ascii="Arial" w:hAnsi="Arial" w:cs="Arial"/>
          <w:noProof/>
          <w:sz w:val="24"/>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956369" w:rsidRPr="00472BC4" w14:paraId="47E583D1" w14:textId="77777777" w:rsidTr="00956369">
        <w:trPr>
          <w:trHeight w:val="1819"/>
        </w:trPr>
        <w:tc>
          <w:tcPr>
            <w:tcW w:w="6166" w:type="dxa"/>
          </w:tcPr>
          <w:p w14:paraId="4D50454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Switch&gt;enable</w:t>
            </w:r>
          </w:p>
          <w:p w14:paraId="1B7DE0F3"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Switch#Configure terminal</w:t>
            </w:r>
          </w:p>
          <w:p w14:paraId="472B9A4D"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Switch(config)#interface FastEthernet 0/2</w:t>
            </w:r>
          </w:p>
          <w:p w14:paraId="6ECB558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mode access</w:t>
            </w:r>
          </w:p>
          <w:p w14:paraId="099C5EC1"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w:t>
            </w:r>
          </w:p>
          <w:p w14:paraId="4EEBD5C6"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 mac-address xxxx.xxxx.xxxx</w:t>
            </w:r>
          </w:p>
          <w:p w14:paraId="4874E798" w14:textId="77777777" w:rsidR="00956369" w:rsidRPr="00956369" w:rsidRDefault="00956369" w:rsidP="00DC055A">
            <w:pPr>
              <w:rPr>
                <w:rFonts w:ascii="Arial" w:hAnsi="Arial" w:cs="Arial"/>
                <w:noProof/>
                <w:sz w:val="24"/>
                <w:lang w:val="en-GB" w:eastAsia="fr-FR"/>
              </w:rPr>
            </w:pPr>
          </w:p>
        </w:tc>
      </w:tr>
    </w:tbl>
    <w:p w14:paraId="4AFEBB59" w14:textId="77777777" w:rsidR="000F2DA5" w:rsidRDefault="000F2DA5" w:rsidP="00DC055A">
      <w:pPr>
        <w:rPr>
          <w:rFonts w:ascii="Arial" w:hAnsi="Arial" w:cs="Arial"/>
          <w:noProof/>
          <w:sz w:val="24"/>
          <w:lang w:val="en-GB" w:eastAsia="fr-FR"/>
        </w:rPr>
      </w:pPr>
    </w:p>
    <w:p w14:paraId="296617AE" w14:textId="77777777" w:rsidR="00956369" w:rsidRDefault="00956369" w:rsidP="00956369">
      <w:pPr>
        <w:pStyle w:val="Paragraphedeliste"/>
        <w:numPr>
          <w:ilvl w:val="0"/>
          <w:numId w:val="2"/>
        </w:numPr>
        <w:rPr>
          <w:rFonts w:ascii="Arial" w:hAnsi="Arial" w:cs="Arial"/>
          <w:noProof/>
          <w:sz w:val="24"/>
          <w:u w:val="single"/>
          <w:lang w:val="en-GB" w:eastAsia="fr-FR"/>
        </w:rPr>
      </w:pPr>
      <w:r w:rsidRPr="00956369">
        <w:rPr>
          <w:rFonts w:ascii="Arial" w:hAnsi="Arial" w:cs="Arial"/>
          <w:noProof/>
          <w:sz w:val="24"/>
          <w:u w:val="single"/>
          <w:lang w:val="en-GB" w:eastAsia="fr-FR"/>
        </w:rPr>
        <w:t>Sécurisation automatique de l’accès:</w:t>
      </w:r>
    </w:p>
    <w:p w14:paraId="4CA73997" w14:textId="77777777" w:rsidR="00956369" w:rsidRPr="00956369" w:rsidRDefault="00956369" w:rsidP="00956369">
      <w:pPr>
        <w:rPr>
          <w:rFonts w:ascii="Arial" w:hAnsi="Arial" w:cs="Arial"/>
          <w:noProof/>
          <w:sz w:val="24"/>
          <w:lang w:eastAsia="fr-FR"/>
        </w:rPr>
      </w:pPr>
      <w:r w:rsidRPr="00956369">
        <w:rPr>
          <w:rFonts w:ascii="Arial" w:hAnsi="Arial" w:cs="Arial"/>
          <w:noProof/>
          <w:sz w:val="24"/>
          <w:lang w:eastAsia="fr-FR"/>
        </w:rPr>
        <w:t xml:space="preserve">C’est le 1er ordinateur qui envoie une trame sur le port du switch qui bloque l’accès du port. Il devient en quelque sorte le propriétaire du port et personne d’autre à part lui peu se connecter sur celui-ci. </w:t>
      </w:r>
    </w:p>
    <w:p w14:paraId="4659255B" w14:textId="77777777" w:rsidR="00956369" w:rsidRDefault="00956369" w:rsidP="00956369">
      <w:pPr>
        <w:rPr>
          <w:rFonts w:ascii="Arial" w:hAnsi="Arial" w:cs="Arial"/>
          <w:noProof/>
          <w:sz w:val="24"/>
          <w:lang w:eastAsia="fr-FR"/>
        </w:rPr>
      </w:pPr>
      <w:r w:rsidRPr="00956369">
        <w:rPr>
          <w:rFonts w:ascii="Arial" w:hAnsi="Arial" w:cs="Arial"/>
          <w:noProof/>
          <w:sz w:val="24"/>
          <w:lang w:eastAsia="fr-FR"/>
        </w:rPr>
        <w:lastRenderedPageBreak/>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956369" w:rsidRPr="00472BC4" w14:paraId="6D2E1344" w14:textId="77777777" w:rsidTr="00956369">
        <w:trPr>
          <w:trHeight w:val="417"/>
        </w:trPr>
        <w:tc>
          <w:tcPr>
            <w:tcW w:w="5161" w:type="dxa"/>
            <w:tcBorders>
              <w:top w:val="nil"/>
              <w:left w:val="nil"/>
              <w:bottom w:val="nil"/>
              <w:right w:val="nil"/>
            </w:tcBorders>
          </w:tcPr>
          <w:p w14:paraId="64FAE32E"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Switch&gt;enable</w:t>
            </w:r>
          </w:p>
          <w:p w14:paraId="07EA54B9"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Switch#Configure terminal</w:t>
            </w:r>
          </w:p>
          <w:p w14:paraId="43C0FE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Switch(config)#interface FastEthernet 0/3</w:t>
            </w:r>
          </w:p>
          <w:p w14:paraId="5DE0C4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mode access</w:t>
            </w:r>
          </w:p>
          <w:p w14:paraId="12CFC3B5"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w:t>
            </w:r>
          </w:p>
          <w:p w14:paraId="4793BB50"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 mac-address sticky</w:t>
            </w:r>
          </w:p>
          <w:p w14:paraId="0985CD9F" w14:textId="77777777" w:rsidR="00956369" w:rsidRPr="00956369" w:rsidRDefault="00956369" w:rsidP="00956369">
            <w:pPr>
              <w:rPr>
                <w:rFonts w:ascii="Arial" w:hAnsi="Arial" w:cs="Arial"/>
                <w:noProof/>
                <w:sz w:val="24"/>
                <w:lang w:val="en-GB" w:eastAsia="fr-FR"/>
              </w:rPr>
            </w:pPr>
          </w:p>
        </w:tc>
      </w:tr>
    </w:tbl>
    <w:p w14:paraId="1BA614FC" w14:textId="77777777" w:rsidR="00956369" w:rsidRPr="00956369" w:rsidRDefault="00956369" w:rsidP="00956369">
      <w:pPr>
        <w:rPr>
          <w:rFonts w:ascii="Arial" w:hAnsi="Arial" w:cs="Arial"/>
          <w:noProof/>
          <w:sz w:val="24"/>
          <w:lang w:val="en-GB" w:eastAsia="fr-FR"/>
        </w:rPr>
      </w:pPr>
    </w:p>
    <w:p w14:paraId="4D7FD5FF" w14:textId="77777777" w:rsidR="00D9788B" w:rsidRPr="00501B4E" w:rsidRDefault="00956369" w:rsidP="00956369">
      <w:pPr>
        <w:pStyle w:val="Paragraphedeliste"/>
        <w:numPr>
          <w:ilvl w:val="0"/>
          <w:numId w:val="2"/>
        </w:numPr>
        <w:rPr>
          <w:rFonts w:ascii="Arial" w:hAnsi="Arial" w:cs="Arial"/>
          <w:sz w:val="24"/>
          <w:u w:val="single"/>
        </w:rPr>
      </w:pPr>
      <w:r w:rsidRPr="00956369">
        <w:rPr>
          <w:rFonts w:ascii="Arial" w:hAnsi="Arial" w:cs="Arial"/>
          <w:color w:val="000000"/>
          <w:sz w:val="24"/>
          <w:szCs w:val="18"/>
          <w:u w:val="single"/>
          <w:shd w:val="clear" w:color="auto" w:fill="FFFFFF"/>
        </w:rPr>
        <w:t xml:space="preserve">Configurer la réaction d’un commutateur face à une violation de </w:t>
      </w:r>
      <w:r w:rsidR="00501B4E" w:rsidRPr="00956369">
        <w:rPr>
          <w:rFonts w:ascii="Arial" w:hAnsi="Arial" w:cs="Arial"/>
          <w:color w:val="000000"/>
          <w:sz w:val="24"/>
          <w:szCs w:val="18"/>
          <w:u w:val="single"/>
          <w:shd w:val="clear" w:color="auto" w:fill="FFFFFF"/>
        </w:rPr>
        <w:t>sécurité :</w:t>
      </w:r>
    </w:p>
    <w:p w14:paraId="3C41784B" w14:textId="77777777" w:rsidR="00501B4E" w:rsidRDefault="00501B4E" w:rsidP="00501B4E">
      <w:pPr>
        <w:rPr>
          <w:rFonts w:ascii="Arial" w:hAnsi="Arial" w:cs="Arial"/>
          <w:sz w:val="24"/>
        </w:rPr>
      </w:pPr>
      <w:r w:rsidRPr="00501B4E">
        <w:rPr>
          <w:rFonts w:ascii="Arial" w:hAnsi="Arial" w:cs="Arial"/>
          <w:sz w:val="24"/>
        </w:rPr>
        <w:t>Lors d’une violation de la sécurité un commutateur peut réagir avec la commande </w:t>
      </w:r>
      <w:r>
        <w:rPr>
          <w:rFonts w:ascii="Arial" w:hAnsi="Arial" w:cs="Arial"/>
          <w:sz w:val="24"/>
        </w:rPr>
        <w:t>« switchport port-security violation » qui possède 3 options différentes :</w:t>
      </w:r>
    </w:p>
    <w:p w14:paraId="36B0BB39"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shutdown », le commutateur désactive l’accès au port lorsqu’il y a violation.</w:t>
      </w:r>
    </w:p>
    <w:p w14:paraId="350B5BB7"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protect », toutes les trames ayant des adresses MAC inconnues sont bloquées et les autres sont autorisées.</w:t>
      </w:r>
    </w:p>
    <w:p w14:paraId="0FCA4570"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restrict », une alerte SNMP est envoyé et le compteur de violation est incrémenté. SNMP est un protocole réseau permettant aux utilisateurs de gérer les équipements réseaux et de diagnostiquer et superviser les problèmes réseaux.</w:t>
      </w:r>
    </w:p>
    <w:p w14:paraId="5DD697E0" w14:textId="77777777" w:rsidR="00501B4E" w:rsidRDefault="00501B4E" w:rsidP="00501B4E">
      <w:pPr>
        <w:rPr>
          <w:rFonts w:ascii="Arial" w:hAnsi="Arial" w:cs="Arial"/>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501B4E" w:rsidRPr="00472BC4" w14:paraId="5B6B0381" w14:textId="77777777" w:rsidTr="00501B4E">
        <w:trPr>
          <w:trHeight w:val="1100"/>
        </w:trPr>
        <w:tc>
          <w:tcPr>
            <w:tcW w:w="5476" w:type="dxa"/>
          </w:tcPr>
          <w:p w14:paraId="0C8D6371"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Switch&gt;enable</w:t>
            </w:r>
          </w:p>
          <w:p w14:paraId="272C8B3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Switch#Configure terminal</w:t>
            </w:r>
          </w:p>
          <w:p w14:paraId="72E59A6A"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Switch(config)#interface FastEthernet 0/3</w:t>
            </w:r>
          </w:p>
          <w:p w14:paraId="6D61C1C0"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mode access</w:t>
            </w:r>
          </w:p>
          <w:p w14:paraId="5A52DCA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port-security violation nom_methode</w:t>
            </w:r>
          </w:p>
          <w:p w14:paraId="37E80740" w14:textId="77777777" w:rsidR="00501B4E" w:rsidRPr="00501B4E" w:rsidRDefault="00501B4E" w:rsidP="00501B4E">
            <w:pPr>
              <w:rPr>
                <w:rFonts w:ascii="Arial" w:hAnsi="Arial" w:cs="Arial"/>
                <w:sz w:val="24"/>
                <w:lang w:val="en-GB"/>
              </w:rPr>
            </w:pPr>
          </w:p>
        </w:tc>
      </w:tr>
    </w:tbl>
    <w:p w14:paraId="3372633A" w14:textId="77777777" w:rsidR="00501B4E" w:rsidRDefault="00346505" w:rsidP="00346505">
      <w:pPr>
        <w:pStyle w:val="Paragraphedeliste"/>
        <w:numPr>
          <w:ilvl w:val="0"/>
          <w:numId w:val="2"/>
        </w:numPr>
        <w:rPr>
          <w:rFonts w:ascii="Arial" w:hAnsi="Arial" w:cs="Arial"/>
          <w:sz w:val="24"/>
          <w:u w:val="single"/>
        </w:rPr>
      </w:pPr>
      <w:r w:rsidRPr="00346505">
        <w:rPr>
          <w:rFonts w:ascii="Arial" w:hAnsi="Arial" w:cs="Arial"/>
          <w:sz w:val="24"/>
          <w:u w:val="single"/>
        </w:rPr>
        <w:t>Augmenter les nombres d’adresses MAC autorisées :</w:t>
      </w:r>
    </w:p>
    <w:p w14:paraId="4655691C" w14:textId="77777777" w:rsidR="00346505" w:rsidRDefault="00346505" w:rsidP="00346505">
      <w:pPr>
        <w:rPr>
          <w:rFonts w:ascii="Arial" w:hAnsi="Arial" w:cs="Arial"/>
          <w:sz w:val="24"/>
          <w:u w:val="single"/>
        </w:rPr>
      </w:pPr>
    </w:p>
    <w:p w14:paraId="55AE241F" w14:textId="77777777" w:rsidR="00346505" w:rsidRDefault="00346505" w:rsidP="00346505">
      <w:pPr>
        <w:rPr>
          <w:rFonts w:ascii="Arial" w:hAnsi="Arial" w:cs="Arial"/>
          <w:sz w:val="24"/>
        </w:rPr>
      </w:pPr>
      <w:r w:rsidRPr="00346505">
        <w:rPr>
          <w:rFonts w:ascii="Arial" w:hAnsi="Arial" w:cs="Arial"/>
          <w:sz w:val="24"/>
        </w:rPr>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346505" w:rsidRPr="00346505" w14:paraId="6B11A5C8" w14:textId="77777777" w:rsidTr="00346505">
        <w:trPr>
          <w:trHeight w:val="306"/>
        </w:trPr>
        <w:tc>
          <w:tcPr>
            <w:tcW w:w="3256" w:type="dxa"/>
          </w:tcPr>
          <w:p w14:paraId="14ACA802" w14:textId="62A30BAB" w:rsidR="00346505" w:rsidRDefault="0034650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346505">
              <w:rPr>
                <w:rFonts w:ascii="Arial" w:hAnsi="Arial" w:cs="Arial"/>
                <w:sz w:val="18"/>
                <w:szCs w:val="18"/>
                <w:lang w:val="en-GB"/>
              </w:rPr>
              <w:t>switchport port-security maximum x</w:t>
            </w:r>
          </w:p>
          <w:p w14:paraId="24038759" w14:textId="3B4DC6DC" w:rsidR="000B0B65"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p>
          <w:p w14:paraId="31D2B5CC" w14:textId="48DA6DD2" w:rsidR="000B0B65"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p>
          <w:p w14:paraId="7EB3EE1F" w14:textId="529FB2F6" w:rsidR="000B0B65"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p>
          <w:p w14:paraId="3EB61A09" w14:textId="77777777" w:rsidR="00346505" w:rsidRPr="00346505" w:rsidRDefault="00346505" w:rsidP="000B0B65">
            <w:pPr>
              <w:pStyle w:val="PrformatHTML"/>
              <w:pBdr>
                <w:left w:val="single" w:sz="48" w:space="15" w:color="0091C7"/>
              </w:pBdr>
              <w:shd w:val="clear" w:color="auto" w:fill="FFFFFF"/>
              <w:spacing w:line="285" w:lineRule="atLeast"/>
              <w:textAlignment w:val="baseline"/>
              <w:rPr>
                <w:rFonts w:ascii="Arial" w:hAnsi="Arial" w:cs="Arial"/>
                <w:sz w:val="24"/>
                <w:lang w:val="en-GB"/>
              </w:rPr>
            </w:pPr>
          </w:p>
        </w:tc>
      </w:tr>
    </w:tbl>
    <w:p w14:paraId="0B839A6F" w14:textId="1C159A0D" w:rsidR="000B0B65" w:rsidRDefault="000B0B65" w:rsidP="000B0B65">
      <w:pPr>
        <w:rPr>
          <w:rFonts w:ascii="Arial" w:hAnsi="Arial" w:cs="Arial"/>
          <w:sz w:val="24"/>
          <w:lang w:val="en-GB"/>
        </w:rPr>
      </w:pPr>
    </w:p>
    <w:p w14:paraId="03C3998D" w14:textId="0F60DE66" w:rsidR="000B0B65" w:rsidRDefault="000B0B65" w:rsidP="000B0B65">
      <w:pPr>
        <w:rPr>
          <w:rFonts w:ascii="Arial" w:hAnsi="Arial" w:cs="Arial"/>
          <w:sz w:val="24"/>
          <w:u w:val="single"/>
          <w:lang w:val="en-GB"/>
        </w:rPr>
      </w:pPr>
      <w:r w:rsidRPr="000B0B65">
        <w:rPr>
          <w:rFonts w:ascii="Arial" w:hAnsi="Arial" w:cs="Arial"/>
          <w:sz w:val="24"/>
          <w:u w:val="single"/>
          <w:lang w:val="en-GB"/>
        </w:rPr>
        <w:t>Matériaux secondaires necessaires:</w:t>
      </w:r>
    </w:p>
    <w:p w14:paraId="1240A1DC" w14:textId="548E2E3E" w:rsidR="000B0B65" w:rsidRDefault="000B0B65" w:rsidP="000B0B65">
      <w:pPr>
        <w:rPr>
          <w:rFonts w:ascii="Arial" w:hAnsi="Arial" w:cs="Arial"/>
          <w:sz w:val="24"/>
          <w:u w:val="single"/>
          <w:lang w:val="en-GB"/>
        </w:rPr>
      </w:pPr>
    </w:p>
    <w:p w14:paraId="6D90D8A3" w14:textId="1D22931C" w:rsidR="000B0B65" w:rsidRDefault="000B0B65" w:rsidP="000B0B65">
      <w:pPr>
        <w:rPr>
          <w:rFonts w:ascii="Arial" w:hAnsi="Arial" w:cs="Arial"/>
          <w:sz w:val="24"/>
        </w:rPr>
      </w:pPr>
      <w:r w:rsidRPr="000B0B65">
        <w:rPr>
          <w:rFonts w:ascii="Arial" w:hAnsi="Arial" w:cs="Arial"/>
          <w:sz w:val="24"/>
        </w:rPr>
        <w:t>-Extincteur dans les locaux techniques en cas d’incendie.</w:t>
      </w:r>
      <w:r>
        <w:rPr>
          <w:rFonts w:ascii="Arial" w:hAnsi="Arial" w:cs="Arial"/>
          <w:sz w:val="24"/>
        </w:rPr>
        <w:t xml:space="preserve"> </w:t>
      </w:r>
      <w:r w:rsidRPr="000B0B65">
        <w:rPr>
          <w:rFonts w:ascii="Arial" w:hAnsi="Arial" w:cs="Arial"/>
          <w:sz w:val="24"/>
        </w:rPr>
        <w:sym w:font="Wingdings" w:char="F0E0"/>
      </w:r>
      <w:r>
        <w:rPr>
          <w:rFonts w:ascii="Arial" w:hAnsi="Arial" w:cs="Arial"/>
          <w:sz w:val="24"/>
        </w:rPr>
        <w:t>35€</w:t>
      </w:r>
    </w:p>
    <w:p w14:paraId="2E02BC4E" w14:textId="6FADD663" w:rsidR="000B0B65" w:rsidRDefault="000B0B65" w:rsidP="000B0B65">
      <w:pPr>
        <w:rPr>
          <w:rFonts w:ascii="Arial" w:hAnsi="Arial" w:cs="Arial"/>
          <w:sz w:val="24"/>
        </w:rPr>
      </w:pPr>
      <w:r>
        <w:rPr>
          <w:rFonts w:ascii="Arial" w:hAnsi="Arial" w:cs="Arial"/>
          <w:sz w:val="24"/>
        </w:rPr>
        <w:lastRenderedPageBreak/>
        <w:t>-Baie de brassage permettant de centraliser les éléments du réseau.</w:t>
      </w:r>
      <w:r w:rsidR="00AB1B5D">
        <w:rPr>
          <w:rFonts w:ascii="Arial" w:hAnsi="Arial" w:cs="Arial"/>
          <w:sz w:val="24"/>
        </w:rPr>
        <w:t xml:space="preserve"> </w:t>
      </w:r>
      <w:r w:rsidR="00AB1B5D" w:rsidRPr="00AB1B5D">
        <w:rPr>
          <w:rFonts w:ascii="Arial" w:hAnsi="Arial" w:cs="Arial"/>
          <w:sz w:val="24"/>
        </w:rPr>
        <w:sym w:font="Wingdings" w:char="F0E0"/>
      </w:r>
      <w:r w:rsidR="00AB1B5D">
        <w:rPr>
          <w:rFonts w:ascii="Arial" w:hAnsi="Arial" w:cs="Arial"/>
          <w:sz w:val="24"/>
        </w:rPr>
        <w:t>1000€</w:t>
      </w:r>
    </w:p>
    <w:p w14:paraId="7B0685DA" w14:textId="72AD78DF" w:rsidR="00AB1B5D" w:rsidRDefault="00AB1B5D" w:rsidP="000B0B65">
      <w:pPr>
        <w:rPr>
          <w:rFonts w:ascii="Arial" w:hAnsi="Arial" w:cs="Arial"/>
          <w:sz w:val="24"/>
        </w:rPr>
      </w:pPr>
      <w:r>
        <w:rPr>
          <w:rFonts w:ascii="Arial" w:hAnsi="Arial" w:cs="Arial"/>
          <w:sz w:val="24"/>
        </w:rPr>
        <w:t xml:space="preserve">-Détecteur de fumée dans les locaux technique en cas d’incendie. </w:t>
      </w:r>
      <w:r w:rsidRPr="00AB1B5D">
        <w:rPr>
          <w:rFonts w:ascii="Arial" w:hAnsi="Arial" w:cs="Arial"/>
          <w:sz w:val="24"/>
        </w:rPr>
        <w:sym w:font="Wingdings" w:char="F0E0"/>
      </w:r>
      <w:r>
        <w:rPr>
          <w:rFonts w:ascii="Arial" w:hAnsi="Arial" w:cs="Arial"/>
          <w:sz w:val="24"/>
        </w:rPr>
        <w:t>10€</w:t>
      </w:r>
    </w:p>
    <w:p w14:paraId="04030325" w14:textId="1908ECCA" w:rsidR="00AB1B5D" w:rsidRPr="000B0B65" w:rsidRDefault="00AB1B5D" w:rsidP="000B0B65">
      <w:pPr>
        <w:rPr>
          <w:rFonts w:ascii="Arial" w:hAnsi="Arial" w:cs="Arial"/>
          <w:sz w:val="24"/>
        </w:rPr>
      </w:pPr>
      <w:r>
        <w:rPr>
          <w:rFonts w:ascii="Arial" w:hAnsi="Arial" w:cs="Arial"/>
          <w:sz w:val="24"/>
        </w:rPr>
        <w:t>-Thermomètre permettant de contrôler la température dans le local technique.</w:t>
      </w:r>
    </w:p>
    <w:p w14:paraId="2FEBA426" w14:textId="10CD06BC" w:rsidR="000B0B65" w:rsidRPr="000B0B65" w:rsidRDefault="000B0B65" w:rsidP="000B0B65">
      <w:pPr>
        <w:rPr>
          <w:rFonts w:ascii="Arial" w:hAnsi="Arial" w:cs="Arial"/>
          <w:sz w:val="24"/>
        </w:rPr>
      </w:pPr>
    </w:p>
    <w:p w14:paraId="24880A07" w14:textId="18090BFD" w:rsidR="000B0B65" w:rsidRPr="000B0B65" w:rsidRDefault="000B0B65" w:rsidP="000B0B65">
      <w:pPr>
        <w:rPr>
          <w:rFonts w:ascii="Arial" w:hAnsi="Arial" w:cs="Arial"/>
          <w:sz w:val="24"/>
        </w:rPr>
      </w:pPr>
    </w:p>
    <w:p w14:paraId="57B1B6FF" w14:textId="77874958" w:rsidR="000B0B65" w:rsidRPr="000B0B65" w:rsidRDefault="000B0B65" w:rsidP="000B0B65">
      <w:pPr>
        <w:rPr>
          <w:rFonts w:ascii="Arial" w:hAnsi="Arial" w:cs="Arial"/>
          <w:sz w:val="24"/>
        </w:rPr>
      </w:pPr>
    </w:p>
    <w:p w14:paraId="36DB060B" w14:textId="77777777" w:rsidR="00346505" w:rsidRPr="000B0B65" w:rsidRDefault="00346505" w:rsidP="000B0B65">
      <w:pPr>
        <w:rPr>
          <w:rFonts w:ascii="Arial" w:hAnsi="Arial" w:cs="Arial"/>
          <w:sz w:val="24"/>
        </w:rPr>
      </w:pPr>
    </w:p>
    <w:sectPr w:rsidR="00346505" w:rsidRPr="000B0B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6A6D3" w14:textId="77777777" w:rsidR="009D6DB8" w:rsidRDefault="009D6DB8" w:rsidP="006925AF">
      <w:pPr>
        <w:spacing w:after="0" w:line="240" w:lineRule="auto"/>
      </w:pPr>
      <w:r>
        <w:separator/>
      </w:r>
    </w:p>
  </w:endnote>
  <w:endnote w:type="continuationSeparator" w:id="0">
    <w:p w14:paraId="15AEB52A" w14:textId="77777777" w:rsidR="009D6DB8" w:rsidRDefault="009D6DB8" w:rsidP="0069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72F3E" w14:textId="77777777" w:rsidR="009D6DB8" w:rsidRDefault="009D6DB8" w:rsidP="006925AF">
      <w:pPr>
        <w:spacing w:after="0" w:line="240" w:lineRule="auto"/>
      </w:pPr>
      <w:r>
        <w:separator/>
      </w:r>
    </w:p>
  </w:footnote>
  <w:footnote w:type="continuationSeparator" w:id="0">
    <w:p w14:paraId="74167C62" w14:textId="77777777" w:rsidR="009D6DB8" w:rsidRDefault="009D6DB8" w:rsidP="0069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BA559C"/>
    <w:multiLevelType w:val="hybridMultilevel"/>
    <w:tmpl w:val="080629DA"/>
    <w:lvl w:ilvl="0" w:tplc="2304BCF8">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38143E6"/>
    <w:multiLevelType w:val="hybridMultilevel"/>
    <w:tmpl w:val="37B45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9A111B"/>
    <w:multiLevelType w:val="hybridMultilevel"/>
    <w:tmpl w:val="1C1A50F2"/>
    <w:lvl w:ilvl="0" w:tplc="298C478C">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AF"/>
    <w:rsid w:val="0000141B"/>
    <w:rsid w:val="000B0B65"/>
    <w:rsid w:val="000F2DA5"/>
    <w:rsid w:val="00273035"/>
    <w:rsid w:val="00291B2D"/>
    <w:rsid w:val="002D3EDB"/>
    <w:rsid w:val="002E3F8F"/>
    <w:rsid w:val="002F5959"/>
    <w:rsid w:val="00346505"/>
    <w:rsid w:val="00366421"/>
    <w:rsid w:val="003A51FF"/>
    <w:rsid w:val="003F761B"/>
    <w:rsid w:val="00447A25"/>
    <w:rsid w:val="00472BC4"/>
    <w:rsid w:val="00501B4E"/>
    <w:rsid w:val="00534568"/>
    <w:rsid w:val="006925AF"/>
    <w:rsid w:val="006E48EE"/>
    <w:rsid w:val="00764A44"/>
    <w:rsid w:val="008749E6"/>
    <w:rsid w:val="008C7851"/>
    <w:rsid w:val="008D04CB"/>
    <w:rsid w:val="00904C31"/>
    <w:rsid w:val="00922E0F"/>
    <w:rsid w:val="00956369"/>
    <w:rsid w:val="009C7060"/>
    <w:rsid w:val="009D6DB8"/>
    <w:rsid w:val="00A54696"/>
    <w:rsid w:val="00A62D18"/>
    <w:rsid w:val="00A7142D"/>
    <w:rsid w:val="00AB1B5D"/>
    <w:rsid w:val="00AD7316"/>
    <w:rsid w:val="00B01B3E"/>
    <w:rsid w:val="00B812F5"/>
    <w:rsid w:val="00C04329"/>
    <w:rsid w:val="00C1490A"/>
    <w:rsid w:val="00C206B3"/>
    <w:rsid w:val="00C647BA"/>
    <w:rsid w:val="00CC0F4D"/>
    <w:rsid w:val="00CD40DE"/>
    <w:rsid w:val="00CE4F7E"/>
    <w:rsid w:val="00D50126"/>
    <w:rsid w:val="00D52DB8"/>
    <w:rsid w:val="00D64F7B"/>
    <w:rsid w:val="00D9788B"/>
    <w:rsid w:val="00DC055A"/>
    <w:rsid w:val="00E513BF"/>
    <w:rsid w:val="00E674D0"/>
    <w:rsid w:val="00EA209D"/>
    <w:rsid w:val="00EE3131"/>
    <w:rsid w:val="00EE3682"/>
    <w:rsid w:val="00F31527"/>
    <w:rsid w:val="00FA1E7E"/>
    <w:rsid w:val="00FD42F2"/>
    <w:rsid w:val="00FE5FA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6198"/>
  <w15:chartTrackingRefBased/>
  <w15:docId w15:val="{E6D604D6-331C-437C-B0F9-087A6E5B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291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25AF"/>
    <w:pPr>
      <w:tabs>
        <w:tab w:val="center" w:pos="4536"/>
        <w:tab w:val="right" w:pos="9072"/>
      </w:tabs>
      <w:spacing w:after="0" w:line="240" w:lineRule="auto"/>
    </w:pPr>
  </w:style>
  <w:style w:type="character" w:customStyle="1" w:styleId="En-tteCar">
    <w:name w:val="En-tête Car"/>
    <w:basedOn w:val="Policepardfaut"/>
    <w:link w:val="En-tte"/>
    <w:uiPriority w:val="99"/>
    <w:rsid w:val="006925AF"/>
  </w:style>
  <w:style w:type="paragraph" w:styleId="Pieddepage">
    <w:name w:val="footer"/>
    <w:basedOn w:val="Normal"/>
    <w:link w:val="PieddepageCar"/>
    <w:uiPriority w:val="99"/>
    <w:unhideWhenUsed/>
    <w:rsid w:val="006925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5AF"/>
  </w:style>
  <w:style w:type="paragraph" w:styleId="Paragraphedeliste">
    <w:name w:val="List Paragraph"/>
    <w:basedOn w:val="Normal"/>
    <w:uiPriority w:val="34"/>
    <w:qFormat/>
    <w:rsid w:val="00D9788B"/>
    <w:pPr>
      <w:ind w:left="720"/>
      <w:contextualSpacing/>
    </w:pPr>
  </w:style>
  <w:style w:type="character" w:customStyle="1" w:styleId="Titre1Car">
    <w:name w:val="Titre 1 Car"/>
    <w:basedOn w:val="Policepardfaut"/>
    <w:link w:val="Titre1"/>
    <w:uiPriority w:val="9"/>
    <w:rsid w:val="00291B2D"/>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39"/>
    <w:rsid w:val="000F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0F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2DA5"/>
    <w:rPr>
      <w:rFonts w:ascii="Courier New" w:eastAsia="Times New Roman" w:hAnsi="Courier New" w:cs="Courier New"/>
      <w:sz w:val="20"/>
      <w:szCs w:val="20"/>
      <w:lang w:eastAsia="fr-FR"/>
    </w:rPr>
  </w:style>
  <w:style w:type="paragraph" w:customStyle="1" w:styleId="Standard">
    <w:name w:val="Standard"/>
    <w:rsid w:val="00FE5FAE"/>
    <w:pPr>
      <w:suppressAutoHyphens/>
      <w:autoSpaceDN w:val="0"/>
      <w:spacing w:line="240" w:lineRule="auto"/>
      <w:textAlignment w:val="baseline"/>
    </w:pPr>
    <w:rPr>
      <w:rFonts w:ascii="Calibri" w:eastAsia="Calibri" w:hAnsi="Calibri" w:cs="Tahoma"/>
      <w:color w:val="00000A"/>
      <w:kern w:val="3"/>
    </w:rPr>
  </w:style>
  <w:style w:type="character" w:styleId="Lienhypertexte">
    <w:name w:val="Hyperlink"/>
    <w:basedOn w:val="Policepardfaut"/>
    <w:uiPriority w:val="99"/>
    <w:unhideWhenUsed/>
    <w:rsid w:val="00FE5FAE"/>
    <w:rPr>
      <w:color w:val="0563C1" w:themeColor="hyperlink"/>
      <w:u w:val="single"/>
    </w:rPr>
  </w:style>
  <w:style w:type="character" w:styleId="Mention">
    <w:name w:val="Mention"/>
    <w:basedOn w:val="Policepardfaut"/>
    <w:uiPriority w:val="99"/>
    <w:semiHidden/>
    <w:unhideWhenUsed/>
    <w:rsid w:val="00FE5FAE"/>
    <w:rPr>
      <w:color w:val="2B579A"/>
      <w:shd w:val="clear" w:color="auto" w:fill="E6E6E6"/>
    </w:rPr>
  </w:style>
  <w:style w:type="paragraph" w:styleId="Sansinterligne">
    <w:name w:val="No Spacing"/>
    <w:uiPriority w:val="1"/>
    <w:qFormat/>
    <w:rsid w:val="00472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648204">
      <w:bodyDiv w:val="1"/>
      <w:marLeft w:val="0"/>
      <w:marRight w:val="0"/>
      <w:marTop w:val="0"/>
      <w:marBottom w:val="0"/>
      <w:divBdr>
        <w:top w:val="none" w:sz="0" w:space="0" w:color="auto"/>
        <w:left w:val="none" w:sz="0" w:space="0" w:color="auto"/>
        <w:bottom w:val="none" w:sz="0" w:space="0" w:color="auto"/>
        <w:right w:val="none" w:sz="0" w:space="0" w:color="auto"/>
      </w:divBdr>
    </w:div>
    <w:div w:id="658195242">
      <w:bodyDiv w:val="1"/>
      <w:marLeft w:val="0"/>
      <w:marRight w:val="0"/>
      <w:marTop w:val="0"/>
      <w:marBottom w:val="0"/>
      <w:divBdr>
        <w:top w:val="none" w:sz="0" w:space="0" w:color="auto"/>
        <w:left w:val="none" w:sz="0" w:space="0" w:color="auto"/>
        <w:bottom w:val="none" w:sz="0" w:space="0" w:color="auto"/>
        <w:right w:val="none" w:sz="0" w:space="0" w:color="auto"/>
      </w:divBdr>
    </w:div>
    <w:div w:id="860315747">
      <w:bodyDiv w:val="1"/>
      <w:marLeft w:val="0"/>
      <w:marRight w:val="0"/>
      <w:marTop w:val="0"/>
      <w:marBottom w:val="0"/>
      <w:divBdr>
        <w:top w:val="none" w:sz="0" w:space="0" w:color="auto"/>
        <w:left w:val="none" w:sz="0" w:space="0" w:color="auto"/>
        <w:bottom w:val="none" w:sz="0" w:space="0" w:color="auto"/>
        <w:right w:val="none" w:sz="0" w:space="0" w:color="auto"/>
      </w:divBdr>
    </w:div>
    <w:div w:id="883294254">
      <w:bodyDiv w:val="1"/>
      <w:marLeft w:val="0"/>
      <w:marRight w:val="0"/>
      <w:marTop w:val="0"/>
      <w:marBottom w:val="0"/>
      <w:divBdr>
        <w:top w:val="none" w:sz="0" w:space="0" w:color="auto"/>
        <w:left w:val="none" w:sz="0" w:space="0" w:color="auto"/>
        <w:bottom w:val="none" w:sz="0" w:space="0" w:color="auto"/>
        <w:right w:val="none" w:sz="0" w:space="0" w:color="auto"/>
      </w:divBdr>
    </w:div>
    <w:div w:id="1233849085">
      <w:bodyDiv w:val="1"/>
      <w:marLeft w:val="0"/>
      <w:marRight w:val="0"/>
      <w:marTop w:val="0"/>
      <w:marBottom w:val="0"/>
      <w:divBdr>
        <w:top w:val="none" w:sz="0" w:space="0" w:color="auto"/>
        <w:left w:val="none" w:sz="0" w:space="0" w:color="auto"/>
        <w:bottom w:val="none" w:sz="0" w:space="0" w:color="auto"/>
        <w:right w:val="none" w:sz="0" w:space="0" w:color="auto"/>
      </w:divBdr>
    </w:div>
    <w:div w:id="1868712752">
      <w:bodyDiv w:val="1"/>
      <w:marLeft w:val="0"/>
      <w:marRight w:val="0"/>
      <w:marTop w:val="0"/>
      <w:marBottom w:val="0"/>
      <w:divBdr>
        <w:top w:val="none" w:sz="0" w:space="0" w:color="auto"/>
        <w:left w:val="none" w:sz="0" w:space="0" w:color="auto"/>
        <w:bottom w:val="none" w:sz="0" w:space="0" w:color="auto"/>
        <w:right w:val="none" w:sz="0" w:space="0" w:color="auto"/>
      </w:divBdr>
    </w:div>
    <w:div w:id="19621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rand.fr/pro/catalogue/39204-sftp-4-paires/cables-pour-reseaux-locaux-cat6a-sftp-4-paires-l-500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820</Words>
  <Characters>4514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Bruno Doucet</cp:lastModifiedBy>
  <cp:revision>8</cp:revision>
  <dcterms:created xsi:type="dcterms:W3CDTF">2017-02-06T12:16:00Z</dcterms:created>
  <dcterms:modified xsi:type="dcterms:W3CDTF">2017-02-08T10:39:00Z</dcterms:modified>
</cp:coreProperties>
</file>