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458" w:rsidRPr="007C3AD0" w:rsidRDefault="003C5458" w:rsidP="003C5458">
      <w:pPr>
        <w:jc w:val="right"/>
        <w:rPr>
          <w:rStyle w:val="lev"/>
          <w:rFonts w:asciiTheme="majorHAnsi" w:hAnsiTheme="majorHAnsi"/>
          <w:b w:val="0"/>
          <w:sz w:val="28"/>
        </w:rPr>
      </w:pPr>
      <w:r w:rsidRPr="007C3AD0">
        <w:rPr>
          <w:rStyle w:val="lev"/>
          <w:rFonts w:asciiTheme="majorHAnsi" w:hAnsiTheme="majorHAnsi"/>
          <w:b w:val="0"/>
          <w:sz w:val="28"/>
        </w:rPr>
        <w:t xml:space="preserve"> Entreprise </w:t>
      </w:r>
      <w:proofErr w:type="spellStart"/>
      <w:r w:rsidRPr="007C3AD0">
        <w:rPr>
          <w:rStyle w:val="lev"/>
          <w:rFonts w:asciiTheme="majorHAnsi" w:hAnsiTheme="majorHAnsi"/>
          <w:b w:val="0"/>
          <w:sz w:val="28"/>
        </w:rPr>
        <w:t>Carnofluxe</w:t>
      </w:r>
      <w:proofErr w:type="spellEnd"/>
    </w:p>
    <w:p w:rsidR="007C3AD0" w:rsidRPr="007C3AD0" w:rsidRDefault="007C3AD0" w:rsidP="003C5458">
      <w:pPr>
        <w:jc w:val="right"/>
        <w:rPr>
          <w:rStyle w:val="lev"/>
          <w:rFonts w:asciiTheme="majorHAnsi" w:hAnsiTheme="majorHAnsi"/>
          <w:b w:val="0"/>
          <w:sz w:val="28"/>
        </w:rPr>
      </w:pPr>
    </w:p>
    <w:p w:rsidR="008453DC" w:rsidRPr="007C3AD0" w:rsidRDefault="003C5458" w:rsidP="003C5458">
      <w:pPr>
        <w:pStyle w:val="Titre"/>
        <w:rPr>
          <w:rStyle w:val="lev"/>
        </w:rPr>
      </w:pPr>
      <w:r w:rsidRPr="007C3AD0">
        <w:rPr>
          <w:rStyle w:val="lev"/>
        </w:rPr>
        <w:t>Procédure technique</w:t>
      </w:r>
    </w:p>
    <w:p w:rsidR="003C5458" w:rsidRPr="007C3AD0" w:rsidRDefault="003C5458" w:rsidP="003C5458">
      <w:pPr>
        <w:pStyle w:val="Titre"/>
        <w:pBdr>
          <w:bottom w:val="single" w:sz="12" w:space="1" w:color="auto"/>
        </w:pBdr>
        <w:rPr>
          <w:rStyle w:val="lev"/>
        </w:rPr>
      </w:pPr>
      <w:r w:rsidRPr="007C3AD0">
        <w:rPr>
          <w:rStyle w:val="lev"/>
        </w:rPr>
        <w:t>Configuration</w:t>
      </w:r>
      <w:r w:rsidR="0046799D">
        <w:rPr>
          <w:rStyle w:val="lev"/>
        </w:rPr>
        <w:t>s</w:t>
      </w:r>
      <w:r w:rsidRPr="007C3AD0">
        <w:rPr>
          <w:rStyle w:val="lev"/>
        </w:rPr>
        <w:t xml:space="preserve"> des postes clients</w:t>
      </w: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</w:rPr>
      </w:pPr>
    </w:p>
    <w:p w:rsidR="007C3AD0" w:rsidRPr="007C3AD0" w:rsidRDefault="007C3AD0">
      <w:pPr>
        <w:rPr>
          <w:rFonts w:asciiTheme="majorHAnsi" w:hAnsiTheme="majorHAnsi"/>
          <w:b/>
          <w:sz w:val="32"/>
        </w:rPr>
      </w:pPr>
      <w:r w:rsidRPr="007C3AD0">
        <w:rPr>
          <w:rFonts w:asciiTheme="majorHAnsi" w:hAnsiTheme="majorHAnsi"/>
          <w:b/>
          <w:sz w:val="32"/>
        </w:rPr>
        <w:t>Sommaire</w:t>
      </w:r>
    </w:p>
    <w:p w:rsidR="0046799D" w:rsidRPr="0046799D" w:rsidRDefault="0046799D" w:rsidP="0046799D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46799D">
        <w:rPr>
          <w:rFonts w:asciiTheme="majorHAnsi" w:hAnsiTheme="majorHAnsi"/>
        </w:rPr>
        <w:t>Systèmes d’exploitation</w:t>
      </w:r>
    </w:p>
    <w:p w:rsidR="007C3AD0" w:rsidRPr="0046799D" w:rsidRDefault="007C3AD0" w:rsidP="0046799D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46799D">
        <w:rPr>
          <w:rFonts w:asciiTheme="majorHAnsi" w:hAnsiTheme="majorHAnsi"/>
        </w:rPr>
        <w:t>Clonage des systèmes</w:t>
      </w:r>
    </w:p>
    <w:p w:rsidR="007C3AD0" w:rsidRPr="0046799D" w:rsidRDefault="007C3AD0" w:rsidP="0046799D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46799D">
        <w:rPr>
          <w:rFonts w:asciiTheme="majorHAnsi" w:hAnsiTheme="majorHAnsi"/>
        </w:rPr>
        <w:t xml:space="preserve">Déploiement </w:t>
      </w:r>
      <w:r w:rsidR="0046799D" w:rsidRPr="0046799D">
        <w:rPr>
          <w:rFonts w:asciiTheme="majorHAnsi" w:hAnsiTheme="majorHAnsi"/>
        </w:rPr>
        <w:t>des clones</w:t>
      </w: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Default="0046799D" w:rsidP="007C3AD0">
      <w:pPr>
        <w:rPr>
          <w:rFonts w:asciiTheme="majorHAnsi" w:hAnsiTheme="majorHAnsi"/>
        </w:rPr>
      </w:pPr>
    </w:p>
    <w:p w:rsidR="0046799D" w:rsidRPr="00457854" w:rsidRDefault="0046799D" w:rsidP="00457854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</w:rPr>
      </w:pPr>
      <w:r w:rsidRPr="0046799D">
        <w:rPr>
          <w:rFonts w:asciiTheme="majorHAnsi" w:hAnsiTheme="majorHAnsi"/>
          <w:b/>
          <w:sz w:val="32"/>
        </w:rPr>
        <w:lastRenderedPageBreak/>
        <w:t>Systèmes d’exploitation</w:t>
      </w:r>
    </w:p>
    <w:p w:rsidR="00457854" w:rsidRDefault="00457854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Les postes clients des différents services de l’entreprise ne sont pas obligatoirement d’un même système d’exploitation. Le système d’exploitation par défaut des postes clients est Windows 7 à l’exception du service </w:t>
      </w:r>
      <w:proofErr w:type="spellStart"/>
      <w:r w:rsidR="008F28AC">
        <w:rPr>
          <w:rFonts w:asciiTheme="majorHAnsi" w:hAnsiTheme="majorHAnsi"/>
          <w:sz w:val="24"/>
          <w:szCs w:val="24"/>
        </w:rPr>
        <w:t>ˮp</w:t>
      </w:r>
      <w:r w:rsidR="008F28AC" w:rsidRPr="008F28AC">
        <w:rPr>
          <w:rFonts w:asciiTheme="majorHAnsi" w:hAnsiTheme="majorHAnsi"/>
          <w:sz w:val="24"/>
          <w:szCs w:val="24"/>
        </w:rPr>
        <w:t>roduit</w:t>
      </w:r>
      <w:proofErr w:type="spellEnd"/>
      <w:r w:rsidRPr="008F28AC">
        <w:rPr>
          <w:rFonts w:asciiTheme="majorHAnsi" w:hAnsiTheme="majorHAnsi"/>
          <w:sz w:val="24"/>
          <w:szCs w:val="24"/>
        </w:rPr>
        <w:t xml:space="preserve"> 2</w:t>
      </w:r>
      <w:r w:rsidR="008F28AC">
        <w:rPr>
          <w:rFonts w:asciiTheme="majorHAnsi" w:hAnsiTheme="majorHAnsi"/>
          <w:sz w:val="24"/>
          <w:szCs w:val="24"/>
        </w:rPr>
        <w:t>ˮ</w:t>
      </w:r>
      <w:r>
        <w:rPr>
          <w:rFonts w:asciiTheme="majorHAnsi" w:hAnsiTheme="majorHAnsi"/>
          <w:sz w:val="24"/>
          <w:szCs w:val="24"/>
        </w:rPr>
        <w:t xml:space="preserve"> utilisant des logiciels applicatifs propre à un système d’exploitation GNU/Linux</w:t>
      </w:r>
      <w:r w:rsidR="008F28AC">
        <w:rPr>
          <w:rFonts w:asciiTheme="majorHAnsi" w:hAnsiTheme="majorHAnsi"/>
          <w:sz w:val="24"/>
          <w:szCs w:val="24"/>
        </w:rPr>
        <w:t>.</w:t>
      </w:r>
    </w:p>
    <w:p w:rsidR="0017326D" w:rsidRDefault="0017326D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Les configurations des postes Linux sont réalisées par des fichiers de configurations</w:t>
      </w:r>
      <w:r w:rsidR="00E21579">
        <w:rPr>
          <w:rFonts w:asciiTheme="majorHAnsi" w:hAnsiTheme="majorHAnsi"/>
          <w:sz w:val="24"/>
          <w:szCs w:val="24"/>
        </w:rPr>
        <w:t xml:space="preserve"> reconnaissable par le label /etc.</w:t>
      </w:r>
    </w:p>
    <w:p w:rsidR="008F28AC" w:rsidRPr="00457854" w:rsidRDefault="0017326D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Les configurations des postes ne sont pas individuelles</w:t>
      </w:r>
      <w:r w:rsidR="008F28AC">
        <w:rPr>
          <w:rFonts w:asciiTheme="majorHAnsi" w:hAnsiTheme="majorHAnsi"/>
          <w:sz w:val="24"/>
          <w:szCs w:val="24"/>
        </w:rPr>
        <w:t xml:space="preserve">, chaque </w:t>
      </w:r>
      <w:r>
        <w:rPr>
          <w:rFonts w:asciiTheme="majorHAnsi" w:hAnsiTheme="majorHAnsi"/>
          <w:sz w:val="24"/>
          <w:szCs w:val="24"/>
        </w:rPr>
        <w:t>poste</w:t>
      </w:r>
      <w:r w:rsidR="008F28AC">
        <w:rPr>
          <w:rFonts w:asciiTheme="majorHAnsi" w:hAnsiTheme="majorHAnsi"/>
          <w:sz w:val="24"/>
          <w:szCs w:val="24"/>
        </w:rPr>
        <w:t xml:space="preserve"> doit recevoir </w:t>
      </w:r>
      <w:r>
        <w:rPr>
          <w:rFonts w:asciiTheme="majorHAnsi" w:hAnsiTheme="majorHAnsi"/>
          <w:sz w:val="24"/>
          <w:szCs w:val="24"/>
        </w:rPr>
        <w:t xml:space="preserve">sa configuration </w:t>
      </w:r>
      <w:r w:rsidR="008F28AC">
        <w:rPr>
          <w:rFonts w:asciiTheme="majorHAnsi" w:hAnsiTheme="majorHAnsi"/>
          <w:sz w:val="24"/>
          <w:szCs w:val="24"/>
        </w:rPr>
        <w:t xml:space="preserve">déjà préparé sur un support physique (clés USB, disque dur…) </w:t>
      </w:r>
      <w:r w:rsidR="0015421B">
        <w:rPr>
          <w:rFonts w:asciiTheme="majorHAnsi" w:hAnsiTheme="majorHAnsi"/>
          <w:sz w:val="24"/>
          <w:szCs w:val="24"/>
        </w:rPr>
        <w:t>afin de gagner du temps sur la préparation des postes.</w:t>
      </w:r>
    </w:p>
    <w:p w:rsidR="0046799D" w:rsidRPr="00457854" w:rsidRDefault="0046799D" w:rsidP="0046799D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46799D" w:rsidRPr="0046799D" w:rsidRDefault="0046799D" w:rsidP="0046799D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Clonage des systèmes</w:t>
      </w:r>
    </w:p>
    <w:p w:rsidR="0046799D" w:rsidRDefault="0015421B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L’image master peut être réalisée avec un des nombreux logiciels de création de clones. Le logiciel initialement utilisé est </w:t>
      </w:r>
      <w:proofErr w:type="spellStart"/>
      <w:r>
        <w:rPr>
          <w:rFonts w:asciiTheme="majorHAnsi" w:hAnsiTheme="majorHAnsi"/>
          <w:sz w:val="24"/>
          <w:szCs w:val="24"/>
        </w:rPr>
        <w:t>Clonezilla</w:t>
      </w:r>
      <w:proofErr w:type="spellEnd"/>
      <w:r>
        <w:rPr>
          <w:rFonts w:asciiTheme="majorHAnsi" w:hAnsiTheme="majorHAnsi"/>
          <w:sz w:val="24"/>
          <w:szCs w:val="24"/>
        </w:rPr>
        <w:t>. Attention, changer de logiciel de c</w:t>
      </w:r>
      <w:r w:rsidR="00AE5160">
        <w:rPr>
          <w:rFonts w:asciiTheme="majorHAnsi" w:hAnsiTheme="majorHAnsi"/>
          <w:sz w:val="24"/>
          <w:szCs w:val="24"/>
        </w:rPr>
        <w:t>lonage implique un remplacement</w:t>
      </w:r>
      <w:r>
        <w:rPr>
          <w:rFonts w:asciiTheme="majorHAnsi" w:hAnsiTheme="majorHAnsi"/>
          <w:sz w:val="24"/>
          <w:szCs w:val="24"/>
        </w:rPr>
        <w:t xml:space="preserve"> de ce dernier sur </w:t>
      </w:r>
      <w:r w:rsidR="00AE5160">
        <w:rPr>
          <w:rFonts w:asciiTheme="majorHAnsi" w:hAnsiTheme="majorHAnsi"/>
          <w:sz w:val="24"/>
          <w:szCs w:val="24"/>
        </w:rPr>
        <w:t>le poste Master</w:t>
      </w:r>
      <w:r w:rsidR="00E7641E">
        <w:rPr>
          <w:rFonts w:asciiTheme="majorHAnsi" w:hAnsiTheme="majorHAnsi"/>
          <w:sz w:val="24"/>
          <w:szCs w:val="24"/>
        </w:rPr>
        <w:t xml:space="preserve"> et faussera les procédures ci-dessous</w:t>
      </w:r>
      <w:r>
        <w:rPr>
          <w:rFonts w:asciiTheme="majorHAnsi" w:hAnsiTheme="majorHAnsi"/>
          <w:sz w:val="24"/>
          <w:szCs w:val="24"/>
        </w:rPr>
        <w:t>.</w:t>
      </w:r>
    </w:p>
    <w:p w:rsidR="00AE5160" w:rsidRDefault="00AE5160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Pour réaliser un clonage, </w:t>
      </w:r>
      <w:r w:rsidR="0091468A">
        <w:rPr>
          <w:rFonts w:asciiTheme="majorHAnsi" w:hAnsiTheme="majorHAnsi"/>
          <w:sz w:val="24"/>
          <w:szCs w:val="24"/>
        </w:rPr>
        <w:t>il faut démarrer la machine master (machine dont on</w:t>
      </w:r>
      <w:r w:rsidR="00626775">
        <w:rPr>
          <w:rFonts w:asciiTheme="majorHAnsi" w:hAnsiTheme="majorHAnsi"/>
          <w:sz w:val="24"/>
          <w:szCs w:val="24"/>
        </w:rPr>
        <w:t xml:space="preserve"> veut copier la configuration)</w:t>
      </w:r>
      <w:r w:rsidR="00043385">
        <w:rPr>
          <w:rFonts w:asciiTheme="majorHAnsi" w:hAnsiTheme="majorHAnsi"/>
          <w:sz w:val="24"/>
          <w:szCs w:val="24"/>
        </w:rPr>
        <w:t xml:space="preserve"> ainsi que le logiciel de clonage qui est installé dessus</w:t>
      </w:r>
      <w:r w:rsidR="00626775">
        <w:rPr>
          <w:rFonts w:asciiTheme="majorHAnsi" w:hAnsiTheme="majorHAnsi"/>
          <w:sz w:val="24"/>
          <w:szCs w:val="24"/>
        </w:rPr>
        <w:t>.</w:t>
      </w:r>
    </w:p>
    <w:p w:rsidR="00E7641E" w:rsidRDefault="00B415D0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Une fois </w:t>
      </w:r>
      <w:proofErr w:type="spellStart"/>
      <w:r>
        <w:rPr>
          <w:rFonts w:asciiTheme="majorHAnsi" w:hAnsiTheme="majorHAnsi"/>
          <w:sz w:val="24"/>
          <w:szCs w:val="24"/>
        </w:rPr>
        <w:t>Clonezilla</w:t>
      </w:r>
      <w:proofErr w:type="spellEnd"/>
      <w:r>
        <w:rPr>
          <w:rFonts w:asciiTheme="majorHAnsi" w:hAnsiTheme="majorHAnsi"/>
          <w:sz w:val="24"/>
          <w:szCs w:val="24"/>
        </w:rPr>
        <w:t xml:space="preserve"> démarré, deux options vous seront proposés, choisissez de créer une image d’un disque ou d’une partition</w:t>
      </w:r>
      <w:r w:rsidR="008A2778">
        <w:rPr>
          <w:rFonts w:asciiTheme="majorHAnsi" w:hAnsiTheme="majorHAnsi"/>
          <w:sz w:val="24"/>
          <w:szCs w:val="24"/>
        </w:rPr>
        <w:t>. N</w:t>
      </w:r>
      <w:r w:rsidR="003B7140">
        <w:rPr>
          <w:rFonts w:asciiTheme="majorHAnsi" w:hAnsiTheme="majorHAnsi"/>
          <w:sz w:val="24"/>
          <w:szCs w:val="24"/>
        </w:rPr>
        <w:t xml:space="preserve">ous désirons </w:t>
      </w:r>
      <w:r w:rsidR="008A2778">
        <w:rPr>
          <w:rFonts w:asciiTheme="majorHAnsi" w:hAnsiTheme="majorHAnsi"/>
          <w:sz w:val="24"/>
          <w:szCs w:val="24"/>
        </w:rPr>
        <w:t xml:space="preserve">sauvegarder notre image disque sur un support physique </w:t>
      </w:r>
      <w:r w:rsidR="003B7140">
        <w:rPr>
          <w:rFonts w:asciiTheme="majorHAnsi" w:hAnsiTheme="majorHAnsi"/>
          <w:sz w:val="24"/>
          <w:szCs w:val="24"/>
        </w:rPr>
        <w:t>relié</w:t>
      </w:r>
      <w:r w:rsidR="008A2778">
        <w:rPr>
          <w:rFonts w:asciiTheme="majorHAnsi" w:hAnsiTheme="majorHAnsi"/>
          <w:sz w:val="24"/>
          <w:szCs w:val="24"/>
        </w:rPr>
        <w:t xml:space="preserve"> au poste, c’est pourquoi vous devez sélectionner</w:t>
      </w:r>
      <w:r w:rsidR="00F866FF">
        <w:rPr>
          <w:rFonts w:asciiTheme="majorHAnsi" w:hAnsiTheme="majorHAnsi"/>
          <w:sz w:val="24"/>
          <w:szCs w:val="24"/>
        </w:rPr>
        <w:t xml:space="preserve"> support </w:t>
      </w:r>
      <w:r w:rsidR="008A2778">
        <w:rPr>
          <w:rFonts w:asciiTheme="majorHAnsi" w:hAnsiTheme="majorHAnsi"/>
          <w:sz w:val="24"/>
          <w:szCs w:val="24"/>
        </w:rPr>
        <w:t xml:space="preserve">local. </w:t>
      </w:r>
      <w:proofErr w:type="spellStart"/>
      <w:r w:rsidR="008A2778">
        <w:rPr>
          <w:rFonts w:asciiTheme="majorHAnsi" w:hAnsiTheme="majorHAnsi"/>
          <w:sz w:val="24"/>
          <w:szCs w:val="24"/>
        </w:rPr>
        <w:t>Clonezilla</w:t>
      </w:r>
      <w:proofErr w:type="spellEnd"/>
      <w:r w:rsidR="008A2778">
        <w:rPr>
          <w:rFonts w:asciiTheme="majorHAnsi" w:hAnsiTheme="majorHAnsi"/>
          <w:sz w:val="24"/>
          <w:szCs w:val="24"/>
        </w:rPr>
        <w:t xml:space="preserve"> va alors scanner les disques relié à la machines. Utilisé la combinaison Ctrl + C pour choisir le disque sur lequel </w:t>
      </w:r>
      <w:r w:rsidR="00F866FF">
        <w:rPr>
          <w:rFonts w:asciiTheme="majorHAnsi" w:hAnsiTheme="majorHAnsi"/>
          <w:sz w:val="24"/>
          <w:szCs w:val="24"/>
        </w:rPr>
        <w:t>v</w:t>
      </w:r>
      <w:r w:rsidR="008A2778">
        <w:rPr>
          <w:rFonts w:asciiTheme="majorHAnsi" w:hAnsiTheme="majorHAnsi"/>
          <w:sz w:val="24"/>
          <w:szCs w:val="24"/>
        </w:rPr>
        <w:t>ous désirez stocker votre image ainsi que le répertoire dans lequel vous désirez le ranger.</w:t>
      </w:r>
    </w:p>
    <w:p w:rsidR="008A2778" w:rsidRDefault="008A2778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logiciel vous proposera ensuite </w:t>
      </w:r>
      <w:proofErr w:type="spellStart"/>
      <w:r>
        <w:rPr>
          <w:rFonts w:asciiTheme="majorHAnsi" w:hAnsiTheme="majorHAnsi"/>
          <w:sz w:val="24"/>
          <w:szCs w:val="24"/>
        </w:rPr>
        <w:t>ˮbeginnerˮ</w:t>
      </w:r>
      <w:proofErr w:type="spellEnd"/>
      <w:r>
        <w:rPr>
          <w:rFonts w:asciiTheme="majorHAnsi" w:hAnsiTheme="majorHAnsi"/>
          <w:sz w:val="24"/>
          <w:szCs w:val="24"/>
        </w:rPr>
        <w:t xml:space="preserve"> ou </w:t>
      </w:r>
      <w:proofErr w:type="spellStart"/>
      <w:r>
        <w:rPr>
          <w:rFonts w:asciiTheme="majorHAnsi" w:hAnsiTheme="majorHAnsi"/>
          <w:sz w:val="24"/>
          <w:szCs w:val="24"/>
        </w:rPr>
        <w:t>ˮexpertˮ</w:t>
      </w:r>
      <w:proofErr w:type="spellEnd"/>
      <w:r>
        <w:rPr>
          <w:rFonts w:asciiTheme="majorHAnsi" w:hAnsiTheme="majorHAnsi"/>
          <w:sz w:val="24"/>
          <w:szCs w:val="24"/>
        </w:rPr>
        <w:t xml:space="preserve">. Choisir le mode Expert vous donneras accès à plus de paramètres de configuration, le mode </w:t>
      </w:r>
      <w:proofErr w:type="spellStart"/>
      <w:r>
        <w:rPr>
          <w:rFonts w:asciiTheme="majorHAnsi" w:hAnsiTheme="majorHAnsi"/>
          <w:sz w:val="24"/>
          <w:szCs w:val="24"/>
        </w:rPr>
        <w:t>beginner</w:t>
      </w:r>
      <w:proofErr w:type="spellEnd"/>
      <w:r>
        <w:rPr>
          <w:rFonts w:asciiTheme="majorHAnsi" w:hAnsiTheme="majorHAnsi"/>
          <w:sz w:val="24"/>
          <w:szCs w:val="24"/>
        </w:rPr>
        <w:t xml:space="preserve"> est cependant suffisant pour réaliser un clonage de nos systèmes d’exploitation.</w:t>
      </w:r>
    </w:p>
    <w:p w:rsidR="00425D76" w:rsidRDefault="00425D76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Choisissez ensuite la première option pour réaliser l’image du disque Master. Vous devrez ensuite </w:t>
      </w:r>
      <w:proofErr w:type="gramStart"/>
      <w:r>
        <w:rPr>
          <w:rFonts w:asciiTheme="majorHAnsi" w:hAnsiTheme="majorHAnsi"/>
          <w:sz w:val="24"/>
          <w:szCs w:val="24"/>
        </w:rPr>
        <w:t>entrer</w:t>
      </w:r>
      <w:proofErr w:type="gramEnd"/>
      <w:r>
        <w:rPr>
          <w:rFonts w:asciiTheme="majorHAnsi" w:hAnsiTheme="majorHAnsi"/>
          <w:sz w:val="24"/>
          <w:szCs w:val="24"/>
        </w:rPr>
        <w:t xml:space="preserve"> le nom de l’image.</w:t>
      </w:r>
    </w:p>
    <w:p w:rsidR="00425D76" w:rsidRDefault="00425D76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Sélectionner ensuite le disque à copier, si vous aviez sélectionné </w:t>
      </w:r>
      <w:proofErr w:type="spellStart"/>
      <w:r>
        <w:rPr>
          <w:rFonts w:asciiTheme="majorHAnsi" w:hAnsiTheme="majorHAnsi"/>
          <w:sz w:val="24"/>
          <w:szCs w:val="24"/>
        </w:rPr>
        <w:t>ˮpartitionˮ</w:t>
      </w:r>
      <w:proofErr w:type="spellEnd"/>
      <w:r>
        <w:rPr>
          <w:rFonts w:asciiTheme="majorHAnsi" w:hAnsiTheme="majorHAnsi"/>
          <w:sz w:val="24"/>
          <w:szCs w:val="24"/>
        </w:rPr>
        <w:t xml:space="preserve"> vous devrez alors sélectionner les différentes partitions du disque que vous désirez copier.</w:t>
      </w:r>
    </w:p>
    <w:p w:rsidR="00425D76" w:rsidRDefault="00425D76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Validez ensuite le lancement du clonage pour réaliser l’image disque sur votre support amovible.</w:t>
      </w:r>
    </w:p>
    <w:p w:rsidR="00E21579" w:rsidRPr="00457854" w:rsidRDefault="00E21579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Réaliser cette opération pour les deux systèmes d’exploitation, les images iso de Windows et de Linux pouvant toutes les deux être sauvegardé sur le même support.</w:t>
      </w:r>
    </w:p>
    <w:p w:rsidR="0046799D" w:rsidRDefault="0046799D" w:rsidP="0017326D">
      <w:pPr>
        <w:jc w:val="both"/>
        <w:rPr>
          <w:rFonts w:asciiTheme="majorHAnsi" w:hAnsiTheme="majorHAnsi"/>
          <w:sz w:val="24"/>
          <w:szCs w:val="24"/>
        </w:rPr>
      </w:pPr>
    </w:p>
    <w:p w:rsidR="00425D76" w:rsidRDefault="00425D76" w:rsidP="0017326D">
      <w:pPr>
        <w:jc w:val="both"/>
        <w:rPr>
          <w:rFonts w:asciiTheme="majorHAnsi" w:hAnsiTheme="majorHAnsi"/>
          <w:sz w:val="24"/>
          <w:szCs w:val="24"/>
        </w:rPr>
      </w:pPr>
    </w:p>
    <w:p w:rsidR="00425D76" w:rsidRPr="00457854" w:rsidRDefault="00425D76" w:rsidP="0017326D">
      <w:pPr>
        <w:jc w:val="both"/>
        <w:rPr>
          <w:rFonts w:asciiTheme="majorHAnsi" w:hAnsiTheme="majorHAnsi"/>
          <w:sz w:val="24"/>
          <w:szCs w:val="24"/>
        </w:rPr>
      </w:pPr>
    </w:p>
    <w:p w:rsidR="0046799D" w:rsidRPr="0046799D" w:rsidRDefault="0046799D" w:rsidP="0046799D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Déploiement des clones</w:t>
      </w:r>
    </w:p>
    <w:p w:rsidR="0046799D" w:rsidRDefault="00425D76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Pour configurer un ordinateur de l’entreprise, </w:t>
      </w:r>
      <w:r w:rsidR="003B7140">
        <w:rPr>
          <w:rFonts w:asciiTheme="majorHAnsi" w:hAnsiTheme="majorHAnsi"/>
          <w:sz w:val="24"/>
          <w:szCs w:val="24"/>
        </w:rPr>
        <w:t>procurez-vous</w:t>
      </w:r>
      <w:r>
        <w:rPr>
          <w:rFonts w:asciiTheme="majorHAnsi" w:hAnsiTheme="majorHAnsi"/>
          <w:sz w:val="24"/>
          <w:szCs w:val="24"/>
        </w:rPr>
        <w:t xml:space="preserve"> </w:t>
      </w:r>
      <w:r w:rsidR="003B7140">
        <w:rPr>
          <w:rFonts w:asciiTheme="majorHAnsi" w:hAnsiTheme="majorHAnsi"/>
          <w:sz w:val="24"/>
          <w:szCs w:val="24"/>
        </w:rPr>
        <w:t xml:space="preserve">le support physique sur lequel la configuration est sauvegardée. Relier le support avec le nouveau poste et chargez l’image iso de </w:t>
      </w:r>
      <w:proofErr w:type="spellStart"/>
      <w:r w:rsidR="003B7140">
        <w:rPr>
          <w:rFonts w:asciiTheme="majorHAnsi" w:hAnsiTheme="majorHAnsi"/>
          <w:sz w:val="24"/>
          <w:szCs w:val="24"/>
        </w:rPr>
        <w:t>Clonezilla</w:t>
      </w:r>
      <w:proofErr w:type="spellEnd"/>
      <w:r w:rsidR="003B7140">
        <w:rPr>
          <w:rFonts w:asciiTheme="majorHAnsi" w:hAnsiTheme="majorHAnsi"/>
          <w:sz w:val="24"/>
          <w:szCs w:val="24"/>
        </w:rPr>
        <w:t xml:space="preserve">. </w:t>
      </w:r>
    </w:p>
    <w:p w:rsidR="003B7140" w:rsidRDefault="003B7140" w:rsidP="003B7140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Une fois </w:t>
      </w:r>
      <w:proofErr w:type="spellStart"/>
      <w:r>
        <w:rPr>
          <w:rFonts w:asciiTheme="majorHAnsi" w:hAnsiTheme="majorHAnsi"/>
          <w:sz w:val="24"/>
          <w:szCs w:val="24"/>
        </w:rPr>
        <w:t>Clonezilla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installé et </w:t>
      </w:r>
      <w:r>
        <w:rPr>
          <w:rFonts w:asciiTheme="majorHAnsi" w:hAnsiTheme="majorHAnsi"/>
          <w:sz w:val="24"/>
          <w:szCs w:val="24"/>
        </w:rPr>
        <w:t>démarré, deux options vous seront proposés, choisissez de créer une image d’un disque ou d’une partition. N</w:t>
      </w:r>
      <w:r>
        <w:rPr>
          <w:rFonts w:asciiTheme="majorHAnsi" w:hAnsiTheme="majorHAnsi"/>
          <w:sz w:val="24"/>
          <w:szCs w:val="24"/>
        </w:rPr>
        <w:t>ous désirons charger</w:t>
      </w:r>
      <w:r>
        <w:rPr>
          <w:rFonts w:asciiTheme="majorHAnsi" w:hAnsiTheme="majorHAnsi"/>
          <w:sz w:val="24"/>
          <w:szCs w:val="24"/>
        </w:rPr>
        <w:t xml:space="preserve"> notre image dis</w:t>
      </w:r>
      <w:r>
        <w:rPr>
          <w:rFonts w:asciiTheme="majorHAnsi" w:hAnsiTheme="majorHAnsi"/>
          <w:sz w:val="24"/>
          <w:szCs w:val="24"/>
        </w:rPr>
        <w:t>que de notre</w:t>
      </w:r>
      <w:r>
        <w:rPr>
          <w:rFonts w:asciiTheme="majorHAnsi" w:hAnsiTheme="majorHAnsi"/>
          <w:sz w:val="24"/>
          <w:szCs w:val="24"/>
        </w:rPr>
        <w:t xml:space="preserve"> support physique </w:t>
      </w:r>
      <w:r>
        <w:rPr>
          <w:rFonts w:asciiTheme="majorHAnsi" w:hAnsiTheme="majorHAnsi"/>
          <w:sz w:val="24"/>
          <w:szCs w:val="24"/>
        </w:rPr>
        <w:t>relié</w:t>
      </w:r>
      <w:r>
        <w:rPr>
          <w:rFonts w:asciiTheme="majorHAnsi" w:hAnsiTheme="majorHAnsi"/>
          <w:sz w:val="24"/>
          <w:szCs w:val="24"/>
        </w:rPr>
        <w:t xml:space="preserve"> au poste, c’est pourquoi vous devez sélectionner support local. </w:t>
      </w:r>
      <w:proofErr w:type="spellStart"/>
      <w:r>
        <w:rPr>
          <w:rFonts w:asciiTheme="majorHAnsi" w:hAnsiTheme="majorHAnsi"/>
          <w:sz w:val="24"/>
          <w:szCs w:val="24"/>
        </w:rPr>
        <w:t>Clonezilla</w:t>
      </w:r>
      <w:proofErr w:type="spellEnd"/>
      <w:r>
        <w:rPr>
          <w:rFonts w:asciiTheme="majorHAnsi" w:hAnsiTheme="majorHAnsi"/>
          <w:sz w:val="24"/>
          <w:szCs w:val="24"/>
        </w:rPr>
        <w:t xml:space="preserve"> va alors scanner les disques relié à la machines. Utilisé la combinaison Ctrl + C pour choisir le disque sur lequel </w:t>
      </w:r>
      <w:r w:rsidR="002978A1">
        <w:rPr>
          <w:rFonts w:asciiTheme="majorHAnsi" w:hAnsiTheme="majorHAnsi"/>
          <w:sz w:val="24"/>
          <w:szCs w:val="24"/>
        </w:rPr>
        <w:t>est stocker l’</w:t>
      </w:r>
      <w:r>
        <w:rPr>
          <w:rFonts w:asciiTheme="majorHAnsi" w:hAnsiTheme="majorHAnsi"/>
          <w:sz w:val="24"/>
          <w:szCs w:val="24"/>
        </w:rPr>
        <w:t>image</w:t>
      </w:r>
      <w:r w:rsidR="002978A1">
        <w:rPr>
          <w:rFonts w:asciiTheme="majorHAnsi" w:hAnsiTheme="majorHAnsi"/>
          <w:sz w:val="24"/>
          <w:szCs w:val="24"/>
        </w:rPr>
        <w:t xml:space="preserve"> master</w:t>
      </w:r>
      <w:r>
        <w:rPr>
          <w:rFonts w:asciiTheme="majorHAnsi" w:hAnsiTheme="majorHAnsi"/>
          <w:sz w:val="24"/>
          <w:szCs w:val="24"/>
        </w:rPr>
        <w:t xml:space="preserve"> ainsi que le répertoire</w:t>
      </w:r>
      <w:r w:rsidR="002978A1">
        <w:rPr>
          <w:rFonts w:asciiTheme="majorHAnsi" w:hAnsiTheme="majorHAnsi"/>
          <w:sz w:val="24"/>
          <w:szCs w:val="24"/>
        </w:rPr>
        <w:t xml:space="preserve"> du nouveau poste</w:t>
      </w:r>
      <w:r>
        <w:rPr>
          <w:rFonts w:asciiTheme="majorHAnsi" w:hAnsiTheme="majorHAnsi"/>
          <w:sz w:val="24"/>
          <w:szCs w:val="24"/>
        </w:rPr>
        <w:t xml:space="preserve"> dans lequel vous désirez le ranger.</w:t>
      </w:r>
    </w:p>
    <w:p w:rsidR="003B7140" w:rsidRDefault="003B7140" w:rsidP="003B7140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logiciel vous proposera ensuite </w:t>
      </w:r>
      <w:proofErr w:type="spellStart"/>
      <w:r>
        <w:rPr>
          <w:rFonts w:asciiTheme="majorHAnsi" w:hAnsiTheme="majorHAnsi"/>
          <w:sz w:val="24"/>
          <w:szCs w:val="24"/>
        </w:rPr>
        <w:t>ˮbeginnerˮ</w:t>
      </w:r>
      <w:proofErr w:type="spellEnd"/>
      <w:r>
        <w:rPr>
          <w:rFonts w:asciiTheme="majorHAnsi" w:hAnsiTheme="majorHAnsi"/>
          <w:sz w:val="24"/>
          <w:szCs w:val="24"/>
        </w:rPr>
        <w:t xml:space="preserve"> ou </w:t>
      </w:r>
      <w:proofErr w:type="spellStart"/>
      <w:r>
        <w:rPr>
          <w:rFonts w:asciiTheme="majorHAnsi" w:hAnsiTheme="majorHAnsi"/>
          <w:sz w:val="24"/>
          <w:szCs w:val="24"/>
        </w:rPr>
        <w:t>ˮexpertˮ</w:t>
      </w:r>
      <w:proofErr w:type="spellEnd"/>
      <w:r>
        <w:rPr>
          <w:rFonts w:asciiTheme="majorHAnsi" w:hAnsiTheme="majorHAnsi"/>
          <w:sz w:val="24"/>
          <w:szCs w:val="24"/>
        </w:rPr>
        <w:t xml:space="preserve">. Choisir le mode Expert vous donneras accès à plus de paramètres de configuration, le mode </w:t>
      </w:r>
      <w:proofErr w:type="spellStart"/>
      <w:r>
        <w:rPr>
          <w:rFonts w:asciiTheme="majorHAnsi" w:hAnsiTheme="majorHAnsi"/>
          <w:sz w:val="24"/>
          <w:szCs w:val="24"/>
        </w:rPr>
        <w:t>beginner</w:t>
      </w:r>
      <w:proofErr w:type="spellEnd"/>
      <w:r>
        <w:rPr>
          <w:rFonts w:asciiTheme="majorHAnsi" w:hAnsiTheme="majorHAnsi"/>
          <w:sz w:val="24"/>
          <w:szCs w:val="24"/>
        </w:rPr>
        <w:t xml:space="preserve"> est cependant suffisant pour réaliser un clonage de nos systèmes d’exploitation.</w:t>
      </w:r>
    </w:p>
    <w:p w:rsidR="003B7140" w:rsidRDefault="002978A1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Choisissez ensuite l’option permettant une restauration d’un disque depuis notre image disque.</w:t>
      </w:r>
    </w:p>
    <w:p w:rsidR="002978A1" w:rsidRDefault="002978A1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Sélectionner ensuite l’image sauvegardée sur votre support puis le disque du nouveau poste, qui sera réécrit.</w:t>
      </w:r>
    </w:p>
    <w:p w:rsidR="002978A1" w:rsidRDefault="002978A1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Une fois le processus de copie terminé, il faudra allouer une adresse IP au nouveau poste pour le connecter aux réseaux de l’entreprise.</w:t>
      </w:r>
    </w:p>
    <w:p w:rsidR="002978A1" w:rsidRPr="00457854" w:rsidRDefault="002978A1" w:rsidP="0017326D">
      <w:pPr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 déploiement du clone va cependant copier le nom de la machine ainsi que son adresse MAC.</w:t>
      </w:r>
      <w:r w:rsidR="004B3408">
        <w:rPr>
          <w:rFonts w:asciiTheme="majorHAnsi" w:hAnsiTheme="majorHAnsi"/>
          <w:sz w:val="24"/>
          <w:szCs w:val="24"/>
        </w:rPr>
        <w:t xml:space="preserve"> Pour régler ce problème, changez le nom de machine et supprimez la ligne de l’</w:t>
      </w:r>
      <w:r w:rsidR="00EE3C2B">
        <w:rPr>
          <w:rFonts w:asciiTheme="majorHAnsi" w:hAnsiTheme="majorHAnsi"/>
          <w:sz w:val="24"/>
          <w:szCs w:val="24"/>
        </w:rPr>
        <w:t>adresse MAC pour la</w:t>
      </w:r>
      <w:r w:rsidR="004B3408">
        <w:rPr>
          <w:rFonts w:asciiTheme="majorHAnsi" w:hAnsiTheme="majorHAnsi"/>
          <w:sz w:val="24"/>
          <w:szCs w:val="24"/>
        </w:rPr>
        <w:t xml:space="preserve"> </w:t>
      </w:r>
      <w:r w:rsidR="00EE3C2B">
        <w:rPr>
          <w:rFonts w:asciiTheme="majorHAnsi" w:hAnsiTheme="majorHAnsi"/>
          <w:sz w:val="24"/>
          <w:szCs w:val="24"/>
        </w:rPr>
        <w:t>laisser se régénérer.</w:t>
      </w:r>
    </w:p>
    <w:p w:rsidR="0046799D" w:rsidRPr="00457854" w:rsidRDefault="0046799D" w:rsidP="0017326D">
      <w:pPr>
        <w:jc w:val="both"/>
        <w:rPr>
          <w:rFonts w:asciiTheme="majorHAnsi" w:hAnsiTheme="majorHAnsi"/>
          <w:sz w:val="24"/>
          <w:szCs w:val="24"/>
        </w:rPr>
      </w:pPr>
    </w:p>
    <w:sectPr w:rsidR="0046799D" w:rsidRPr="0045785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AFE" w:rsidRDefault="00731AFE" w:rsidP="003C5458">
      <w:pPr>
        <w:spacing w:after="0" w:line="240" w:lineRule="auto"/>
      </w:pPr>
      <w:r>
        <w:separator/>
      </w:r>
    </w:p>
  </w:endnote>
  <w:endnote w:type="continuationSeparator" w:id="0">
    <w:p w:rsidR="00731AFE" w:rsidRDefault="00731AFE" w:rsidP="003C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985734"/>
      <w:docPartObj>
        <w:docPartGallery w:val="Page Numbers (Bottom of Page)"/>
        <w:docPartUnique/>
      </w:docPartObj>
    </w:sdtPr>
    <w:sdtContent>
      <w:p w:rsidR="007C3AD0" w:rsidRDefault="007C3AD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3AD0" w:rsidRDefault="007C3AD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E407F" w:rsidRPr="008E407F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HtYPfg+AgAAcQ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7C3AD0" w:rsidRDefault="007C3AD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E407F" w:rsidRPr="008E407F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AFE" w:rsidRDefault="00731AFE" w:rsidP="003C5458">
      <w:pPr>
        <w:spacing w:after="0" w:line="240" w:lineRule="auto"/>
      </w:pPr>
      <w:r>
        <w:separator/>
      </w:r>
    </w:p>
  </w:footnote>
  <w:footnote w:type="continuationSeparator" w:id="0">
    <w:p w:rsidR="00731AFE" w:rsidRDefault="00731AFE" w:rsidP="003C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01C48"/>
    <w:multiLevelType w:val="hybridMultilevel"/>
    <w:tmpl w:val="403CB7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B0C95"/>
    <w:multiLevelType w:val="hybridMultilevel"/>
    <w:tmpl w:val="A9C0D426"/>
    <w:lvl w:ilvl="0" w:tplc="EAC2B4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4D"/>
    <w:rsid w:val="00043385"/>
    <w:rsid w:val="000B0E77"/>
    <w:rsid w:val="000F0C4D"/>
    <w:rsid w:val="0015421B"/>
    <w:rsid w:val="0017326D"/>
    <w:rsid w:val="002978A1"/>
    <w:rsid w:val="003B7140"/>
    <w:rsid w:val="003C5458"/>
    <w:rsid w:val="00425D76"/>
    <w:rsid w:val="00457854"/>
    <w:rsid w:val="0046799D"/>
    <w:rsid w:val="004B3408"/>
    <w:rsid w:val="00626775"/>
    <w:rsid w:val="00731AFE"/>
    <w:rsid w:val="007C3AD0"/>
    <w:rsid w:val="008453DC"/>
    <w:rsid w:val="008A2778"/>
    <w:rsid w:val="008E407F"/>
    <w:rsid w:val="008F28AC"/>
    <w:rsid w:val="0091468A"/>
    <w:rsid w:val="00AE5160"/>
    <w:rsid w:val="00B415D0"/>
    <w:rsid w:val="00E21579"/>
    <w:rsid w:val="00E7641E"/>
    <w:rsid w:val="00EE3C2B"/>
    <w:rsid w:val="00F8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8CB5C1-5223-49A7-BCD3-2665453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C5458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3C5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C5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458"/>
  </w:style>
  <w:style w:type="paragraph" w:styleId="Pieddepage">
    <w:name w:val="footer"/>
    <w:basedOn w:val="Normal"/>
    <w:link w:val="PieddepageCar"/>
    <w:uiPriority w:val="99"/>
    <w:unhideWhenUsed/>
    <w:rsid w:val="003C5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458"/>
  </w:style>
  <w:style w:type="paragraph" w:styleId="Paragraphedeliste">
    <w:name w:val="List Paragraph"/>
    <w:basedOn w:val="Normal"/>
    <w:uiPriority w:val="34"/>
    <w:qFormat/>
    <w:rsid w:val="0046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6</cp:revision>
  <dcterms:created xsi:type="dcterms:W3CDTF">2017-02-06T09:07:00Z</dcterms:created>
  <dcterms:modified xsi:type="dcterms:W3CDTF">2017-02-06T13:29:00Z</dcterms:modified>
</cp:coreProperties>
</file>