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19671" w14:textId="41224D1E"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noProof/>
        </w:rPr>
        <w:drawing>
          <wp:inline distT="0" distB="0" distL="0" distR="0" wp14:anchorId="40252C3D" wp14:editId="6D1EFD72">
            <wp:extent cx="1517650" cy="1530193"/>
            <wp:effectExtent l="0" t="0" r="6350" b="0"/>
            <wp:docPr id="2" name="Picture 2" descr="Faculty of Mathematics and Informatics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y of Mathematics and Informatics -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9654" cy="1532214"/>
                    </a:xfrm>
                    <a:prstGeom prst="rect">
                      <a:avLst/>
                    </a:prstGeom>
                    <a:noFill/>
                    <a:ln>
                      <a:noFill/>
                    </a:ln>
                  </pic:spPr>
                </pic:pic>
              </a:graphicData>
            </a:graphic>
          </wp:inline>
        </w:drawing>
      </w:r>
    </w:p>
    <w:p w14:paraId="7A054EAE" w14:textId="2BFBD9AE"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rPr>
        <w:t>VILNIUS UNIVERSITY</w:t>
      </w:r>
    </w:p>
    <w:p w14:paraId="38A85D0D" w14:textId="3EF1ECD5" w:rsidR="00634FBD" w:rsidRPr="006611AE" w:rsidRDefault="00634FBD" w:rsidP="00634FBD">
      <w:pPr>
        <w:shd w:val="clear" w:color="auto" w:fill="FFFFFF" w:themeFill="background1"/>
        <w:jc w:val="center"/>
        <w:rPr>
          <w:rFonts w:ascii="Times New Roman" w:hAnsi="Times New Roman" w:cs="Times New Roman"/>
        </w:rPr>
      </w:pPr>
      <w:r w:rsidRPr="006611AE">
        <w:rPr>
          <w:rFonts w:ascii="Times New Roman" w:hAnsi="Times New Roman" w:cs="Times New Roman"/>
        </w:rPr>
        <w:t>FACULTY OF MATHEMATICS AND INFORMATICS</w:t>
      </w:r>
    </w:p>
    <w:p w14:paraId="2E068EAB" w14:textId="15DC80FC" w:rsidR="00634FBD" w:rsidRPr="006611AE" w:rsidRDefault="00E54C1D" w:rsidP="00634FBD">
      <w:pPr>
        <w:shd w:val="clear" w:color="auto" w:fill="FFFFFF" w:themeFill="background1"/>
        <w:jc w:val="center"/>
        <w:rPr>
          <w:rFonts w:ascii="Times New Roman" w:hAnsi="Times New Roman" w:cs="Times New Roman"/>
          <w:lang w:val="lt-LT"/>
        </w:rPr>
      </w:pPr>
      <w:r>
        <w:rPr>
          <w:rFonts w:ascii="Times New Roman" w:hAnsi="Times New Roman" w:cs="Times New Roman"/>
        </w:rPr>
        <w:t xml:space="preserve">ARTIFICIAL NEURAL NETWORKS </w:t>
      </w:r>
      <w:r w:rsidR="00634FBD" w:rsidRPr="006611AE">
        <w:rPr>
          <w:rFonts w:ascii="Times New Roman" w:hAnsi="Times New Roman" w:cs="Times New Roman"/>
        </w:rPr>
        <w:t>COURSE</w:t>
      </w:r>
    </w:p>
    <w:p w14:paraId="4C9C12E2" w14:textId="77777777" w:rsidR="00634FBD" w:rsidRDefault="00634FBD" w:rsidP="00634FBD">
      <w:pPr>
        <w:shd w:val="clear" w:color="auto" w:fill="FFFFFF" w:themeFill="background1"/>
        <w:jc w:val="center"/>
        <w:rPr>
          <w:rFonts w:ascii="Times New Roman" w:hAnsi="Times New Roman" w:cs="Times New Roman"/>
          <w:lang w:val="lt-LT"/>
        </w:rPr>
      </w:pPr>
    </w:p>
    <w:p w14:paraId="6DBEC8EE" w14:textId="77777777" w:rsidR="002A103A" w:rsidRDefault="002A103A" w:rsidP="00634FBD">
      <w:pPr>
        <w:shd w:val="clear" w:color="auto" w:fill="FFFFFF" w:themeFill="background1"/>
        <w:jc w:val="center"/>
        <w:rPr>
          <w:rFonts w:ascii="Times New Roman" w:hAnsi="Times New Roman" w:cs="Times New Roman"/>
          <w:lang w:val="lt-LT"/>
        </w:rPr>
      </w:pPr>
    </w:p>
    <w:p w14:paraId="6DFC950A" w14:textId="77777777" w:rsidR="002A103A" w:rsidRPr="006611AE" w:rsidRDefault="002A103A" w:rsidP="00634FBD">
      <w:pPr>
        <w:shd w:val="clear" w:color="auto" w:fill="FFFFFF" w:themeFill="background1"/>
        <w:jc w:val="center"/>
        <w:rPr>
          <w:rFonts w:ascii="Times New Roman" w:hAnsi="Times New Roman" w:cs="Times New Roman"/>
          <w:lang w:val="lt-LT"/>
        </w:rPr>
      </w:pPr>
    </w:p>
    <w:p w14:paraId="1A8D3CFF"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769D4C2"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7213F34F" w14:textId="66BC496B" w:rsidR="00634FBD" w:rsidRPr="006611AE" w:rsidRDefault="00634FBD" w:rsidP="00634FBD">
      <w:pPr>
        <w:shd w:val="clear" w:color="auto" w:fill="FFFFFF" w:themeFill="background1"/>
        <w:jc w:val="center"/>
        <w:rPr>
          <w:rFonts w:ascii="Times New Roman" w:hAnsi="Times New Roman" w:cs="Times New Roman"/>
          <w:b/>
          <w:bCs/>
          <w:sz w:val="28"/>
          <w:szCs w:val="28"/>
          <w:lang w:val="lt-LT"/>
        </w:rPr>
      </w:pPr>
      <w:r w:rsidRPr="006611AE">
        <w:rPr>
          <w:rFonts w:ascii="Times New Roman" w:hAnsi="Times New Roman" w:cs="Times New Roman"/>
          <w:b/>
          <w:bCs/>
          <w:sz w:val="28"/>
          <w:szCs w:val="28"/>
          <w:lang w:val="lt-LT"/>
        </w:rPr>
        <w:t>SATELLITE IMAGE RECOGNITION TASK</w:t>
      </w:r>
    </w:p>
    <w:p w14:paraId="3C579540" w14:textId="76085A21" w:rsidR="00634FBD" w:rsidRPr="006611AE" w:rsidRDefault="00C07DF0" w:rsidP="00634FBD">
      <w:pPr>
        <w:shd w:val="clear" w:color="auto" w:fill="FFFFFF" w:themeFill="background1"/>
        <w:jc w:val="center"/>
        <w:rPr>
          <w:rFonts w:ascii="Times New Roman" w:hAnsi="Times New Roman" w:cs="Times New Roman"/>
          <w:lang w:val="lt-LT"/>
        </w:rPr>
      </w:pPr>
      <w:r>
        <w:rPr>
          <w:rFonts w:ascii="Times New Roman" w:hAnsi="Times New Roman" w:cs="Times New Roman"/>
          <w:lang w:val="lt-LT"/>
        </w:rPr>
        <w:t>2</w:t>
      </w:r>
      <w:r w:rsidR="00634FBD" w:rsidRPr="006611AE">
        <w:rPr>
          <w:rFonts w:ascii="Times New Roman" w:hAnsi="Times New Roman" w:cs="Times New Roman"/>
          <w:vertAlign w:val="superscript"/>
          <w:lang w:val="lt-LT"/>
        </w:rPr>
        <w:t>st</w:t>
      </w:r>
      <w:r w:rsidR="00634FBD" w:rsidRPr="006611AE">
        <w:rPr>
          <w:rFonts w:ascii="Times New Roman" w:hAnsi="Times New Roman" w:cs="Times New Roman"/>
          <w:lang w:val="lt-LT"/>
        </w:rPr>
        <w:t xml:space="preserve"> Report</w:t>
      </w:r>
    </w:p>
    <w:p w14:paraId="07057D0A"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789AA95E"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606078F4" w14:textId="1AC4C6A8" w:rsidR="00634FBD" w:rsidRPr="006611AE" w:rsidRDefault="00634FBD" w:rsidP="00634FBD">
      <w:pPr>
        <w:shd w:val="clear" w:color="auto" w:fill="FFFFFF" w:themeFill="background1"/>
        <w:jc w:val="center"/>
        <w:rPr>
          <w:rFonts w:ascii="Times New Roman" w:hAnsi="Times New Roman" w:cs="Times New Roman"/>
          <w:lang w:val="lt-LT"/>
        </w:rPr>
      </w:pPr>
      <w:r w:rsidRPr="006611AE">
        <w:rPr>
          <w:rFonts w:ascii="Times New Roman" w:hAnsi="Times New Roman" w:cs="Times New Roman"/>
          <w:lang w:val="lt-LT"/>
        </w:rPr>
        <w:t>Author: Edvardas Timoscenka 3rd year student of M</w:t>
      </w:r>
      <w:r w:rsidR="0091028F">
        <w:rPr>
          <w:rFonts w:ascii="Times New Roman" w:hAnsi="Times New Roman" w:cs="Times New Roman"/>
          <w:lang w:val="lt-LT"/>
        </w:rPr>
        <w:t>athematics and Mathematical Application</w:t>
      </w:r>
      <w:r w:rsidR="00491D4F">
        <w:rPr>
          <w:rFonts w:ascii="Times New Roman" w:hAnsi="Times New Roman" w:cs="Times New Roman"/>
          <w:lang w:val="lt-LT"/>
        </w:rPr>
        <w:t>s</w:t>
      </w:r>
    </w:p>
    <w:p w14:paraId="700D0194"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E027BE8"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005857EA" w14:textId="77777777" w:rsidR="00634FBD" w:rsidRDefault="00634FBD" w:rsidP="00634FBD">
      <w:pPr>
        <w:shd w:val="clear" w:color="auto" w:fill="FFFFFF" w:themeFill="background1"/>
        <w:jc w:val="center"/>
        <w:rPr>
          <w:rFonts w:ascii="Times New Roman" w:hAnsi="Times New Roman" w:cs="Times New Roman"/>
          <w:lang w:val="lt-LT"/>
        </w:rPr>
      </w:pPr>
    </w:p>
    <w:p w14:paraId="43DBEF62" w14:textId="77777777" w:rsidR="00553D2A" w:rsidRDefault="00553D2A" w:rsidP="00634FBD">
      <w:pPr>
        <w:shd w:val="clear" w:color="auto" w:fill="FFFFFF" w:themeFill="background1"/>
        <w:jc w:val="center"/>
        <w:rPr>
          <w:rFonts w:ascii="Times New Roman" w:hAnsi="Times New Roman" w:cs="Times New Roman"/>
          <w:lang w:val="lt-LT"/>
        </w:rPr>
      </w:pPr>
    </w:p>
    <w:p w14:paraId="04033C4D" w14:textId="77777777" w:rsidR="00553D2A" w:rsidRDefault="00553D2A" w:rsidP="00634FBD">
      <w:pPr>
        <w:shd w:val="clear" w:color="auto" w:fill="FFFFFF" w:themeFill="background1"/>
        <w:jc w:val="center"/>
        <w:rPr>
          <w:rFonts w:ascii="Times New Roman" w:hAnsi="Times New Roman" w:cs="Times New Roman"/>
          <w:lang w:val="lt-LT"/>
        </w:rPr>
      </w:pPr>
    </w:p>
    <w:p w14:paraId="5BCD1B8F" w14:textId="77777777" w:rsidR="00553D2A" w:rsidRDefault="00553D2A" w:rsidP="00634FBD">
      <w:pPr>
        <w:shd w:val="clear" w:color="auto" w:fill="FFFFFF" w:themeFill="background1"/>
        <w:jc w:val="center"/>
        <w:rPr>
          <w:rFonts w:ascii="Times New Roman" w:hAnsi="Times New Roman" w:cs="Times New Roman"/>
          <w:lang w:val="lt-LT"/>
        </w:rPr>
      </w:pPr>
    </w:p>
    <w:p w14:paraId="32FCB6BD" w14:textId="77777777" w:rsidR="00553D2A" w:rsidRDefault="00553D2A" w:rsidP="00634FBD">
      <w:pPr>
        <w:shd w:val="clear" w:color="auto" w:fill="FFFFFF" w:themeFill="background1"/>
        <w:jc w:val="center"/>
        <w:rPr>
          <w:rFonts w:ascii="Times New Roman" w:hAnsi="Times New Roman" w:cs="Times New Roman"/>
          <w:lang w:val="lt-LT"/>
        </w:rPr>
      </w:pPr>
    </w:p>
    <w:p w14:paraId="76DC6AE8" w14:textId="77777777" w:rsidR="00553D2A" w:rsidRPr="006611AE" w:rsidRDefault="00553D2A" w:rsidP="00634FBD">
      <w:pPr>
        <w:shd w:val="clear" w:color="auto" w:fill="FFFFFF" w:themeFill="background1"/>
        <w:jc w:val="center"/>
        <w:rPr>
          <w:rFonts w:ascii="Times New Roman" w:hAnsi="Times New Roman" w:cs="Times New Roman"/>
          <w:lang w:val="lt-LT"/>
        </w:rPr>
      </w:pPr>
    </w:p>
    <w:p w14:paraId="58315D4F" w14:textId="77777777" w:rsidR="00634FBD" w:rsidRPr="006611AE" w:rsidRDefault="00634FBD" w:rsidP="00634FBD">
      <w:pPr>
        <w:shd w:val="clear" w:color="auto" w:fill="FFFFFF" w:themeFill="background1"/>
        <w:jc w:val="center"/>
        <w:rPr>
          <w:rFonts w:ascii="Times New Roman" w:hAnsi="Times New Roman" w:cs="Times New Roman"/>
          <w:lang w:val="lt-LT"/>
        </w:rPr>
      </w:pPr>
    </w:p>
    <w:p w14:paraId="315AE059" w14:textId="77777777" w:rsidR="002A103A" w:rsidRDefault="002A103A" w:rsidP="00634FBD">
      <w:pPr>
        <w:shd w:val="clear" w:color="auto" w:fill="FFFFFF" w:themeFill="background1"/>
        <w:rPr>
          <w:rFonts w:ascii="Times New Roman" w:hAnsi="Times New Roman" w:cs="Times New Roman"/>
          <w:lang w:val="lt-LT"/>
        </w:rPr>
      </w:pPr>
    </w:p>
    <w:p w14:paraId="4F39F09A" w14:textId="77777777" w:rsidR="002A103A" w:rsidRDefault="002A103A" w:rsidP="00634FBD">
      <w:pPr>
        <w:shd w:val="clear" w:color="auto" w:fill="FFFFFF" w:themeFill="background1"/>
        <w:rPr>
          <w:rFonts w:ascii="Times New Roman" w:hAnsi="Times New Roman" w:cs="Times New Roman"/>
          <w:lang w:val="lt-LT"/>
        </w:rPr>
      </w:pPr>
    </w:p>
    <w:p w14:paraId="59C55AA7" w14:textId="77777777" w:rsidR="002A103A" w:rsidRPr="006611AE" w:rsidRDefault="002A103A" w:rsidP="00634FBD">
      <w:pPr>
        <w:shd w:val="clear" w:color="auto" w:fill="FFFFFF" w:themeFill="background1"/>
        <w:rPr>
          <w:rFonts w:ascii="Times New Roman" w:hAnsi="Times New Roman" w:cs="Times New Roman"/>
          <w:lang w:val="lt-LT"/>
        </w:rPr>
      </w:pPr>
    </w:p>
    <w:p w14:paraId="33A120CB" w14:textId="77777777" w:rsidR="00634FBD" w:rsidRPr="006611AE" w:rsidRDefault="00634FBD" w:rsidP="00634FBD">
      <w:pPr>
        <w:shd w:val="clear" w:color="auto" w:fill="FFFFFF" w:themeFill="background1"/>
        <w:spacing w:line="276" w:lineRule="auto"/>
        <w:jc w:val="center"/>
        <w:rPr>
          <w:rFonts w:ascii="Times New Roman" w:hAnsi="Times New Roman" w:cs="Times New Roman"/>
          <w:lang w:val="lt-LT"/>
        </w:rPr>
      </w:pPr>
      <w:r w:rsidRPr="006611AE">
        <w:rPr>
          <w:rFonts w:ascii="Times New Roman" w:hAnsi="Times New Roman" w:cs="Times New Roman"/>
          <w:lang w:val="lt-LT"/>
        </w:rPr>
        <w:t>Vilnius</w:t>
      </w:r>
    </w:p>
    <w:p w14:paraId="1162E8DB" w14:textId="79BAF59C" w:rsidR="00634FBD" w:rsidRPr="006611AE" w:rsidRDefault="00634FBD" w:rsidP="002A103A">
      <w:pPr>
        <w:shd w:val="clear" w:color="auto" w:fill="FFFFFF" w:themeFill="background1"/>
        <w:spacing w:line="276" w:lineRule="auto"/>
        <w:jc w:val="center"/>
        <w:rPr>
          <w:rFonts w:ascii="Times New Roman" w:hAnsi="Times New Roman" w:cs="Times New Roman"/>
          <w:lang w:val="lt-LT"/>
        </w:rPr>
      </w:pPr>
      <w:r w:rsidRPr="006611AE">
        <w:rPr>
          <w:rFonts w:ascii="Times New Roman" w:hAnsi="Times New Roman" w:cs="Times New Roman"/>
          <w:lang w:val="lt-LT"/>
        </w:rPr>
        <w:t>2023</w:t>
      </w:r>
    </w:p>
    <w:sdt>
      <w:sdtPr>
        <w:rPr>
          <w:rFonts w:asciiTheme="minorHAnsi" w:hAnsiTheme="minorHAnsi" w:cstheme="minorBidi"/>
          <w:b w:val="0"/>
          <w:bCs w:val="0"/>
          <w:kern w:val="2"/>
          <w14:ligatures w14:val="standardContextual"/>
        </w:rPr>
        <w:id w:val="-421491308"/>
        <w:docPartObj>
          <w:docPartGallery w:val="Table of Contents"/>
          <w:docPartUnique/>
        </w:docPartObj>
      </w:sdtPr>
      <w:sdtEndPr>
        <w:rPr>
          <w:noProof/>
        </w:rPr>
      </w:sdtEndPr>
      <w:sdtContent>
        <w:p w14:paraId="54C9B69A" w14:textId="3C6B177C" w:rsidR="00F47081" w:rsidRDefault="00F47081" w:rsidP="00F47081">
          <w:pPr>
            <w:pStyle w:val="TOCHeading"/>
            <w:numPr>
              <w:ilvl w:val="0"/>
              <w:numId w:val="0"/>
            </w:numPr>
          </w:pPr>
          <w:r>
            <w:t>Contents</w:t>
          </w:r>
        </w:p>
        <w:p w14:paraId="5B2DA210" w14:textId="7FC6BABE" w:rsidR="007567C8" w:rsidRDefault="00F47081">
          <w:pPr>
            <w:pStyle w:val="TOC1"/>
            <w:rPr>
              <w:rFonts w:eastAsiaTheme="minorEastAsia"/>
              <w:noProof/>
            </w:rPr>
          </w:pPr>
          <w:r>
            <w:fldChar w:fldCharType="begin"/>
          </w:r>
          <w:r>
            <w:instrText xml:space="preserve"> TOC \o "1-3" \h \z \u </w:instrText>
          </w:r>
          <w:r>
            <w:fldChar w:fldCharType="separate"/>
          </w:r>
          <w:hyperlink w:anchor="_Toc148960829" w:history="1">
            <w:r w:rsidR="007567C8" w:rsidRPr="00774024">
              <w:rPr>
                <w:rStyle w:val="Hyperlink"/>
                <w:noProof/>
              </w:rPr>
              <w:t>1.</w:t>
            </w:r>
            <w:r w:rsidR="007567C8">
              <w:rPr>
                <w:rFonts w:eastAsiaTheme="minorEastAsia"/>
                <w:noProof/>
              </w:rPr>
              <w:tab/>
            </w:r>
            <w:r w:rsidR="007567C8" w:rsidRPr="00774024">
              <w:rPr>
                <w:rStyle w:val="Hyperlink"/>
                <w:noProof/>
              </w:rPr>
              <w:t>Images and data.</w:t>
            </w:r>
            <w:r w:rsidR="007567C8">
              <w:rPr>
                <w:noProof/>
                <w:webHidden/>
              </w:rPr>
              <w:tab/>
            </w:r>
            <w:r w:rsidR="007567C8">
              <w:rPr>
                <w:noProof/>
                <w:webHidden/>
              </w:rPr>
              <w:fldChar w:fldCharType="begin"/>
            </w:r>
            <w:r w:rsidR="007567C8">
              <w:rPr>
                <w:noProof/>
                <w:webHidden/>
              </w:rPr>
              <w:instrText xml:space="preserve"> PAGEREF _Toc148960829 \h </w:instrText>
            </w:r>
            <w:r w:rsidR="007567C8">
              <w:rPr>
                <w:noProof/>
                <w:webHidden/>
              </w:rPr>
            </w:r>
            <w:r w:rsidR="007567C8">
              <w:rPr>
                <w:noProof/>
                <w:webHidden/>
              </w:rPr>
              <w:fldChar w:fldCharType="separate"/>
            </w:r>
            <w:r w:rsidR="0036482D">
              <w:rPr>
                <w:noProof/>
                <w:webHidden/>
              </w:rPr>
              <w:t>2</w:t>
            </w:r>
            <w:r w:rsidR="007567C8">
              <w:rPr>
                <w:noProof/>
                <w:webHidden/>
              </w:rPr>
              <w:fldChar w:fldCharType="end"/>
            </w:r>
          </w:hyperlink>
        </w:p>
        <w:p w14:paraId="00AF2DBD" w14:textId="5184A8A4" w:rsidR="007567C8" w:rsidRDefault="00000000">
          <w:pPr>
            <w:pStyle w:val="TOC2"/>
            <w:tabs>
              <w:tab w:val="left" w:pos="880"/>
              <w:tab w:val="right" w:leader="dot" w:pos="10790"/>
            </w:tabs>
            <w:rPr>
              <w:rFonts w:eastAsiaTheme="minorEastAsia"/>
              <w:noProof/>
            </w:rPr>
          </w:pPr>
          <w:hyperlink w:anchor="_Toc148960830" w:history="1">
            <w:r w:rsidR="007567C8" w:rsidRPr="00774024">
              <w:rPr>
                <w:rStyle w:val="Hyperlink"/>
                <w:rFonts w:ascii="Times New Roman" w:hAnsi="Times New Roman" w:cs="Times New Roman"/>
                <w:noProof/>
              </w:rPr>
              <w:t>1.1.</w:t>
            </w:r>
            <w:r w:rsidR="007567C8">
              <w:rPr>
                <w:rFonts w:eastAsiaTheme="minorEastAsia"/>
                <w:noProof/>
              </w:rPr>
              <w:tab/>
            </w:r>
            <w:r w:rsidR="007567C8" w:rsidRPr="00774024">
              <w:rPr>
                <w:rStyle w:val="Hyperlink"/>
                <w:rFonts w:ascii="Times New Roman" w:hAnsi="Times New Roman" w:cs="Times New Roman"/>
                <w:noProof/>
              </w:rPr>
              <w:t>Original Dataset Images and Masks.</w:t>
            </w:r>
            <w:r w:rsidR="007567C8">
              <w:rPr>
                <w:noProof/>
                <w:webHidden/>
              </w:rPr>
              <w:tab/>
            </w:r>
            <w:r w:rsidR="007567C8">
              <w:rPr>
                <w:noProof/>
                <w:webHidden/>
              </w:rPr>
              <w:fldChar w:fldCharType="begin"/>
            </w:r>
            <w:r w:rsidR="007567C8">
              <w:rPr>
                <w:noProof/>
                <w:webHidden/>
              </w:rPr>
              <w:instrText xml:space="preserve"> PAGEREF _Toc148960830 \h </w:instrText>
            </w:r>
            <w:r w:rsidR="007567C8">
              <w:rPr>
                <w:noProof/>
                <w:webHidden/>
              </w:rPr>
            </w:r>
            <w:r w:rsidR="007567C8">
              <w:rPr>
                <w:noProof/>
                <w:webHidden/>
              </w:rPr>
              <w:fldChar w:fldCharType="separate"/>
            </w:r>
            <w:r w:rsidR="0036482D">
              <w:rPr>
                <w:noProof/>
                <w:webHidden/>
              </w:rPr>
              <w:t>2</w:t>
            </w:r>
            <w:r w:rsidR="007567C8">
              <w:rPr>
                <w:noProof/>
                <w:webHidden/>
              </w:rPr>
              <w:fldChar w:fldCharType="end"/>
            </w:r>
          </w:hyperlink>
        </w:p>
        <w:p w14:paraId="5B7A4AAE" w14:textId="4F6C8E89" w:rsidR="007567C8" w:rsidRDefault="00000000">
          <w:pPr>
            <w:pStyle w:val="TOC2"/>
            <w:tabs>
              <w:tab w:val="left" w:pos="880"/>
              <w:tab w:val="right" w:leader="dot" w:pos="10790"/>
            </w:tabs>
            <w:rPr>
              <w:rFonts w:eastAsiaTheme="minorEastAsia"/>
              <w:noProof/>
            </w:rPr>
          </w:pPr>
          <w:hyperlink w:anchor="_Toc148960831" w:history="1">
            <w:r w:rsidR="007567C8" w:rsidRPr="00774024">
              <w:rPr>
                <w:rStyle w:val="Hyperlink"/>
                <w:rFonts w:ascii="Times New Roman" w:hAnsi="Times New Roman" w:cs="Times New Roman"/>
                <w:noProof/>
              </w:rPr>
              <w:t>1.2.</w:t>
            </w:r>
            <w:r w:rsidR="007567C8">
              <w:rPr>
                <w:rFonts w:eastAsiaTheme="minorEastAsia"/>
                <w:noProof/>
              </w:rPr>
              <w:tab/>
            </w:r>
            <w:r w:rsidR="007567C8" w:rsidRPr="00774024">
              <w:rPr>
                <w:rStyle w:val="Hyperlink"/>
                <w:rFonts w:ascii="Times New Roman" w:hAnsi="Times New Roman" w:cs="Times New Roman"/>
                <w:noProof/>
              </w:rPr>
              <w:t>Data preprocessing.</w:t>
            </w:r>
            <w:r w:rsidR="007567C8">
              <w:rPr>
                <w:noProof/>
                <w:webHidden/>
              </w:rPr>
              <w:tab/>
            </w:r>
            <w:r w:rsidR="007567C8">
              <w:rPr>
                <w:noProof/>
                <w:webHidden/>
              </w:rPr>
              <w:fldChar w:fldCharType="begin"/>
            </w:r>
            <w:r w:rsidR="007567C8">
              <w:rPr>
                <w:noProof/>
                <w:webHidden/>
              </w:rPr>
              <w:instrText xml:space="preserve"> PAGEREF _Toc148960831 \h </w:instrText>
            </w:r>
            <w:r w:rsidR="007567C8">
              <w:rPr>
                <w:noProof/>
                <w:webHidden/>
              </w:rPr>
            </w:r>
            <w:r w:rsidR="007567C8">
              <w:rPr>
                <w:noProof/>
                <w:webHidden/>
              </w:rPr>
              <w:fldChar w:fldCharType="separate"/>
            </w:r>
            <w:r w:rsidR="0036482D">
              <w:rPr>
                <w:noProof/>
                <w:webHidden/>
              </w:rPr>
              <w:t>3</w:t>
            </w:r>
            <w:r w:rsidR="007567C8">
              <w:rPr>
                <w:noProof/>
                <w:webHidden/>
              </w:rPr>
              <w:fldChar w:fldCharType="end"/>
            </w:r>
          </w:hyperlink>
        </w:p>
        <w:p w14:paraId="7D8FD6B1" w14:textId="6028D168" w:rsidR="007567C8" w:rsidRDefault="00000000">
          <w:pPr>
            <w:pStyle w:val="TOC2"/>
            <w:tabs>
              <w:tab w:val="left" w:pos="880"/>
              <w:tab w:val="right" w:leader="dot" w:pos="10790"/>
            </w:tabs>
            <w:rPr>
              <w:rFonts w:eastAsiaTheme="minorEastAsia"/>
              <w:noProof/>
            </w:rPr>
          </w:pPr>
          <w:hyperlink w:anchor="_Toc148960832" w:history="1">
            <w:r w:rsidR="007567C8" w:rsidRPr="00774024">
              <w:rPr>
                <w:rStyle w:val="Hyperlink"/>
                <w:rFonts w:ascii="Times New Roman" w:hAnsi="Times New Roman" w:cs="Times New Roman"/>
                <w:noProof/>
              </w:rPr>
              <w:t>1.3.</w:t>
            </w:r>
            <w:r w:rsidR="007567C8">
              <w:rPr>
                <w:rFonts w:eastAsiaTheme="minorEastAsia"/>
                <w:noProof/>
              </w:rPr>
              <w:tab/>
            </w:r>
            <w:r w:rsidR="007567C8" w:rsidRPr="00774024">
              <w:rPr>
                <w:rStyle w:val="Hyperlink"/>
                <w:rFonts w:ascii="Times New Roman" w:hAnsi="Times New Roman" w:cs="Times New Roman"/>
                <w:noProof/>
              </w:rPr>
              <w:t>Data preparation for the model.</w:t>
            </w:r>
            <w:r w:rsidR="007567C8">
              <w:rPr>
                <w:noProof/>
                <w:webHidden/>
              </w:rPr>
              <w:tab/>
            </w:r>
            <w:r w:rsidR="007567C8">
              <w:rPr>
                <w:noProof/>
                <w:webHidden/>
              </w:rPr>
              <w:fldChar w:fldCharType="begin"/>
            </w:r>
            <w:r w:rsidR="007567C8">
              <w:rPr>
                <w:noProof/>
                <w:webHidden/>
              </w:rPr>
              <w:instrText xml:space="preserve"> PAGEREF _Toc148960832 \h </w:instrText>
            </w:r>
            <w:r w:rsidR="007567C8">
              <w:rPr>
                <w:noProof/>
                <w:webHidden/>
              </w:rPr>
            </w:r>
            <w:r w:rsidR="007567C8">
              <w:rPr>
                <w:noProof/>
                <w:webHidden/>
              </w:rPr>
              <w:fldChar w:fldCharType="separate"/>
            </w:r>
            <w:r w:rsidR="0036482D">
              <w:rPr>
                <w:noProof/>
                <w:webHidden/>
              </w:rPr>
              <w:t>5</w:t>
            </w:r>
            <w:r w:rsidR="007567C8">
              <w:rPr>
                <w:noProof/>
                <w:webHidden/>
              </w:rPr>
              <w:fldChar w:fldCharType="end"/>
            </w:r>
          </w:hyperlink>
        </w:p>
        <w:p w14:paraId="122C35AC" w14:textId="42CF9D72" w:rsidR="007567C8" w:rsidRDefault="00000000">
          <w:pPr>
            <w:pStyle w:val="TOC1"/>
            <w:rPr>
              <w:rFonts w:eastAsiaTheme="minorEastAsia"/>
              <w:noProof/>
            </w:rPr>
          </w:pPr>
          <w:hyperlink w:anchor="_Toc148960833" w:history="1">
            <w:r w:rsidR="007567C8" w:rsidRPr="00774024">
              <w:rPr>
                <w:rStyle w:val="Hyperlink"/>
                <w:noProof/>
              </w:rPr>
              <w:t>2.</w:t>
            </w:r>
            <w:r w:rsidR="007567C8">
              <w:rPr>
                <w:rFonts w:eastAsiaTheme="minorEastAsia"/>
                <w:noProof/>
              </w:rPr>
              <w:tab/>
            </w:r>
            <w:r w:rsidR="007567C8" w:rsidRPr="00774024">
              <w:rPr>
                <w:rStyle w:val="Hyperlink"/>
                <w:noProof/>
              </w:rPr>
              <w:t>Neural Networks architecture.</w:t>
            </w:r>
            <w:r w:rsidR="007567C8">
              <w:rPr>
                <w:noProof/>
                <w:webHidden/>
              </w:rPr>
              <w:tab/>
            </w:r>
            <w:r w:rsidR="007567C8">
              <w:rPr>
                <w:noProof/>
                <w:webHidden/>
              </w:rPr>
              <w:fldChar w:fldCharType="begin"/>
            </w:r>
            <w:r w:rsidR="007567C8">
              <w:rPr>
                <w:noProof/>
                <w:webHidden/>
              </w:rPr>
              <w:instrText xml:space="preserve"> PAGEREF _Toc148960833 \h </w:instrText>
            </w:r>
            <w:r w:rsidR="007567C8">
              <w:rPr>
                <w:noProof/>
                <w:webHidden/>
              </w:rPr>
            </w:r>
            <w:r w:rsidR="007567C8">
              <w:rPr>
                <w:noProof/>
                <w:webHidden/>
              </w:rPr>
              <w:fldChar w:fldCharType="separate"/>
            </w:r>
            <w:r w:rsidR="0036482D">
              <w:rPr>
                <w:noProof/>
                <w:webHidden/>
              </w:rPr>
              <w:t>5</w:t>
            </w:r>
            <w:r w:rsidR="007567C8">
              <w:rPr>
                <w:noProof/>
                <w:webHidden/>
              </w:rPr>
              <w:fldChar w:fldCharType="end"/>
            </w:r>
          </w:hyperlink>
        </w:p>
        <w:p w14:paraId="4513B437" w14:textId="443C3438" w:rsidR="007567C8" w:rsidRDefault="00000000">
          <w:pPr>
            <w:pStyle w:val="TOC1"/>
            <w:rPr>
              <w:rFonts w:eastAsiaTheme="minorEastAsia"/>
              <w:noProof/>
            </w:rPr>
          </w:pPr>
          <w:hyperlink w:anchor="_Toc148960834" w:history="1">
            <w:r w:rsidR="007567C8" w:rsidRPr="00774024">
              <w:rPr>
                <w:rStyle w:val="Hyperlink"/>
                <w:noProof/>
              </w:rPr>
              <w:t>3.</w:t>
            </w:r>
            <w:r w:rsidR="007567C8">
              <w:rPr>
                <w:rFonts w:eastAsiaTheme="minorEastAsia"/>
                <w:noProof/>
              </w:rPr>
              <w:tab/>
            </w:r>
            <w:r w:rsidR="007567C8" w:rsidRPr="00774024">
              <w:rPr>
                <w:rStyle w:val="Hyperlink"/>
                <w:noProof/>
              </w:rPr>
              <w:t>Computational resource usage.</w:t>
            </w:r>
            <w:r w:rsidR="007567C8">
              <w:rPr>
                <w:noProof/>
                <w:webHidden/>
              </w:rPr>
              <w:tab/>
            </w:r>
            <w:r w:rsidR="007567C8">
              <w:rPr>
                <w:noProof/>
                <w:webHidden/>
              </w:rPr>
              <w:fldChar w:fldCharType="begin"/>
            </w:r>
            <w:r w:rsidR="007567C8">
              <w:rPr>
                <w:noProof/>
                <w:webHidden/>
              </w:rPr>
              <w:instrText xml:space="preserve"> PAGEREF _Toc148960834 \h </w:instrText>
            </w:r>
            <w:r w:rsidR="007567C8">
              <w:rPr>
                <w:noProof/>
                <w:webHidden/>
              </w:rPr>
            </w:r>
            <w:r w:rsidR="007567C8">
              <w:rPr>
                <w:noProof/>
                <w:webHidden/>
              </w:rPr>
              <w:fldChar w:fldCharType="separate"/>
            </w:r>
            <w:r w:rsidR="0036482D">
              <w:rPr>
                <w:noProof/>
                <w:webHidden/>
              </w:rPr>
              <w:t>5</w:t>
            </w:r>
            <w:r w:rsidR="007567C8">
              <w:rPr>
                <w:noProof/>
                <w:webHidden/>
              </w:rPr>
              <w:fldChar w:fldCharType="end"/>
            </w:r>
          </w:hyperlink>
        </w:p>
        <w:p w14:paraId="1FF58CAE" w14:textId="691B8897" w:rsidR="007567C8" w:rsidRDefault="00000000">
          <w:pPr>
            <w:pStyle w:val="TOC1"/>
            <w:rPr>
              <w:rFonts w:eastAsiaTheme="minorEastAsia"/>
              <w:noProof/>
            </w:rPr>
          </w:pPr>
          <w:hyperlink w:anchor="_Toc148960835" w:history="1">
            <w:r w:rsidR="007567C8" w:rsidRPr="00774024">
              <w:rPr>
                <w:rStyle w:val="Hyperlink"/>
                <w:noProof/>
              </w:rPr>
              <w:t>4.</w:t>
            </w:r>
            <w:r w:rsidR="007567C8">
              <w:rPr>
                <w:rFonts w:eastAsiaTheme="minorEastAsia"/>
                <w:noProof/>
              </w:rPr>
              <w:tab/>
            </w:r>
            <w:r w:rsidR="007567C8" w:rsidRPr="00774024">
              <w:rPr>
                <w:rStyle w:val="Hyperlink"/>
                <w:noProof/>
              </w:rPr>
              <w:t>Plans for other reports.</w:t>
            </w:r>
            <w:r w:rsidR="007567C8">
              <w:rPr>
                <w:noProof/>
                <w:webHidden/>
              </w:rPr>
              <w:tab/>
            </w:r>
            <w:r w:rsidR="007567C8">
              <w:rPr>
                <w:noProof/>
                <w:webHidden/>
              </w:rPr>
              <w:fldChar w:fldCharType="begin"/>
            </w:r>
            <w:r w:rsidR="007567C8">
              <w:rPr>
                <w:noProof/>
                <w:webHidden/>
              </w:rPr>
              <w:instrText xml:space="preserve"> PAGEREF _Toc148960835 \h </w:instrText>
            </w:r>
            <w:r w:rsidR="007567C8">
              <w:rPr>
                <w:noProof/>
                <w:webHidden/>
              </w:rPr>
            </w:r>
            <w:r w:rsidR="007567C8">
              <w:rPr>
                <w:noProof/>
                <w:webHidden/>
              </w:rPr>
              <w:fldChar w:fldCharType="separate"/>
            </w:r>
            <w:r w:rsidR="0036482D">
              <w:rPr>
                <w:noProof/>
                <w:webHidden/>
              </w:rPr>
              <w:t>5</w:t>
            </w:r>
            <w:r w:rsidR="007567C8">
              <w:rPr>
                <w:noProof/>
                <w:webHidden/>
              </w:rPr>
              <w:fldChar w:fldCharType="end"/>
            </w:r>
          </w:hyperlink>
        </w:p>
        <w:p w14:paraId="2A22BBDD" w14:textId="11D8628A" w:rsidR="007567C8" w:rsidRDefault="00000000">
          <w:pPr>
            <w:pStyle w:val="TOC1"/>
            <w:rPr>
              <w:rFonts w:eastAsiaTheme="minorEastAsia"/>
              <w:noProof/>
            </w:rPr>
          </w:pPr>
          <w:hyperlink w:anchor="_Toc148960836" w:history="1">
            <w:r w:rsidR="007567C8" w:rsidRPr="00774024">
              <w:rPr>
                <w:rStyle w:val="Hyperlink"/>
                <w:noProof/>
              </w:rPr>
              <w:t>5.</w:t>
            </w:r>
            <w:r w:rsidR="007567C8">
              <w:rPr>
                <w:rFonts w:eastAsiaTheme="minorEastAsia"/>
                <w:noProof/>
              </w:rPr>
              <w:tab/>
            </w:r>
            <w:r w:rsidR="007567C8" w:rsidRPr="00774024">
              <w:rPr>
                <w:rStyle w:val="Hyperlink"/>
                <w:noProof/>
              </w:rPr>
              <w:t>Project code.</w:t>
            </w:r>
            <w:r w:rsidR="007567C8">
              <w:rPr>
                <w:noProof/>
                <w:webHidden/>
              </w:rPr>
              <w:tab/>
            </w:r>
            <w:r w:rsidR="007567C8">
              <w:rPr>
                <w:noProof/>
                <w:webHidden/>
              </w:rPr>
              <w:fldChar w:fldCharType="begin"/>
            </w:r>
            <w:r w:rsidR="007567C8">
              <w:rPr>
                <w:noProof/>
                <w:webHidden/>
              </w:rPr>
              <w:instrText xml:space="preserve"> PAGEREF _Toc148960836 \h </w:instrText>
            </w:r>
            <w:r w:rsidR="007567C8">
              <w:rPr>
                <w:noProof/>
                <w:webHidden/>
              </w:rPr>
            </w:r>
            <w:r w:rsidR="007567C8">
              <w:rPr>
                <w:noProof/>
                <w:webHidden/>
              </w:rPr>
              <w:fldChar w:fldCharType="separate"/>
            </w:r>
            <w:r w:rsidR="0036482D">
              <w:rPr>
                <w:noProof/>
                <w:webHidden/>
              </w:rPr>
              <w:t>5</w:t>
            </w:r>
            <w:r w:rsidR="007567C8">
              <w:rPr>
                <w:noProof/>
                <w:webHidden/>
              </w:rPr>
              <w:fldChar w:fldCharType="end"/>
            </w:r>
          </w:hyperlink>
        </w:p>
        <w:p w14:paraId="596F0916" w14:textId="118DE029" w:rsidR="00F47081" w:rsidRDefault="00F47081">
          <w:r>
            <w:rPr>
              <w:b/>
              <w:bCs/>
              <w:noProof/>
            </w:rPr>
            <w:fldChar w:fldCharType="end"/>
          </w:r>
        </w:p>
      </w:sdtContent>
    </w:sdt>
    <w:p w14:paraId="4F4B8756" w14:textId="69A0B904" w:rsidR="0091028F" w:rsidRPr="00B31D2C" w:rsidRDefault="0091028F" w:rsidP="00B31D2C">
      <w:pPr>
        <w:pStyle w:val="TOCHeading"/>
        <w:numPr>
          <w:ilvl w:val="0"/>
          <w:numId w:val="0"/>
        </w:numPr>
      </w:pPr>
    </w:p>
    <w:p w14:paraId="7F045A7D" w14:textId="6526EA82" w:rsidR="00BC76D2" w:rsidRDefault="002E572B" w:rsidP="00B31D2C">
      <w:pPr>
        <w:pStyle w:val="Heading1"/>
      </w:pPr>
      <w:bookmarkStart w:id="0" w:name="_Toc145854977"/>
      <w:bookmarkStart w:id="1" w:name="_Toc148960829"/>
      <w:r>
        <w:t>Images and data</w:t>
      </w:r>
      <w:bookmarkEnd w:id="0"/>
      <w:r w:rsidR="00312115">
        <w:t>.</w:t>
      </w:r>
      <w:bookmarkEnd w:id="1"/>
    </w:p>
    <w:p w14:paraId="02F4C83A" w14:textId="3C719850" w:rsidR="00312115" w:rsidRDefault="006B485D" w:rsidP="006B485D">
      <w:pPr>
        <w:pStyle w:val="Heading2"/>
        <w:numPr>
          <w:ilvl w:val="1"/>
          <w:numId w:val="3"/>
        </w:numPr>
        <w:rPr>
          <w:rFonts w:ascii="Times New Roman" w:hAnsi="Times New Roman" w:cs="Times New Roman"/>
          <w:color w:val="auto"/>
          <w:sz w:val="22"/>
          <w:szCs w:val="22"/>
        </w:rPr>
      </w:pPr>
      <w:bookmarkStart w:id="2" w:name="_Toc148960830"/>
      <w:r w:rsidRPr="006B485D">
        <w:rPr>
          <w:rFonts w:ascii="Times New Roman" w:hAnsi="Times New Roman" w:cs="Times New Roman"/>
          <w:color w:val="auto"/>
          <w:sz w:val="22"/>
          <w:szCs w:val="22"/>
        </w:rPr>
        <w:t>Original Dataset Images and Masks.</w:t>
      </w:r>
      <w:bookmarkEnd w:id="2"/>
    </w:p>
    <w:p w14:paraId="4DC3344F" w14:textId="50112BF0" w:rsidR="00164E8E" w:rsidRPr="00F83846" w:rsidRDefault="00164E8E" w:rsidP="002C46E9">
      <w:pPr>
        <w:ind w:left="720"/>
        <w:rPr>
          <w:rFonts w:ascii="Times New Roman" w:hAnsi="Times New Roman" w:cs="Times New Roman"/>
        </w:rPr>
      </w:pPr>
      <w:r w:rsidRPr="00F83846">
        <w:rPr>
          <w:rFonts w:ascii="Times New Roman" w:hAnsi="Times New Roman" w:cs="Times New Roman"/>
        </w:rPr>
        <w:t xml:space="preserve">The original dataset comprised high-resolution images, each measuring 10,000 pixels by 10,000 pixels, with RGB color values. Notably, the dataset was predominantly centered around the Brest region, featuring a total of 377 images. In contrast, the Le Mans region had the lowest representation in the dataset with only </w:t>
      </w:r>
      <w:r w:rsidR="00DE1608" w:rsidRPr="00F83846">
        <w:rPr>
          <w:rFonts w:ascii="Times New Roman" w:hAnsi="Times New Roman" w:cs="Times New Roman"/>
        </w:rPr>
        <w:t>226 images</w:t>
      </w:r>
      <w:r w:rsidRPr="00F83846">
        <w:rPr>
          <w:rFonts w:ascii="Times New Roman" w:hAnsi="Times New Roman" w:cs="Times New Roman"/>
        </w:rPr>
        <w:t>.</w:t>
      </w:r>
    </w:p>
    <w:p w14:paraId="328B3013" w14:textId="77777777" w:rsidR="00A303BA" w:rsidRDefault="00DE1608" w:rsidP="002C46E9">
      <w:pPr>
        <w:ind w:left="720"/>
        <w:rPr>
          <w:rFonts w:ascii="Times New Roman" w:hAnsi="Times New Roman" w:cs="Times New Roman"/>
          <w:noProof/>
        </w:rPr>
      </w:pPr>
      <w:r w:rsidRPr="00F83846">
        <w:rPr>
          <w:rFonts w:ascii="Times New Roman" w:hAnsi="Times New Roman" w:cs="Times New Roman"/>
        </w:rPr>
        <w:t>Furthermore, the dataset included corresponding image masks, maintaining the same dimensions, but with pixel values indicating class labels. Figure 1 presents an illustrative image-mask pair.</w:t>
      </w:r>
      <w:r w:rsidR="00A303BA" w:rsidRPr="00A303BA">
        <w:rPr>
          <w:rFonts w:ascii="Times New Roman" w:hAnsi="Times New Roman" w:cs="Times New Roman"/>
          <w:noProof/>
        </w:rPr>
        <w:t xml:space="preserve"> </w:t>
      </w:r>
    </w:p>
    <w:p w14:paraId="5A880886" w14:textId="06638252" w:rsidR="00DE1608" w:rsidRPr="00F83846" w:rsidRDefault="00A303BA" w:rsidP="002C46E9">
      <w:pPr>
        <w:ind w:left="720"/>
        <w:rPr>
          <w:rFonts w:ascii="Times New Roman" w:hAnsi="Times New Roman" w:cs="Times New Roman"/>
        </w:rPr>
      </w:pPr>
      <w:r>
        <w:rPr>
          <w:rFonts w:ascii="Times New Roman" w:hAnsi="Times New Roman" w:cs="Times New Roman"/>
          <w:noProof/>
        </w:rPr>
        <w:drawing>
          <wp:inline distT="0" distB="0" distL="0" distR="0" wp14:anchorId="23A58DE8" wp14:editId="2141C8A9">
            <wp:extent cx="6373131" cy="3448050"/>
            <wp:effectExtent l="0" t="0" r="8890" b="0"/>
            <wp:docPr id="1271006921"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06921" name="Picture 1" descr="A map of a city&#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6899" cy="3450089"/>
                    </a:xfrm>
                    <a:prstGeom prst="rect">
                      <a:avLst/>
                    </a:prstGeom>
                    <a:noFill/>
                    <a:ln>
                      <a:noFill/>
                    </a:ln>
                  </pic:spPr>
                </pic:pic>
              </a:graphicData>
            </a:graphic>
          </wp:inline>
        </w:drawing>
      </w:r>
    </w:p>
    <w:p w14:paraId="02446FC4" w14:textId="77777777" w:rsidR="00A303BA" w:rsidRDefault="00A303BA" w:rsidP="002C46E9">
      <w:pPr>
        <w:ind w:left="720"/>
        <w:rPr>
          <w:rFonts w:ascii="Times New Roman" w:hAnsi="Times New Roman" w:cs="Times New Roman"/>
        </w:rPr>
      </w:pPr>
    </w:p>
    <w:p w14:paraId="32E68682" w14:textId="20C009CB" w:rsidR="00DE1608" w:rsidRPr="00F83846" w:rsidRDefault="00F83846" w:rsidP="002C46E9">
      <w:pPr>
        <w:ind w:left="720"/>
        <w:rPr>
          <w:rFonts w:ascii="Times New Roman" w:hAnsi="Times New Roman" w:cs="Times New Roman"/>
        </w:rPr>
      </w:pPr>
      <w:r w:rsidRPr="00F83846">
        <w:rPr>
          <w:rFonts w:ascii="Times New Roman" w:hAnsi="Times New Roman" w:cs="Times New Roman"/>
        </w:rPr>
        <w:t xml:space="preserve">The </w:t>
      </w:r>
      <w:proofErr w:type="spellStart"/>
      <w:r w:rsidRPr="00F83846">
        <w:rPr>
          <w:rFonts w:ascii="Times New Roman" w:hAnsi="Times New Roman" w:cs="Times New Roman"/>
        </w:rPr>
        <w:t>miniFrance</w:t>
      </w:r>
      <w:proofErr w:type="spellEnd"/>
      <w:r w:rsidRPr="00F83846">
        <w:rPr>
          <w:rFonts w:ascii="Times New Roman" w:hAnsi="Times New Roman" w:cs="Times New Roman"/>
        </w:rPr>
        <w:t xml:space="preserve"> dataset was designed for semi-supervised learning, which implies that not every image had an associated mask. Approximately 53% of the images had corresponding masks, leaving the remainder unlabeled. </w:t>
      </w:r>
      <w:r w:rsidRPr="00F83846">
        <w:rPr>
          <w:rFonts w:ascii="Times New Roman" w:hAnsi="Times New Roman" w:cs="Times New Roman"/>
        </w:rPr>
        <w:lastRenderedPageBreak/>
        <w:t xml:space="preserve">The St. Brieuc region had the lowest mask coverage, with only 25% of its images labeled, while the </w:t>
      </w:r>
      <w:proofErr w:type="gramStart"/>
      <w:r w:rsidRPr="00F83846">
        <w:rPr>
          <w:rFonts w:ascii="Times New Roman" w:hAnsi="Times New Roman" w:cs="Times New Roman"/>
        </w:rPr>
        <w:t>Nice</w:t>
      </w:r>
      <w:proofErr w:type="gramEnd"/>
      <w:r w:rsidRPr="00F83846">
        <w:rPr>
          <w:rFonts w:ascii="Times New Roman" w:hAnsi="Times New Roman" w:cs="Times New Roman"/>
        </w:rPr>
        <w:t xml:space="preserve"> region had the highest proportion of labeled masks, encompassing approximately 77% of its images.</w:t>
      </w:r>
    </w:p>
    <w:p w14:paraId="117EB93C" w14:textId="4581E5A0" w:rsidR="004166E2" w:rsidRPr="00AB6B25" w:rsidRDefault="008572E2" w:rsidP="004166E2">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BFA0A93" wp14:editId="657624EA">
            <wp:simplePos x="0" y="0"/>
            <wp:positionH relativeFrom="column">
              <wp:posOffset>1438275</wp:posOffset>
            </wp:positionH>
            <wp:positionV relativeFrom="paragraph">
              <wp:posOffset>627380</wp:posOffset>
            </wp:positionV>
            <wp:extent cx="3762375" cy="3753485"/>
            <wp:effectExtent l="0" t="0" r="9525" b="0"/>
            <wp:wrapTopAndBottom/>
            <wp:docPr id="377483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375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846" w:rsidRPr="00F83846">
        <w:rPr>
          <w:rFonts w:ascii="Times New Roman" w:hAnsi="Times New Roman" w:cs="Times New Roman"/>
        </w:rPr>
        <w:t xml:space="preserve">In summary, the dataset encompassed a total of 2,816 images and 1,490 corresponding masks. It's worth noting that some images exhibited imperfections in terms of quality, featuring missing data in certain areas, as visualized </w:t>
      </w:r>
      <w:r w:rsidR="00F83846" w:rsidRPr="00AB6B25">
        <w:rPr>
          <w:rFonts w:ascii="Times New Roman" w:hAnsi="Times New Roman" w:cs="Times New Roman"/>
        </w:rPr>
        <w:t>in Figure 2.</w:t>
      </w:r>
    </w:p>
    <w:p w14:paraId="5716EF86" w14:textId="015E8EC1" w:rsidR="00F83846" w:rsidRPr="00AB6B25" w:rsidRDefault="00297173" w:rsidP="00F83846">
      <w:pPr>
        <w:pStyle w:val="Heading2"/>
        <w:numPr>
          <w:ilvl w:val="1"/>
          <w:numId w:val="3"/>
        </w:numPr>
        <w:rPr>
          <w:rFonts w:ascii="Times New Roman" w:hAnsi="Times New Roman" w:cs="Times New Roman"/>
          <w:color w:val="auto"/>
          <w:sz w:val="22"/>
          <w:szCs w:val="22"/>
        </w:rPr>
      </w:pPr>
      <w:bookmarkStart w:id="3" w:name="_Toc148960831"/>
      <w:r w:rsidRPr="00AB6B25">
        <w:rPr>
          <w:rFonts w:ascii="Times New Roman" w:hAnsi="Times New Roman" w:cs="Times New Roman"/>
          <w:color w:val="auto"/>
          <w:sz w:val="22"/>
          <w:szCs w:val="22"/>
        </w:rPr>
        <w:t>Data preprocessing.</w:t>
      </w:r>
      <w:bookmarkEnd w:id="3"/>
    </w:p>
    <w:p w14:paraId="2A4B1F1B" w14:textId="78614F86" w:rsidR="00EC6390" w:rsidRPr="00AB6B25" w:rsidRDefault="003141DB" w:rsidP="002B6BBD">
      <w:pPr>
        <w:ind w:left="720"/>
        <w:rPr>
          <w:rFonts w:ascii="Times New Roman" w:hAnsi="Times New Roman" w:cs="Times New Roman"/>
        </w:rPr>
      </w:pPr>
      <w:r w:rsidRPr="00AB6B25">
        <w:rPr>
          <w:rFonts w:ascii="Times New Roman" w:hAnsi="Times New Roman" w:cs="Times New Roman"/>
        </w:rPr>
        <w:t xml:space="preserve">As outlined in the </w:t>
      </w:r>
      <w:r w:rsidR="00EC6390" w:rsidRPr="00AB6B25">
        <w:rPr>
          <w:rFonts w:ascii="Times New Roman" w:hAnsi="Times New Roman" w:cs="Times New Roman"/>
        </w:rPr>
        <w:t xml:space="preserve">first </w:t>
      </w:r>
      <w:r w:rsidRPr="00AB6B25">
        <w:rPr>
          <w:rFonts w:ascii="Times New Roman" w:hAnsi="Times New Roman" w:cs="Times New Roman"/>
        </w:rPr>
        <w:t xml:space="preserve">report, the original dataset underwent modifications to enhance its computational feasibility and facilitate data manipulation. Each original image and its corresponding mask were partitioned into smaller sub-images, each measuring 1,000 pixels by 1,000 pixels, preserving the original values. Subsequently, a random selection process was employed to </w:t>
      </w:r>
      <w:r w:rsidR="00EC6390" w:rsidRPr="00AB6B25">
        <w:rPr>
          <w:rFonts w:ascii="Times New Roman" w:hAnsi="Times New Roman" w:cs="Times New Roman"/>
        </w:rPr>
        <w:t>choose</w:t>
      </w:r>
      <w:r w:rsidRPr="00AB6B25">
        <w:rPr>
          <w:rFonts w:ascii="Times New Roman" w:hAnsi="Times New Roman" w:cs="Times New Roman"/>
        </w:rPr>
        <w:t xml:space="preserve"> sub-images from each source image, which were then stored in the designated data repository for future use. To address variations in image quality, an additional filtering step was introduced to assess the percentage of white pixels within each sub-image.</w:t>
      </w:r>
    </w:p>
    <w:p w14:paraId="5207E5D3" w14:textId="0B79A7A3" w:rsidR="00EC6390" w:rsidRPr="00AB6B25" w:rsidRDefault="009F1782" w:rsidP="002B6BBD">
      <w:pPr>
        <w:ind w:left="720"/>
        <w:rPr>
          <w:rFonts w:ascii="Times New Roman" w:hAnsi="Times New Roman" w:cs="Times New Roman"/>
        </w:rPr>
      </w:pPr>
      <w:r w:rsidRPr="00AB6B25">
        <w:rPr>
          <w:rFonts w:ascii="Times New Roman" w:hAnsi="Times New Roman" w:cs="Times New Roman"/>
        </w:rPr>
        <w:t>The filter examined whether a sub-image was present in over 90% of the source images, and if not, the random selection process was repeated using the same source image. This procedure aimed to minimize the inclusion of low-quality images in the dataset for subsequent model training.</w:t>
      </w:r>
    </w:p>
    <w:p w14:paraId="756A0F51" w14:textId="1EDDD2E5" w:rsidR="009F1782" w:rsidRPr="00AB6B25" w:rsidRDefault="004166E2" w:rsidP="002B6BBD">
      <w:pPr>
        <w:ind w:left="720"/>
        <w:rPr>
          <w:rFonts w:ascii="Times New Roman" w:hAnsi="Times New Roman" w:cs="Times New Roman"/>
        </w:rPr>
      </w:pPr>
      <w:r w:rsidRPr="00AB6B25">
        <w:rPr>
          <w:rFonts w:ascii="Times New Roman" w:hAnsi="Times New Roman" w:cs="Times New Roman"/>
          <w:noProof/>
        </w:rPr>
        <w:lastRenderedPageBreak/>
        <w:drawing>
          <wp:anchor distT="0" distB="0" distL="114300" distR="114300" simplePos="0" relativeHeight="251659264" behindDoc="0" locked="0" layoutInCell="1" allowOverlap="1" wp14:anchorId="5164AADD" wp14:editId="6CE0A3ED">
            <wp:simplePos x="0" y="0"/>
            <wp:positionH relativeFrom="margin">
              <wp:align>center</wp:align>
            </wp:positionH>
            <wp:positionV relativeFrom="paragraph">
              <wp:posOffset>275590</wp:posOffset>
            </wp:positionV>
            <wp:extent cx="4047490" cy="4181475"/>
            <wp:effectExtent l="0" t="0" r="0" b="9525"/>
            <wp:wrapTopAndBottom/>
            <wp:docPr id="741138540"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38540" name="Picture 1" descr="A screenshot of a computer generated image&#10;&#10;Description automatically generated"/>
                    <pic:cNvPicPr/>
                  </pic:nvPicPr>
                  <pic:blipFill rotWithShape="1">
                    <a:blip r:embed="rId11">
                      <a:extLst>
                        <a:ext uri="{28A0092B-C50C-407E-A947-70E740481C1C}">
                          <a14:useLocalDpi xmlns:a14="http://schemas.microsoft.com/office/drawing/2010/main" val="0"/>
                        </a:ext>
                      </a:extLst>
                    </a:blip>
                    <a:srcRect l="6645" t="3655" r="6976" b="7143"/>
                    <a:stretch/>
                  </pic:blipFill>
                  <pic:spPr bwMode="auto">
                    <a:xfrm>
                      <a:off x="0" y="0"/>
                      <a:ext cx="4047490" cy="418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9FD" w:rsidRPr="00AB6B25">
        <w:rPr>
          <w:rFonts w:ascii="Times New Roman" w:hAnsi="Times New Roman" w:cs="Times New Roman"/>
        </w:rPr>
        <w:t>A visual representation of the results can be found in Figure 3.</w:t>
      </w:r>
      <w:r w:rsidR="00750422" w:rsidRPr="00AB6B25">
        <w:rPr>
          <w:rFonts w:ascii="Times New Roman" w:hAnsi="Times New Roman" w:cs="Times New Roman"/>
          <w:noProof/>
        </w:rPr>
        <w:t xml:space="preserve"> </w:t>
      </w:r>
    </w:p>
    <w:p w14:paraId="4342FCFA" w14:textId="006A5281" w:rsidR="008879FD" w:rsidRPr="00AB6B25" w:rsidRDefault="008879FD" w:rsidP="002B6BBD">
      <w:pPr>
        <w:ind w:left="720"/>
        <w:rPr>
          <w:rFonts w:ascii="Times New Roman" w:hAnsi="Times New Roman" w:cs="Times New Roman"/>
        </w:rPr>
      </w:pPr>
      <w:r w:rsidRPr="00AB6B25">
        <w:rPr>
          <w:rFonts w:ascii="Times New Roman" w:hAnsi="Times New Roman" w:cs="Times New Roman"/>
        </w:rPr>
        <w:t>A subsequent round of preprocessing was executed following the same methodology, expanding the image count to exceed 3,000 images. After the preprocessing phase, the dataset encompassed a total of 3,477 images and 1,784 corresponding masks.</w:t>
      </w:r>
    </w:p>
    <w:p w14:paraId="5F0B3D65" w14:textId="09A5703B" w:rsidR="004166E2" w:rsidRPr="00AB6B25" w:rsidRDefault="008879FD" w:rsidP="00D160E9">
      <w:pPr>
        <w:ind w:left="720"/>
        <w:rPr>
          <w:rFonts w:ascii="Times New Roman" w:hAnsi="Times New Roman" w:cs="Times New Roman"/>
        </w:rPr>
      </w:pPr>
      <w:r w:rsidRPr="00AB6B25">
        <w:rPr>
          <w:rFonts w:ascii="Times New Roman" w:hAnsi="Times New Roman" w:cs="Times New Roman"/>
        </w:rPr>
        <w:t xml:space="preserve">The new dataset consisting of </w:t>
      </w:r>
      <w:r w:rsidR="00931167" w:rsidRPr="00AB6B25">
        <w:rPr>
          <w:rFonts w:ascii="Times New Roman" w:hAnsi="Times New Roman" w:cs="Times New Roman"/>
        </w:rPr>
        <w:t>sub-images and sub-masks had the following class distribution (calculated from supervised training dataset):</w:t>
      </w:r>
    </w:p>
    <w:p w14:paraId="5F894E3F" w14:textId="6C2C6C13" w:rsidR="003F1D69" w:rsidRPr="00AB6B25" w:rsidRDefault="003F1D69" w:rsidP="00597385">
      <w:pPr>
        <w:pStyle w:val="Caption"/>
        <w:keepNext/>
        <w:ind w:left="2520"/>
        <w:rPr>
          <w:rFonts w:ascii="Times New Roman" w:hAnsi="Times New Roman" w:cs="Times New Roman"/>
          <w:i w:val="0"/>
          <w:iCs w:val="0"/>
          <w:color w:val="auto"/>
          <w:sz w:val="24"/>
          <w:szCs w:val="24"/>
        </w:rPr>
      </w:pPr>
      <w:r w:rsidRPr="00AB6B25">
        <w:rPr>
          <w:rFonts w:ascii="Times New Roman" w:hAnsi="Times New Roman" w:cs="Times New Roman"/>
          <w:i w:val="0"/>
          <w:iCs w:val="0"/>
          <w:color w:val="auto"/>
          <w:sz w:val="24"/>
          <w:szCs w:val="24"/>
        </w:rPr>
        <w:t xml:space="preserve">Table </w:t>
      </w:r>
      <w:r w:rsidRPr="00AB6B25">
        <w:rPr>
          <w:rFonts w:ascii="Times New Roman" w:hAnsi="Times New Roman" w:cs="Times New Roman"/>
          <w:i w:val="0"/>
          <w:iCs w:val="0"/>
          <w:color w:val="auto"/>
          <w:sz w:val="24"/>
          <w:szCs w:val="24"/>
        </w:rPr>
        <w:fldChar w:fldCharType="begin"/>
      </w:r>
      <w:r w:rsidRPr="00AB6B25">
        <w:rPr>
          <w:rFonts w:ascii="Times New Roman" w:hAnsi="Times New Roman" w:cs="Times New Roman"/>
          <w:i w:val="0"/>
          <w:iCs w:val="0"/>
          <w:color w:val="auto"/>
          <w:sz w:val="24"/>
          <w:szCs w:val="24"/>
        </w:rPr>
        <w:instrText xml:space="preserve"> SEQ Table \* ARABIC </w:instrText>
      </w:r>
      <w:r w:rsidRPr="00AB6B25">
        <w:rPr>
          <w:rFonts w:ascii="Times New Roman" w:hAnsi="Times New Roman" w:cs="Times New Roman"/>
          <w:i w:val="0"/>
          <w:iCs w:val="0"/>
          <w:color w:val="auto"/>
          <w:sz w:val="24"/>
          <w:szCs w:val="24"/>
        </w:rPr>
        <w:fldChar w:fldCharType="separate"/>
      </w:r>
      <w:r w:rsidR="0036482D">
        <w:rPr>
          <w:rFonts w:ascii="Times New Roman" w:hAnsi="Times New Roman" w:cs="Times New Roman"/>
          <w:i w:val="0"/>
          <w:iCs w:val="0"/>
          <w:noProof/>
          <w:color w:val="auto"/>
          <w:sz w:val="24"/>
          <w:szCs w:val="24"/>
        </w:rPr>
        <w:t>1</w:t>
      </w:r>
      <w:r w:rsidRPr="00AB6B25">
        <w:rPr>
          <w:rFonts w:ascii="Times New Roman" w:hAnsi="Times New Roman" w:cs="Times New Roman"/>
          <w:i w:val="0"/>
          <w:iCs w:val="0"/>
          <w:color w:val="auto"/>
          <w:sz w:val="24"/>
          <w:szCs w:val="24"/>
        </w:rPr>
        <w:fldChar w:fldCharType="end"/>
      </w:r>
      <w:r w:rsidR="00A86334" w:rsidRPr="00AB6B25">
        <w:rPr>
          <w:rFonts w:ascii="Times New Roman" w:hAnsi="Times New Roman" w:cs="Times New Roman"/>
          <w:i w:val="0"/>
          <w:iCs w:val="0"/>
          <w:color w:val="auto"/>
          <w:sz w:val="24"/>
          <w:szCs w:val="24"/>
        </w:rPr>
        <w:t>:</w:t>
      </w:r>
      <w:r w:rsidRPr="00AB6B25">
        <w:rPr>
          <w:rFonts w:ascii="Times New Roman" w:hAnsi="Times New Roman" w:cs="Times New Roman"/>
          <w:i w:val="0"/>
          <w:iCs w:val="0"/>
          <w:color w:val="auto"/>
          <w:sz w:val="24"/>
          <w:szCs w:val="24"/>
        </w:rPr>
        <w:t xml:space="preserve"> Class</w:t>
      </w:r>
      <w:r w:rsidR="00D160E9" w:rsidRPr="00AB6B25">
        <w:rPr>
          <w:rFonts w:ascii="Times New Roman" w:hAnsi="Times New Roman" w:cs="Times New Roman"/>
          <w:i w:val="0"/>
          <w:iCs w:val="0"/>
          <w:color w:val="auto"/>
          <w:sz w:val="24"/>
          <w:szCs w:val="24"/>
        </w:rPr>
        <w:t xml:space="preserve"> distribution in supervised dataset</w:t>
      </w:r>
      <w:r w:rsidR="00D51546" w:rsidRPr="00AB6B25">
        <w:rPr>
          <w:rFonts w:ascii="Times New Roman" w:hAnsi="Times New Roman" w:cs="Times New Roman"/>
          <w:i w:val="0"/>
          <w:iCs w:val="0"/>
          <w:color w:val="auto"/>
          <w:sz w:val="24"/>
          <w:szCs w:val="24"/>
        </w:rPr>
        <w:t xml:space="preserve"> v</w:t>
      </w:r>
      <w:r w:rsidR="000C3D87" w:rsidRPr="00AB6B25">
        <w:rPr>
          <w:rFonts w:ascii="Times New Roman" w:hAnsi="Times New Roman" w:cs="Times New Roman"/>
          <w:i w:val="0"/>
          <w:iCs w:val="0"/>
          <w:color w:val="auto"/>
          <w:sz w:val="24"/>
          <w:szCs w:val="24"/>
        </w:rPr>
        <w:t>ersus</w:t>
      </w:r>
      <w:r w:rsidR="00D51546" w:rsidRPr="00AB6B25">
        <w:rPr>
          <w:rFonts w:ascii="Times New Roman" w:hAnsi="Times New Roman" w:cs="Times New Roman"/>
          <w:i w:val="0"/>
          <w:iCs w:val="0"/>
          <w:color w:val="auto"/>
          <w:sz w:val="24"/>
          <w:szCs w:val="24"/>
        </w:rPr>
        <w:t xml:space="preserve"> </w:t>
      </w:r>
      <w:r w:rsidR="00FA5F60" w:rsidRPr="00AB6B25">
        <w:rPr>
          <w:rFonts w:ascii="Times New Roman" w:hAnsi="Times New Roman" w:cs="Times New Roman"/>
          <w:i w:val="0"/>
          <w:iCs w:val="0"/>
          <w:color w:val="auto"/>
          <w:sz w:val="24"/>
          <w:szCs w:val="24"/>
        </w:rPr>
        <w:t>goal distribution</w:t>
      </w:r>
      <w:r w:rsidRPr="00AB6B25">
        <w:rPr>
          <w:rFonts w:ascii="Times New Roman" w:hAnsi="Times New Roman" w:cs="Times New Roman"/>
          <w:i w:val="0"/>
          <w:iCs w:val="0"/>
          <w:color w:val="auto"/>
          <w:sz w:val="24"/>
          <w:szCs w:val="24"/>
        </w:rPr>
        <w:t>.</w:t>
      </w:r>
    </w:p>
    <w:tbl>
      <w:tblPr>
        <w:tblStyle w:val="TableGrid"/>
        <w:tblW w:w="0" w:type="auto"/>
        <w:tblInd w:w="720" w:type="dxa"/>
        <w:tblLook w:val="04A0" w:firstRow="1" w:lastRow="0" w:firstColumn="1" w:lastColumn="0" w:noHBand="0" w:noVBand="1"/>
      </w:tblPr>
      <w:tblGrid>
        <w:gridCol w:w="6205"/>
        <w:gridCol w:w="1170"/>
        <w:gridCol w:w="1170"/>
        <w:gridCol w:w="1170"/>
      </w:tblGrid>
      <w:tr w:rsidR="00444CB1" w:rsidRPr="00AB6B25" w14:paraId="1AB4C952" w14:textId="16B47110" w:rsidTr="005675F5">
        <w:tc>
          <w:tcPr>
            <w:tcW w:w="6205" w:type="dxa"/>
            <w:tcBorders>
              <w:top w:val="single" w:sz="4" w:space="0" w:color="auto"/>
              <w:left w:val="nil"/>
              <w:bottom w:val="single" w:sz="4" w:space="0" w:color="auto"/>
              <w:right w:val="nil"/>
            </w:tcBorders>
          </w:tcPr>
          <w:p w14:paraId="103CA7FC" w14:textId="0D63E0F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Class</w:t>
            </w:r>
          </w:p>
        </w:tc>
        <w:tc>
          <w:tcPr>
            <w:tcW w:w="1170" w:type="dxa"/>
            <w:tcBorders>
              <w:top w:val="single" w:sz="4" w:space="0" w:color="auto"/>
              <w:left w:val="nil"/>
              <w:bottom w:val="single" w:sz="4" w:space="0" w:color="auto"/>
              <w:right w:val="nil"/>
            </w:tcBorders>
          </w:tcPr>
          <w:p w14:paraId="020526F9" w14:textId="1BB277A4"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 pixels</w:t>
            </w:r>
          </w:p>
        </w:tc>
        <w:tc>
          <w:tcPr>
            <w:tcW w:w="1170" w:type="dxa"/>
            <w:tcBorders>
              <w:top w:val="single" w:sz="4" w:space="0" w:color="auto"/>
              <w:left w:val="nil"/>
              <w:bottom w:val="single" w:sz="4" w:space="0" w:color="auto"/>
              <w:right w:val="nil"/>
            </w:tcBorders>
          </w:tcPr>
          <w:p w14:paraId="1B40AC56" w14:textId="48D2546A"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Goal</w:t>
            </w:r>
          </w:p>
        </w:tc>
        <w:tc>
          <w:tcPr>
            <w:tcW w:w="1170" w:type="dxa"/>
            <w:tcBorders>
              <w:top w:val="single" w:sz="4" w:space="0" w:color="auto"/>
              <w:left w:val="nil"/>
              <w:bottom w:val="single" w:sz="4" w:space="0" w:color="auto"/>
              <w:right w:val="nil"/>
            </w:tcBorders>
          </w:tcPr>
          <w:p w14:paraId="2362307B" w14:textId="520A194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p.p.</w:t>
            </w:r>
            <w:r w:rsidR="00B73B0F" w:rsidRPr="00AB6B25">
              <w:rPr>
                <w:rFonts w:ascii="Times New Roman" w:hAnsi="Times New Roman" w:cs="Times New Roman"/>
              </w:rPr>
              <w:t xml:space="preserve"> Difference</w:t>
            </w:r>
          </w:p>
        </w:tc>
      </w:tr>
      <w:tr w:rsidR="00444CB1" w:rsidRPr="00AB6B25" w14:paraId="60F59CCF" w14:textId="7C8A669E" w:rsidTr="005675F5">
        <w:tc>
          <w:tcPr>
            <w:tcW w:w="6205" w:type="dxa"/>
            <w:tcBorders>
              <w:top w:val="single" w:sz="4" w:space="0" w:color="auto"/>
              <w:left w:val="nil"/>
              <w:bottom w:val="nil"/>
              <w:right w:val="nil"/>
            </w:tcBorders>
          </w:tcPr>
          <w:p w14:paraId="35070B86" w14:textId="032724C5"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No information</w:t>
            </w:r>
          </w:p>
        </w:tc>
        <w:tc>
          <w:tcPr>
            <w:tcW w:w="1170" w:type="dxa"/>
            <w:tcBorders>
              <w:top w:val="single" w:sz="4" w:space="0" w:color="auto"/>
              <w:left w:val="nil"/>
              <w:bottom w:val="nil"/>
              <w:right w:val="nil"/>
            </w:tcBorders>
          </w:tcPr>
          <w:p w14:paraId="6A51D8C3" w14:textId="5057D575"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31.8%</w:t>
            </w:r>
          </w:p>
        </w:tc>
        <w:tc>
          <w:tcPr>
            <w:tcW w:w="1170" w:type="dxa"/>
            <w:tcBorders>
              <w:top w:val="single" w:sz="4" w:space="0" w:color="auto"/>
              <w:left w:val="nil"/>
              <w:bottom w:val="nil"/>
              <w:right w:val="nil"/>
            </w:tcBorders>
          </w:tcPr>
          <w:p w14:paraId="60530F7A" w14:textId="47FD45D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w:t>
            </w:r>
          </w:p>
        </w:tc>
        <w:tc>
          <w:tcPr>
            <w:tcW w:w="1170" w:type="dxa"/>
            <w:tcBorders>
              <w:top w:val="single" w:sz="4" w:space="0" w:color="auto"/>
              <w:left w:val="nil"/>
              <w:bottom w:val="nil"/>
              <w:right w:val="nil"/>
            </w:tcBorders>
          </w:tcPr>
          <w:p w14:paraId="648FC14B" w14:textId="6877B2E5" w:rsidR="00444CB1" w:rsidRPr="00AB6B25" w:rsidRDefault="00B73B0F" w:rsidP="003F1D69">
            <w:pPr>
              <w:pStyle w:val="ListParagraph"/>
              <w:ind w:left="0"/>
              <w:jc w:val="center"/>
              <w:rPr>
                <w:rFonts w:ascii="Times New Roman" w:hAnsi="Times New Roman" w:cs="Times New Roman"/>
              </w:rPr>
            </w:pPr>
            <w:r w:rsidRPr="00AB6B25">
              <w:rPr>
                <w:rFonts w:ascii="Times New Roman" w:hAnsi="Times New Roman" w:cs="Times New Roman"/>
              </w:rPr>
              <w:t>-</w:t>
            </w:r>
          </w:p>
        </w:tc>
      </w:tr>
      <w:tr w:rsidR="00444CB1" w:rsidRPr="00AB6B25" w14:paraId="63DF7E3F" w14:textId="58686F0F" w:rsidTr="005675F5">
        <w:tc>
          <w:tcPr>
            <w:tcW w:w="6205" w:type="dxa"/>
            <w:tcBorders>
              <w:top w:val="nil"/>
              <w:left w:val="nil"/>
              <w:bottom w:val="nil"/>
              <w:right w:val="nil"/>
            </w:tcBorders>
          </w:tcPr>
          <w:p w14:paraId="249BFE5F" w14:textId="6DAC5B4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Urban fabric</w:t>
            </w:r>
          </w:p>
        </w:tc>
        <w:tc>
          <w:tcPr>
            <w:tcW w:w="1170" w:type="dxa"/>
            <w:tcBorders>
              <w:top w:val="nil"/>
              <w:left w:val="nil"/>
              <w:bottom w:val="nil"/>
              <w:right w:val="nil"/>
            </w:tcBorders>
          </w:tcPr>
          <w:p w14:paraId="0F7A5A1B" w14:textId="32149F69"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6.2 %</w:t>
            </w:r>
          </w:p>
        </w:tc>
        <w:tc>
          <w:tcPr>
            <w:tcW w:w="1170" w:type="dxa"/>
            <w:tcBorders>
              <w:top w:val="nil"/>
              <w:left w:val="nil"/>
              <w:bottom w:val="nil"/>
              <w:right w:val="nil"/>
            </w:tcBorders>
          </w:tcPr>
          <w:p w14:paraId="64414EFC" w14:textId="40CEE21E"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9.9 %</w:t>
            </w:r>
          </w:p>
        </w:tc>
        <w:tc>
          <w:tcPr>
            <w:tcW w:w="1170" w:type="dxa"/>
            <w:tcBorders>
              <w:top w:val="nil"/>
              <w:left w:val="nil"/>
              <w:bottom w:val="nil"/>
              <w:right w:val="nil"/>
            </w:tcBorders>
          </w:tcPr>
          <w:p w14:paraId="39796D6A" w14:textId="68228DF3"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3.7 %</w:t>
            </w:r>
          </w:p>
        </w:tc>
      </w:tr>
      <w:tr w:rsidR="00444CB1" w:rsidRPr="00AB6B25" w14:paraId="5FC8AD1A" w14:textId="3C9CDC17" w:rsidTr="005675F5">
        <w:tc>
          <w:tcPr>
            <w:tcW w:w="6205" w:type="dxa"/>
            <w:tcBorders>
              <w:top w:val="nil"/>
              <w:left w:val="nil"/>
              <w:bottom w:val="nil"/>
              <w:right w:val="nil"/>
            </w:tcBorders>
          </w:tcPr>
          <w:p w14:paraId="0FFB18D2" w14:textId="4FC8531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Industrial, commercial, public, military, private and transport units</w:t>
            </w:r>
          </w:p>
        </w:tc>
        <w:tc>
          <w:tcPr>
            <w:tcW w:w="1170" w:type="dxa"/>
            <w:tcBorders>
              <w:top w:val="nil"/>
              <w:left w:val="nil"/>
              <w:bottom w:val="nil"/>
              <w:right w:val="nil"/>
            </w:tcBorders>
          </w:tcPr>
          <w:p w14:paraId="2EF3F347" w14:textId="22C5987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 xml:space="preserve"> 4.1 %</w:t>
            </w:r>
          </w:p>
        </w:tc>
        <w:tc>
          <w:tcPr>
            <w:tcW w:w="1170" w:type="dxa"/>
            <w:tcBorders>
              <w:top w:val="nil"/>
              <w:left w:val="nil"/>
              <w:bottom w:val="nil"/>
              <w:right w:val="nil"/>
            </w:tcBorders>
          </w:tcPr>
          <w:p w14:paraId="26808BB0" w14:textId="0D42116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6.5 %</w:t>
            </w:r>
          </w:p>
        </w:tc>
        <w:tc>
          <w:tcPr>
            <w:tcW w:w="1170" w:type="dxa"/>
            <w:tcBorders>
              <w:top w:val="nil"/>
              <w:left w:val="nil"/>
              <w:bottom w:val="nil"/>
              <w:right w:val="nil"/>
            </w:tcBorders>
          </w:tcPr>
          <w:p w14:paraId="68B432A6" w14:textId="74704EB6"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2.4 %</w:t>
            </w:r>
          </w:p>
        </w:tc>
      </w:tr>
      <w:tr w:rsidR="00444CB1" w:rsidRPr="00AB6B25" w14:paraId="2CA34319" w14:textId="62C03592" w:rsidTr="005675F5">
        <w:tc>
          <w:tcPr>
            <w:tcW w:w="6205" w:type="dxa"/>
            <w:tcBorders>
              <w:top w:val="nil"/>
              <w:left w:val="nil"/>
              <w:bottom w:val="nil"/>
              <w:right w:val="nil"/>
            </w:tcBorders>
          </w:tcPr>
          <w:p w14:paraId="30A5B522" w14:textId="706E605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Mine, dump, and construction sites</w:t>
            </w:r>
          </w:p>
        </w:tc>
        <w:tc>
          <w:tcPr>
            <w:tcW w:w="1170" w:type="dxa"/>
            <w:tcBorders>
              <w:top w:val="nil"/>
              <w:left w:val="nil"/>
              <w:bottom w:val="nil"/>
              <w:right w:val="nil"/>
            </w:tcBorders>
          </w:tcPr>
          <w:p w14:paraId="6022A866" w14:textId="069689BF"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0.4 %</w:t>
            </w:r>
          </w:p>
        </w:tc>
        <w:tc>
          <w:tcPr>
            <w:tcW w:w="1170" w:type="dxa"/>
            <w:tcBorders>
              <w:top w:val="nil"/>
              <w:left w:val="nil"/>
              <w:bottom w:val="nil"/>
              <w:right w:val="nil"/>
            </w:tcBorders>
          </w:tcPr>
          <w:p w14:paraId="45B26C9C" w14:textId="661C9BD2"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0.7 %</w:t>
            </w:r>
          </w:p>
        </w:tc>
        <w:tc>
          <w:tcPr>
            <w:tcW w:w="1170" w:type="dxa"/>
            <w:tcBorders>
              <w:top w:val="nil"/>
              <w:left w:val="nil"/>
              <w:bottom w:val="nil"/>
              <w:right w:val="nil"/>
            </w:tcBorders>
          </w:tcPr>
          <w:p w14:paraId="02D40C37" w14:textId="5F5C5088"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0.3 %</w:t>
            </w:r>
          </w:p>
        </w:tc>
      </w:tr>
      <w:tr w:rsidR="00444CB1" w:rsidRPr="00AB6B25" w14:paraId="6EE82B90" w14:textId="76885233" w:rsidTr="005675F5">
        <w:tc>
          <w:tcPr>
            <w:tcW w:w="6205" w:type="dxa"/>
            <w:tcBorders>
              <w:top w:val="nil"/>
              <w:left w:val="nil"/>
              <w:bottom w:val="nil"/>
              <w:right w:val="nil"/>
            </w:tcBorders>
          </w:tcPr>
          <w:p w14:paraId="0E51DB18" w14:textId="09C3582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Artificial non-agricultural vegetated areas</w:t>
            </w:r>
          </w:p>
        </w:tc>
        <w:tc>
          <w:tcPr>
            <w:tcW w:w="1170" w:type="dxa"/>
            <w:tcBorders>
              <w:top w:val="nil"/>
              <w:left w:val="nil"/>
              <w:bottom w:val="nil"/>
              <w:right w:val="nil"/>
            </w:tcBorders>
          </w:tcPr>
          <w:p w14:paraId="754EE65B" w14:textId="09B1B25B"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0.9 %</w:t>
            </w:r>
          </w:p>
        </w:tc>
        <w:tc>
          <w:tcPr>
            <w:tcW w:w="1170" w:type="dxa"/>
            <w:tcBorders>
              <w:top w:val="nil"/>
              <w:left w:val="nil"/>
              <w:bottom w:val="nil"/>
              <w:right w:val="nil"/>
            </w:tcBorders>
          </w:tcPr>
          <w:p w14:paraId="02138FF6" w14:textId="1B5735E4"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1.2 %</w:t>
            </w:r>
          </w:p>
        </w:tc>
        <w:tc>
          <w:tcPr>
            <w:tcW w:w="1170" w:type="dxa"/>
            <w:tcBorders>
              <w:top w:val="nil"/>
              <w:left w:val="nil"/>
              <w:bottom w:val="nil"/>
              <w:right w:val="nil"/>
            </w:tcBorders>
          </w:tcPr>
          <w:p w14:paraId="66C65720" w14:textId="12C52627"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0.3 %</w:t>
            </w:r>
          </w:p>
        </w:tc>
      </w:tr>
      <w:tr w:rsidR="00444CB1" w:rsidRPr="00AB6B25" w14:paraId="190D0443" w14:textId="57C9CD61" w:rsidTr="005675F5">
        <w:tc>
          <w:tcPr>
            <w:tcW w:w="6205" w:type="dxa"/>
            <w:tcBorders>
              <w:top w:val="nil"/>
              <w:left w:val="nil"/>
              <w:bottom w:val="nil"/>
              <w:right w:val="nil"/>
            </w:tcBorders>
          </w:tcPr>
          <w:p w14:paraId="5BDC32EA" w14:textId="72E6241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Arable land (annual crops)</w:t>
            </w:r>
          </w:p>
        </w:tc>
        <w:tc>
          <w:tcPr>
            <w:tcW w:w="1170" w:type="dxa"/>
            <w:tcBorders>
              <w:top w:val="nil"/>
              <w:left w:val="nil"/>
              <w:bottom w:val="nil"/>
              <w:right w:val="nil"/>
            </w:tcBorders>
          </w:tcPr>
          <w:p w14:paraId="299A21BC" w14:textId="6200D1E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18.7 %</w:t>
            </w:r>
          </w:p>
        </w:tc>
        <w:tc>
          <w:tcPr>
            <w:tcW w:w="1170" w:type="dxa"/>
            <w:tcBorders>
              <w:top w:val="nil"/>
              <w:left w:val="nil"/>
              <w:bottom w:val="nil"/>
              <w:right w:val="nil"/>
            </w:tcBorders>
          </w:tcPr>
          <w:p w14:paraId="4379B2D7" w14:textId="11CAE453"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30.7 %</w:t>
            </w:r>
          </w:p>
        </w:tc>
        <w:tc>
          <w:tcPr>
            <w:tcW w:w="1170" w:type="dxa"/>
            <w:tcBorders>
              <w:top w:val="nil"/>
              <w:left w:val="nil"/>
              <w:bottom w:val="nil"/>
              <w:right w:val="nil"/>
            </w:tcBorders>
          </w:tcPr>
          <w:p w14:paraId="73D8F121" w14:textId="1BE1A11B"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12.0 %</w:t>
            </w:r>
          </w:p>
        </w:tc>
      </w:tr>
      <w:tr w:rsidR="00444CB1" w:rsidRPr="00AB6B25" w14:paraId="69335653" w14:textId="789C10D6" w:rsidTr="005675F5">
        <w:tc>
          <w:tcPr>
            <w:tcW w:w="6205" w:type="dxa"/>
            <w:tcBorders>
              <w:top w:val="nil"/>
              <w:left w:val="nil"/>
              <w:bottom w:val="nil"/>
              <w:right w:val="nil"/>
            </w:tcBorders>
          </w:tcPr>
          <w:p w14:paraId="23694573" w14:textId="1428740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Permanent crops</w:t>
            </w:r>
          </w:p>
        </w:tc>
        <w:tc>
          <w:tcPr>
            <w:tcW w:w="1170" w:type="dxa"/>
            <w:tcBorders>
              <w:top w:val="nil"/>
              <w:left w:val="nil"/>
              <w:bottom w:val="nil"/>
              <w:right w:val="nil"/>
            </w:tcBorders>
          </w:tcPr>
          <w:p w14:paraId="189A0EB8" w14:textId="70668D74"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0.4 %</w:t>
            </w:r>
          </w:p>
        </w:tc>
        <w:tc>
          <w:tcPr>
            <w:tcW w:w="1170" w:type="dxa"/>
            <w:tcBorders>
              <w:top w:val="nil"/>
              <w:left w:val="nil"/>
              <w:bottom w:val="nil"/>
              <w:right w:val="nil"/>
            </w:tcBorders>
          </w:tcPr>
          <w:p w14:paraId="6B2B5617" w14:textId="29579E5B"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1.3 %</w:t>
            </w:r>
          </w:p>
        </w:tc>
        <w:tc>
          <w:tcPr>
            <w:tcW w:w="1170" w:type="dxa"/>
            <w:tcBorders>
              <w:top w:val="nil"/>
              <w:left w:val="nil"/>
              <w:bottom w:val="nil"/>
              <w:right w:val="nil"/>
            </w:tcBorders>
          </w:tcPr>
          <w:p w14:paraId="163ED79B" w14:textId="615A9902" w:rsidR="00444CB1" w:rsidRPr="00AB6B25" w:rsidRDefault="00263C17" w:rsidP="003F1D69">
            <w:pPr>
              <w:pStyle w:val="ListParagraph"/>
              <w:ind w:left="0"/>
              <w:jc w:val="center"/>
              <w:rPr>
                <w:rFonts w:ascii="Times New Roman" w:hAnsi="Times New Roman" w:cs="Times New Roman"/>
              </w:rPr>
            </w:pPr>
            <w:r w:rsidRPr="00AB6B25">
              <w:rPr>
                <w:rFonts w:ascii="Times New Roman" w:hAnsi="Times New Roman" w:cs="Times New Roman"/>
              </w:rPr>
              <w:t>0.9 %</w:t>
            </w:r>
          </w:p>
        </w:tc>
      </w:tr>
      <w:tr w:rsidR="00444CB1" w:rsidRPr="00AB6B25" w14:paraId="6C0B090E" w14:textId="1F85E33D" w:rsidTr="005675F5">
        <w:tc>
          <w:tcPr>
            <w:tcW w:w="6205" w:type="dxa"/>
            <w:tcBorders>
              <w:top w:val="nil"/>
              <w:left w:val="nil"/>
              <w:bottom w:val="nil"/>
              <w:right w:val="nil"/>
            </w:tcBorders>
          </w:tcPr>
          <w:p w14:paraId="718391CE" w14:textId="54A7CCDC"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Pastures</w:t>
            </w:r>
          </w:p>
        </w:tc>
        <w:tc>
          <w:tcPr>
            <w:tcW w:w="1170" w:type="dxa"/>
            <w:tcBorders>
              <w:top w:val="nil"/>
              <w:left w:val="nil"/>
              <w:bottom w:val="nil"/>
              <w:right w:val="nil"/>
            </w:tcBorders>
          </w:tcPr>
          <w:p w14:paraId="5F7D7C01" w14:textId="1D2699F9"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21.0 %</w:t>
            </w:r>
          </w:p>
        </w:tc>
        <w:tc>
          <w:tcPr>
            <w:tcW w:w="1170" w:type="dxa"/>
            <w:tcBorders>
              <w:top w:val="nil"/>
              <w:left w:val="nil"/>
              <w:bottom w:val="nil"/>
              <w:right w:val="nil"/>
            </w:tcBorders>
          </w:tcPr>
          <w:p w14:paraId="28408F73" w14:textId="1E11C90F"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27.3 %</w:t>
            </w:r>
          </w:p>
        </w:tc>
        <w:tc>
          <w:tcPr>
            <w:tcW w:w="1170" w:type="dxa"/>
            <w:tcBorders>
              <w:top w:val="nil"/>
              <w:left w:val="nil"/>
              <w:bottom w:val="nil"/>
              <w:right w:val="nil"/>
            </w:tcBorders>
          </w:tcPr>
          <w:p w14:paraId="6E6B5A8C" w14:textId="02CBABE9" w:rsidR="00444CB1" w:rsidRPr="00AB6B25" w:rsidRDefault="00353064" w:rsidP="003F1D69">
            <w:pPr>
              <w:pStyle w:val="ListParagraph"/>
              <w:ind w:left="0"/>
              <w:jc w:val="center"/>
              <w:rPr>
                <w:rFonts w:ascii="Times New Roman" w:hAnsi="Times New Roman" w:cs="Times New Roman"/>
              </w:rPr>
            </w:pPr>
            <w:r w:rsidRPr="00AB6B25">
              <w:rPr>
                <w:rFonts w:ascii="Times New Roman" w:hAnsi="Times New Roman" w:cs="Times New Roman"/>
              </w:rPr>
              <w:t>6.3 %</w:t>
            </w:r>
          </w:p>
        </w:tc>
      </w:tr>
      <w:tr w:rsidR="00444CB1" w:rsidRPr="00AB6B25" w14:paraId="19B15D13" w14:textId="5476CCE5" w:rsidTr="005675F5">
        <w:tc>
          <w:tcPr>
            <w:tcW w:w="6205" w:type="dxa"/>
            <w:tcBorders>
              <w:top w:val="nil"/>
              <w:left w:val="nil"/>
              <w:bottom w:val="nil"/>
              <w:right w:val="nil"/>
            </w:tcBorders>
          </w:tcPr>
          <w:p w14:paraId="5896886B" w14:textId="560481F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Complex and mixed cultivation patterns</w:t>
            </w:r>
          </w:p>
        </w:tc>
        <w:tc>
          <w:tcPr>
            <w:tcW w:w="1170" w:type="dxa"/>
            <w:tcBorders>
              <w:top w:val="nil"/>
              <w:left w:val="nil"/>
              <w:bottom w:val="nil"/>
              <w:right w:val="nil"/>
            </w:tcBorders>
          </w:tcPr>
          <w:p w14:paraId="21FC4DEF" w14:textId="709ADB3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c>
          <w:tcPr>
            <w:tcW w:w="1170" w:type="dxa"/>
            <w:tcBorders>
              <w:top w:val="nil"/>
              <w:left w:val="nil"/>
              <w:bottom w:val="nil"/>
              <w:right w:val="nil"/>
            </w:tcBorders>
          </w:tcPr>
          <w:p w14:paraId="6746943A" w14:textId="5E3890C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c>
          <w:tcPr>
            <w:tcW w:w="1170" w:type="dxa"/>
            <w:tcBorders>
              <w:top w:val="nil"/>
              <w:left w:val="nil"/>
              <w:bottom w:val="nil"/>
              <w:right w:val="nil"/>
            </w:tcBorders>
          </w:tcPr>
          <w:p w14:paraId="6C9F4455" w14:textId="1E0F32FD" w:rsidR="00444CB1" w:rsidRPr="00AB6B25" w:rsidRDefault="00353064"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r>
      <w:tr w:rsidR="00444CB1" w:rsidRPr="00AB6B25" w14:paraId="53A3E687" w14:textId="59AA5732" w:rsidTr="005675F5">
        <w:tc>
          <w:tcPr>
            <w:tcW w:w="6205" w:type="dxa"/>
            <w:tcBorders>
              <w:top w:val="nil"/>
              <w:left w:val="nil"/>
              <w:bottom w:val="nil"/>
              <w:right w:val="nil"/>
            </w:tcBorders>
          </w:tcPr>
          <w:p w14:paraId="4147B10B" w14:textId="7AC9BD53"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Orchards at the fringe of urban classes</w:t>
            </w:r>
          </w:p>
        </w:tc>
        <w:tc>
          <w:tcPr>
            <w:tcW w:w="1170" w:type="dxa"/>
            <w:tcBorders>
              <w:top w:val="nil"/>
              <w:left w:val="nil"/>
              <w:bottom w:val="nil"/>
              <w:right w:val="nil"/>
            </w:tcBorders>
          </w:tcPr>
          <w:p w14:paraId="765FC8B6" w14:textId="3389EBD7"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c>
          <w:tcPr>
            <w:tcW w:w="1170" w:type="dxa"/>
            <w:tcBorders>
              <w:top w:val="nil"/>
              <w:left w:val="nil"/>
              <w:bottom w:val="nil"/>
              <w:right w:val="nil"/>
            </w:tcBorders>
          </w:tcPr>
          <w:p w14:paraId="32D25693" w14:textId="4B923B11"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c>
          <w:tcPr>
            <w:tcW w:w="1170" w:type="dxa"/>
            <w:tcBorders>
              <w:top w:val="nil"/>
              <w:left w:val="nil"/>
              <w:bottom w:val="nil"/>
              <w:right w:val="nil"/>
            </w:tcBorders>
          </w:tcPr>
          <w:p w14:paraId="76E00EB9" w14:textId="24710106" w:rsidR="00444CB1" w:rsidRPr="00AB6B25" w:rsidRDefault="00353064"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r>
      <w:tr w:rsidR="00444CB1" w:rsidRPr="00AB6B25" w14:paraId="19F57805" w14:textId="3884ADA5" w:rsidTr="005675F5">
        <w:tc>
          <w:tcPr>
            <w:tcW w:w="6205" w:type="dxa"/>
            <w:tcBorders>
              <w:top w:val="nil"/>
              <w:left w:val="nil"/>
              <w:bottom w:val="nil"/>
              <w:right w:val="nil"/>
            </w:tcBorders>
          </w:tcPr>
          <w:p w14:paraId="676CC801" w14:textId="4DA8FCBE"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Forests</w:t>
            </w:r>
          </w:p>
        </w:tc>
        <w:tc>
          <w:tcPr>
            <w:tcW w:w="1170" w:type="dxa"/>
            <w:tcBorders>
              <w:top w:val="nil"/>
              <w:left w:val="nil"/>
              <w:bottom w:val="nil"/>
              <w:right w:val="nil"/>
            </w:tcBorders>
          </w:tcPr>
          <w:p w14:paraId="5341AF78" w14:textId="2231602E"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12.5 %</w:t>
            </w:r>
          </w:p>
        </w:tc>
        <w:tc>
          <w:tcPr>
            <w:tcW w:w="1170" w:type="dxa"/>
            <w:tcBorders>
              <w:top w:val="nil"/>
              <w:left w:val="nil"/>
              <w:bottom w:val="nil"/>
              <w:right w:val="nil"/>
            </w:tcBorders>
          </w:tcPr>
          <w:p w14:paraId="04E8174D" w14:textId="6AA7DE09"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16.0 %</w:t>
            </w:r>
          </w:p>
        </w:tc>
        <w:tc>
          <w:tcPr>
            <w:tcW w:w="1170" w:type="dxa"/>
            <w:tcBorders>
              <w:top w:val="nil"/>
              <w:left w:val="nil"/>
              <w:bottom w:val="nil"/>
              <w:right w:val="nil"/>
            </w:tcBorders>
          </w:tcPr>
          <w:p w14:paraId="5506600B" w14:textId="38DBC577" w:rsidR="00444CB1" w:rsidRPr="00AB6B25" w:rsidRDefault="00353064" w:rsidP="003F1D69">
            <w:pPr>
              <w:pStyle w:val="ListParagraph"/>
              <w:ind w:left="0"/>
              <w:jc w:val="center"/>
              <w:rPr>
                <w:rFonts w:ascii="Times New Roman" w:hAnsi="Times New Roman" w:cs="Times New Roman"/>
              </w:rPr>
            </w:pPr>
            <w:r w:rsidRPr="00AB6B25">
              <w:rPr>
                <w:rFonts w:ascii="Times New Roman" w:hAnsi="Times New Roman" w:cs="Times New Roman"/>
              </w:rPr>
              <w:t>3.5 %</w:t>
            </w:r>
          </w:p>
        </w:tc>
      </w:tr>
      <w:tr w:rsidR="00444CB1" w:rsidRPr="00AB6B25" w14:paraId="0A0DEE33" w14:textId="5C74591C" w:rsidTr="005675F5">
        <w:tc>
          <w:tcPr>
            <w:tcW w:w="6205" w:type="dxa"/>
            <w:tcBorders>
              <w:top w:val="nil"/>
              <w:left w:val="nil"/>
              <w:bottom w:val="nil"/>
              <w:right w:val="nil"/>
            </w:tcBorders>
          </w:tcPr>
          <w:p w14:paraId="070D2806" w14:textId="238FDCCC"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Herbaceous vegetation associations</w:t>
            </w:r>
          </w:p>
        </w:tc>
        <w:tc>
          <w:tcPr>
            <w:tcW w:w="1170" w:type="dxa"/>
            <w:tcBorders>
              <w:top w:val="nil"/>
              <w:left w:val="nil"/>
              <w:bottom w:val="nil"/>
              <w:right w:val="nil"/>
            </w:tcBorders>
          </w:tcPr>
          <w:p w14:paraId="1EC516F1" w14:textId="17FB484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 xml:space="preserve"> 1.9 %</w:t>
            </w:r>
          </w:p>
        </w:tc>
        <w:tc>
          <w:tcPr>
            <w:tcW w:w="1170" w:type="dxa"/>
            <w:tcBorders>
              <w:top w:val="nil"/>
              <w:left w:val="nil"/>
              <w:bottom w:val="nil"/>
              <w:right w:val="nil"/>
            </w:tcBorders>
          </w:tcPr>
          <w:p w14:paraId="086F0D05" w14:textId="5F1C2B3F"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4.5 %</w:t>
            </w:r>
          </w:p>
        </w:tc>
        <w:tc>
          <w:tcPr>
            <w:tcW w:w="1170" w:type="dxa"/>
            <w:tcBorders>
              <w:top w:val="nil"/>
              <w:left w:val="nil"/>
              <w:bottom w:val="nil"/>
              <w:right w:val="nil"/>
            </w:tcBorders>
          </w:tcPr>
          <w:p w14:paraId="768B711E" w14:textId="3642300E" w:rsidR="00444CB1" w:rsidRPr="00AB6B25" w:rsidRDefault="00353064" w:rsidP="003F1D69">
            <w:pPr>
              <w:pStyle w:val="ListParagraph"/>
              <w:ind w:left="0"/>
              <w:jc w:val="center"/>
              <w:rPr>
                <w:rFonts w:ascii="Times New Roman" w:hAnsi="Times New Roman" w:cs="Times New Roman"/>
              </w:rPr>
            </w:pPr>
            <w:r w:rsidRPr="00AB6B25">
              <w:rPr>
                <w:rFonts w:ascii="Times New Roman" w:hAnsi="Times New Roman" w:cs="Times New Roman"/>
              </w:rPr>
              <w:t>2.6 %</w:t>
            </w:r>
          </w:p>
        </w:tc>
      </w:tr>
      <w:tr w:rsidR="00444CB1" w:rsidRPr="00AB6B25" w14:paraId="741C7B90" w14:textId="6943B41F" w:rsidTr="005675F5">
        <w:tc>
          <w:tcPr>
            <w:tcW w:w="6205" w:type="dxa"/>
            <w:tcBorders>
              <w:top w:val="nil"/>
              <w:left w:val="nil"/>
              <w:bottom w:val="nil"/>
              <w:right w:val="nil"/>
            </w:tcBorders>
          </w:tcPr>
          <w:p w14:paraId="24F71317" w14:textId="1A40605C"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Open spaces with little or no vegetation</w:t>
            </w:r>
          </w:p>
        </w:tc>
        <w:tc>
          <w:tcPr>
            <w:tcW w:w="1170" w:type="dxa"/>
            <w:tcBorders>
              <w:top w:val="nil"/>
              <w:left w:val="nil"/>
              <w:bottom w:val="nil"/>
              <w:right w:val="nil"/>
            </w:tcBorders>
          </w:tcPr>
          <w:p w14:paraId="35A41DEA" w14:textId="7C245F25"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0.9 %</w:t>
            </w:r>
          </w:p>
        </w:tc>
        <w:tc>
          <w:tcPr>
            <w:tcW w:w="1170" w:type="dxa"/>
            <w:tcBorders>
              <w:top w:val="nil"/>
              <w:left w:val="nil"/>
              <w:bottom w:val="nil"/>
              <w:right w:val="nil"/>
            </w:tcBorders>
          </w:tcPr>
          <w:p w14:paraId="44AD1B39" w14:textId="14ED9399"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0.1</w:t>
            </w:r>
            <w:r w:rsidR="00D95A6D" w:rsidRPr="00AB6B25">
              <w:rPr>
                <w:rFonts w:ascii="Times New Roman" w:hAnsi="Times New Roman" w:cs="Times New Roman"/>
              </w:rPr>
              <w:t xml:space="preserve"> %</w:t>
            </w:r>
          </w:p>
        </w:tc>
        <w:tc>
          <w:tcPr>
            <w:tcW w:w="1170" w:type="dxa"/>
            <w:tcBorders>
              <w:top w:val="nil"/>
              <w:left w:val="nil"/>
              <w:bottom w:val="nil"/>
              <w:right w:val="nil"/>
            </w:tcBorders>
          </w:tcPr>
          <w:p w14:paraId="6562015F" w14:textId="49764600" w:rsidR="00444CB1" w:rsidRPr="00AB6B25" w:rsidRDefault="00D95A6D" w:rsidP="003F1D69">
            <w:pPr>
              <w:pStyle w:val="ListParagraph"/>
              <w:ind w:left="0"/>
              <w:jc w:val="center"/>
              <w:rPr>
                <w:rFonts w:ascii="Times New Roman" w:hAnsi="Times New Roman" w:cs="Times New Roman"/>
              </w:rPr>
            </w:pPr>
            <w:r w:rsidRPr="00AB6B25">
              <w:rPr>
                <w:rFonts w:ascii="Times New Roman" w:hAnsi="Times New Roman" w:cs="Times New Roman"/>
              </w:rPr>
              <w:t>0.8 %</w:t>
            </w:r>
          </w:p>
        </w:tc>
      </w:tr>
      <w:tr w:rsidR="00444CB1" w:rsidRPr="00AB6B25" w14:paraId="3BB5CC77" w14:textId="5E7B22E6" w:rsidTr="005675F5">
        <w:tc>
          <w:tcPr>
            <w:tcW w:w="6205" w:type="dxa"/>
            <w:tcBorders>
              <w:top w:val="nil"/>
              <w:left w:val="nil"/>
              <w:bottom w:val="nil"/>
              <w:right w:val="nil"/>
            </w:tcBorders>
          </w:tcPr>
          <w:p w14:paraId="50CF2B98" w14:textId="02F507A3"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Wetlands</w:t>
            </w:r>
          </w:p>
        </w:tc>
        <w:tc>
          <w:tcPr>
            <w:tcW w:w="1170" w:type="dxa"/>
            <w:tcBorders>
              <w:top w:val="nil"/>
              <w:left w:val="nil"/>
              <w:bottom w:val="nil"/>
              <w:right w:val="nil"/>
            </w:tcBorders>
          </w:tcPr>
          <w:p w14:paraId="36C842C2" w14:textId="160BDEE2"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0.6 %</w:t>
            </w:r>
          </w:p>
        </w:tc>
        <w:tc>
          <w:tcPr>
            <w:tcW w:w="1170" w:type="dxa"/>
            <w:tcBorders>
              <w:top w:val="nil"/>
              <w:left w:val="nil"/>
              <w:bottom w:val="nil"/>
              <w:right w:val="nil"/>
            </w:tcBorders>
          </w:tcPr>
          <w:p w14:paraId="39D417CA" w14:textId="480A642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0.7 %</w:t>
            </w:r>
          </w:p>
        </w:tc>
        <w:tc>
          <w:tcPr>
            <w:tcW w:w="1170" w:type="dxa"/>
            <w:tcBorders>
              <w:top w:val="nil"/>
              <w:left w:val="nil"/>
              <w:bottom w:val="nil"/>
              <w:right w:val="nil"/>
            </w:tcBorders>
          </w:tcPr>
          <w:p w14:paraId="34F6C8D7" w14:textId="1FC241EC" w:rsidR="00444CB1" w:rsidRPr="00AB6B25" w:rsidRDefault="000C3D87" w:rsidP="003F1D69">
            <w:pPr>
              <w:pStyle w:val="ListParagraph"/>
              <w:ind w:left="0"/>
              <w:jc w:val="center"/>
              <w:rPr>
                <w:rFonts w:ascii="Times New Roman" w:hAnsi="Times New Roman" w:cs="Times New Roman"/>
              </w:rPr>
            </w:pPr>
            <w:r w:rsidRPr="00AB6B25">
              <w:rPr>
                <w:rFonts w:ascii="Times New Roman" w:hAnsi="Times New Roman" w:cs="Times New Roman"/>
              </w:rPr>
              <w:t>0.1 %</w:t>
            </w:r>
          </w:p>
        </w:tc>
      </w:tr>
      <w:tr w:rsidR="00444CB1" w:rsidRPr="00AB6B25" w14:paraId="2FA54D2C" w14:textId="254B9C69" w:rsidTr="005675F5">
        <w:tc>
          <w:tcPr>
            <w:tcW w:w="6205" w:type="dxa"/>
            <w:tcBorders>
              <w:top w:val="nil"/>
              <w:left w:val="nil"/>
              <w:bottom w:val="nil"/>
              <w:right w:val="nil"/>
            </w:tcBorders>
          </w:tcPr>
          <w:p w14:paraId="2BE1A241" w14:textId="0B53517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Water</w:t>
            </w:r>
          </w:p>
        </w:tc>
        <w:tc>
          <w:tcPr>
            <w:tcW w:w="1170" w:type="dxa"/>
            <w:tcBorders>
              <w:top w:val="nil"/>
              <w:left w:val="nil"/>
              <w:bottom w:val="nil"/>
              <w:right w:val="nil"/>
            </w:tcBorders>
          </w:tcPr>
          <w:p w14:paraId="0A1A57C1" w14:textId="3D7B8E38"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0.6 %</w:t>
            </w:r>
          </w:p>
        </w:tc>
        <w:tc>
          <w:tcPr>
            <w:tcW w:w="1170" w:type="dxa"/>
            <w:tcBorders>
              <w:top w:val="nil"/>
              <w:left w:val="nil"/>
              <w:bottom w:val="nil"/>
              <w:right w:val="nil"/>
            </w:tcBorders>
          </w:tcPr>
          <w:p w14:paraId="2F1303DC" w14:textId="6D6C769D"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1.0 %</w:t>
            </w:r>
          </w:p>
        </w:tc>
        <w:tc>
          <w:tcPr>
            <w:tcW w:w="1170" w:type="dxa"/>
            <w:tcBorders>
              <w:top w:val="nil"/>
              <w:left w:val="nil"/>
              <w:bottom w:val="nil"/>
              <w:right w:val="nil"/>
            </w:tcBorders>
          </w:tcPr>
          <w:p w14:paraId="60BC3EE9" w14:textId="5C8C95B6" w:rsidR="00444CB1" w:rsidRPr="00AB6B25" w:rsidRDefault="000C3D87" w:rsidP="003F1D69">
            <w:pPr>
              <w:pStyle w:val="ListParagraph"/>
              <w:ind w:left="0"/>
              <w:jc w:val="center"/>
              <w:rPr>
                <w:rFonts w:ascii="Times New Roman" w:hAnsi="Times New Roman" w:cs="Times New Roman"/>
              </w:rPr>
            </w:pPr>
            <w:r w:rsidRPr="00AB6B25">
              <w:rPr>
                <w:rFonts w:ascii="Times New Roman" w:hAnsi="Times New Roman" w:cs="Times New Roman"/>
              </w:rPr>
              <w:t>0.4 %</w:t>
            </w:r>
          </w:p>
        </w:tc>
      </w:tr>
      <w:tr w:rsidR="00444CB1" w:rsidRPr="00AB6B25" w14:paraId="18734835" w14:textId="78E28D35" w:rsidTr="005675F5">
        <w:tc>
          <w:tcPr>
            <w:tcW w:w="6205" w:type="dxa"/>
            <w:tcBorders>
              <w:top w:val="nil"/>
              <w:left w:val="nil"/>
              <w:bottom w:val="single" w:sz="4" w:space="0" w:color="auto"/>
              <w:right w:val="nil"/>
            </w:tcBorders>
          </w:tcPr>
          <w:p w14:paraId="1A77F71C" w14:textId="60899674"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Clouds and shadows</w:t>
            </w:r>
          </w:p>
        </w:tc>
        <w:tc>
          <w:tcPr>
            <w:tcW w:w="1170" w:type="dxa"/>
            <w:tcBorders>
              <w:top w:val="nil"/>
              <w:left w:val="nil"/>
              <w:bottom w:val="single" w:sz="4" w:space="0" w:color="auto"/>
              <w:right w:val="nil"/>
            </w:tcBorders>
          </w:tcPr>
          <w:p w14:paraId="074FB8DA" w14:textId="1847F57E"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0.1 %</w:t>
            </w:r>
          </w:p>
        </w:tc>
        <w:tc>
          <w:tcPr>
            <w:tcW w:w="1170" w:type="dxa"/>
            <w:tcBorders>
              <w:top w:val="nil"/>
              <w:left w:val="nil"/>
              <w:bottom w:val="single" w:sz="4" w:space="0" w:color="auto"/>
              <w:right w:val="nil"/>
            </w:tcBorders>
          </w:tcPr>
          <w:p w14:paraId="2CB4F93C" w14:textId="6E875AD2" w:rsidR="00444CB1" w:rsidRPr="00AB6B25" w:rsidRDefault="00444CB1" w:rsidP="003F1D69">
            <w:pPr>
              <w:pStyle w:val="ListParagraph"/>
              <w:ind w:left="0"/>
              <w:jc w:val="center"/>
              <w:rPr>
                <w:rFonts w:ascii="Times New Roman" w:hAnsi="Times New Roman" w:cs="Times New Roman"/>
              </w:rPr>
            </w:pPr>
            <w:r w:rsidRPr="00AB6B25">
              <w:rPr>
                <w:rFonts w:ascii="Times New Roman" w:hAnsi="Times New Roman" w:cs="Times New Roman"/>
              </w:rPr>
              <w:t>0.1 %</w:t>
            </w:r>
          </w:p>
        </w:tc>
        <w:tc>
          <w:tcPr>
            <w:tcW w:w="1170" w:type="dxa"/>
            <w:tcBorders>
              <w:top w:val="nil"/>
              <w:left w:val="nil"/>
              <w:bottom w:val="single" w:sz="4" w:space="0" w:color="auto"/>
              <w:right w:val="nil"/>
            </w:tcBorders>
          </w:tcPr>
          <w:p w14:paraId="2650134E" w14:textId="5E9D2EC4" w:rsidR="00444CB1" w:rsidRPr="00AB6B25" w:rsidRDefault="000C3D87" w:rsidP="003F1D69">
            <w:pPr>
              <w:pStyle w:val="ListParagraph"/>
              <w:ind w:left="0"/>
              <w:jc w:val="center"/>
              <w:rPr>
                <w:rFonts w:ascii="Times New Roman" w:hAnsi="Times New Roman" w:cs="Times New Roman"/>
              </w:rPr>
            </w:pPr>
            <w:r w:rsidRPr="00AB6B25">
              <w:rPr>
                <w:rFonts w:ascii="Times New Roman" w:hAnsi="Times New Roman" w:cs="Times New Roman"/>
              </w:rPr>
              <w:t>0.0 %</w:t>
            </w:r>
          </w:p>
        </w:tc>
      </w:tr>
    </w:tbl>
    <w:p w14:paraId="26105756" w14:textId="39A00E7D" w:rsidR="00DD5871" w:rsidRDefault="00DD5871" w:rsidP="00DD5871">
      <w:pPr>
        <w:pStyle w:val="Heading1"/>
        <w:numPr>
          <w:ilvl w:val="0"/>
          <w:numId w:val="0"/>
        </w:numPr>
        <w:ind w:left="720"/>
      </w:pPr>
      <w:bookmarkStart w:id="4" w:name="_Toc145854979"/>
    </w:p>
    <w:p w14:paraId="4EB75205" w14:textId="582A8BB1" w:rsidR="00C83A6D" w:rsidRPr="00AB6B25" w:rsidRDefault="00C83A6D" w:rsidP="00F12F3B">
      <w:pPr>
        <w:pStyle w:val="Heading2"/>
        <w:numPr>
          <w:ilvl w:val="1"/>
          <w:numId w:val="3"/>
        </w:numPr>
        <w:rPr>
          <w:rFonts w:ascii="Times New Roman" w:hAnsi="Times New Roman" w:cs="Times New Roman"/>
          <w:color w:val="auto"/>
          <w:sz w:val="22"/>
          <w:szCs w:val="22"/>
        </w:rPr>
      </w:pPr>
      <w:bookmarkStart w:id="5" w:name="_Toc148960832"/>
      <w:r w:rsidRPr="00AB6B25">
        <w:rPr>
          <w:rFonts w:ascii="Times New Roman" w:hAnsi="Times New Roman" w:cs="Times New Roman"/>
          <w:color w:val="auto"/>
          <w:sz w:val="22"/>
          <w:szCs w:val="22"/>
        </w:rPr>
        <w:t>Data preparation for the model.</w:t>
      </w:r>
      <w:bookmarkEnd w:id="5"/>
    </w:p>
    <w:p w14:paraId="673BCF36" w14:textId="27264B0A" w:rsidR="00DF4993" w:rsidRPr="00AB6B25" w:rsidRDefault="00DF4993" w:rsidP="00C83A6D">
      <w:pPr>
        <w:ind w:left="720"/>
        <w:rPr>
          <w:rFonts w:ascii="Times New Roman" w:hAnsi="Times New Roman" w:cs="Times New Roman"/>
        </w:rPr>
      </w:pPr>
      <w:r w:rsidRPr="00AB6B25">
        <w:rPr>
          <w:rFonts w:ascii="Times New Roman" w:hAnsi="Times New Roman" w:cs="Times New Roman"/>
        </w:rPr>
        <w:t xml:space="preserve">A dedicated Data Loader was created to manage both the supervised and unsupervised data streams intended for the model. This loader creates random samples from the dataset, ensuring a specified proportion of supervised and unsupervised data to be fed into the model. </w:t>
      </w:r>
      <w:r w:rsidR="00F12F3B" w:rsidRPr="00AB6B25">
        <w:rPr>
          <w:rFonts w:ascii="Times New Roman" w:hAnsi="Times New Roman" w:cs="Times New Roman"/>
        </w:rPr>
        <w:t>Moreover, the Data Loader performs transformations on the images, incorporating mean and standard deviation adjustments required for compatibility with the DeepLabV3 models and recognizing the model's expectation of input data in the form of minibatches</w:t>
      </w:r>
      <w:r w:rsidR="000C3D87" w:rsidRPr="00AB6B25">
        <w:rPr>
          <w:rFonts w:ascii="Times New Roman" w:hAnsi="Times New Roman" w:cs="Times New Roman"/>
        </w:rPr>
        <w:t xml:space="preserve"> and different shape</w:t>
      </w:r>
      <w:r w:rsidR="00F12F3B" w:rsidRPr="00AB6B25">
        <w:rPr>
          <w:rFonts w:ascii="Times New Roman" w:hAnsi="Times New Roman" w:cs="Times New Roman"/>
        </w:rPr>
        <w:t>, the Data Loader is designed to handle this process.</w:t>
      </w:r>
    </w:p>
    <w:p w14:paraId="22DB6966" w14:textId="77777777" w:rsidR="00C83A6D" w:rsidRPr="00AB6B25" w:rsidRDefault="00C83A6D" w:rsidP="00C83A6D">
      <w:pPr>
        <w:rPr>
          <w:rFonts w:ascii="Times New Roman" w:hAnsi="Times New Roman" w:cs="Times New Roman"/>
        </w:rPr>
      </w:pPr>
    </w:p>
    <w:p w14:paraId="6BAFDA8F" w14:textId="232CE33F" w:rsidR="0036705C" w:rsidRPr="00AB6B25" w:rsidRDefault="000F1A5B" w:rsidP="00B31D2C">
      <w:pPr>
        <w:pStyle w:val="Heading1"/>
      </w:pPr>
      <w:bookmarkStart w:id="6" w:name="_Toc148960833"/>
      <w:bookmarkEnd w:id="4"/>
      <w:r w:rsidRPr="00AB6B25">
        <w:t>Neural Network</w:t>
      </w:r>
      <w:r w:rsidR="00F93001" w:rsidRPr="00AB6B25">
        <w:t>s</w:t>
      </w:r>
      <w:r w:rsidR="00B17C53" w:rsidRPr="00AB6B25">
        <w:t xml:space="preserve"> architecture</w:t>
      </w:r>
      <w:r w:rsidRPr="00AB6B25">
        <w:t>.</w:t>
      </w:r>
      <w:bookmarkEnd w:id="6"/>
    </w:p>
    <w:p w14:paraId="3B5BD9B1" w14:textId="1CA4741C" w:rsidR="00F93001" w:rsidRPr="00AB6B25" w:rsidRDefault="000F1A5B" w:rsidP="00AA0799">
      <w:pPr>
        <w:ind w:left="720"/>
        <w:rPr>
          <w:rFonts w:ascii="Times New Roman" w:hAnsi="Times New Roman" w:cs="Times New Roman"/>
        </w:rPr>
      </w:pPr>
      <w:r w:rsidRPr="00AB6B25">
        <w:rPr>
          <w:rFonts w:ascii="Times New Roman" w:hAnsi="Times New Roman" w:cs="Times New Roman"/>
        </w:rPr>
        <w:t xml:space="preserve">As of right now, no planned architecture </w:t>
      </w:r>
      <w:r w:rsidR="00B03B78" w:rsidRPr="00AB6B25">
        <w:rPr>
          <w:rFonts w:ascii="Times New Roman" w:hAnsi="Times New Roman" w:cs="Times New Roman"/>
        </w:rPr>
        <w:t>has been</w:t>
      </w:r>
      <w:r w:rsidR="00D90C6B" w:rsidRPr="00AB6B25">
        <w:rPr>
          <w:rFonts w:ascii="Times New Roman" w:hAnsi="Times New Roman" w:cs="Times New Roman"/>
        </w:rPr>
        <w:t xml:space="preserve"> fully implemented, </w:t>
      </w:r>
      <w:proofErr w:type="gramStart"/>
      <w:r w:rsidR="00B03B78" w:rsidRPr="00AB6B25">
        <w:rPr>
          <w:rFonts w:ascii="Times New Roman" w:hAnsi="Times New Roman" w:cs="Times New Roman"/>
        </w:rPr>
        <w:t>with the exception of</w:t>
      </w:r>
      <w:proofErr w:type="gramEnd"/>
      <w:r w:rsidR="00B03B78" w:rsidRPr="00AB6B25">
        <w:rPr>
          <w:rFonts w:ascii="Times New Roman" w:hAnsi="Times New Roman" w:cs="Times New Roman"/>
        </w:rPr>
        <w:t xml:space="preserve"> an experimental DeepLabV3 model employing a ResNet-50 backbone. This model was deployed primarily for the purpose of testing and evaluating the data loader's performance. Additionally, it served as a preliminary assessment of the model's capabilities on a personal computer setup.</w:t>
      </w:r>
    </w:p>
    <w:p w14:paraId="07E5EF5C" w14:textId="77777777" w:rsidR="006611AE" w:rsidRPr="00AB6B25" w:rsidRDefault="006611AE" w:rsidP="001B1289">
      <w:pPr>
        <w:pStyle w:val="ListParagraph"/>
        <w:spacing w:after="0"/>
        <w:rPr>
          <w:rFonts w:ascii="Times New Roman" w:hAnsi="Times New Roman" w:cs="Times New Roman"/>
        </w:rPr>
      </w:pPr>
    </w:p>
    <w:p w14:paraId="7F8D0264" w14:textId="77777777" w:rsidR="00AA0799" w:rsidRPr="00AB6B25" w:rsidRDefault="00AA0799" w:rsidP="007237AC">
      <w:pPr>
        <w:pStyle w:val="Heading1"/>
      </w:pPr>
      <w:bookmarkStart w:id="7" w:name="_Toc148960834"/>
      <w:r w:rsidRPr="00AB6B25">
        <w:t>Computational resource usage.</w:t>
      </w:r>
      <w:bookmarkEnd w:id="7"/>
    </w:p>
    <w:p w14:paraId="0B1F5D9E" w14:textId="3B1914F6" w:rsidR="004166E2" w:rsidRPr="00AB6B25" w:rsidRDefault="00567F67" w:rsidP="00176B31">
      <w:pPr>
        <w:ind w:left="720"/>
        <w:rPr>
          <w:rFonts w:ascii="Times New Roman" w:hAnsi="Times New Roman" w:cs="Times New Roman"/>
        </w:rPr>
      </w:pPr>
      <w:r w:rsidRPr="00AB6B25">
        <w:rPr>
          <w:rFonts w:ascii="Times New Roman" w:hAnsi="Times New Roman" w:cs="Times New Roman"/>
        </w:rPr>
        <w:t xml:space="preserve">As planned before, my personal computer </w:t>
      </w:r>
      <w:r w:rsidR="004C0EDD" w:rsidRPr="00AB6B25">
        <w:rPr>
          <w:rFonts w:ascii="Times New Roman" w:hAnsi="Times New Roman" w:cs="Times New Roman"/>
        </w:rPr>
        <w:t>is</w:t>
      </w:r>
      <w:r w:rsidRPr="00AB6B25">
        <w:rPr>
          <w:rFonts w:ascii="Times New Roman" w:hAnsi="Times New Roman" w:cs="Times New Roman"/>
        </w:rPr>
        <w:t xml:space="preserve"> used for carrying out most of the research and implementation. </w:t>
      </w:r>
      <w:r w:rsidR="008320A0" w:rsidRPr="00AB6B25">
        <w:rPr>
          <w:rFonts w:ascii="Times New Roman" w:hAnsi="Times New Roman" w:cs="Times New Roman"/>
        </w:rPr>
        <w:t xml:space="preserve">Through the testing model, a significant bottleneck has been identified in this approach - the GPU's VRAM. Presently, the GPU in use </w:t>
      </w:r>
      <w:r w:rsidR="00835A4A" w:rsidRPr="00AB6B25">
        <w:rPr>
          <w:rFonts w:ascii="Times New Roman" w:hAnsi="Times New Roman" w:cs="Times New Roman"/>
        </w:rPr>
        <w:t>has</w:t>
      </w:r>
      <w:r w:rsidR="008320A0" w:rsidRPr="00AB6B25">
        <w:rPr>
          <w:rFonts w:ascii="Times New Roman" w:hAnsi="Times New Roman" w:cs="Times New Roman"/>
        </w:rPr>
        <w:t xml:space="preserve"> 24GB of VRAM, which still faces challenges when handling the DeepLabV3 model, given its substantial size.</w:t>
      </w:r>
      <w:r w:rsidR="00302D7B" w:rsidRPr="00AB6B25">
        <w:rPr>
          <w:rFonts w:ascii="Times New Roman" w:hAnsi="Times New Roman" w:cs="Times New Roman"/>
        </w:rPr>
        <w:t xml:space="preserve"> </w:t>
      </w:r>
      <w:r w:rsidR="00A14639" w:rsidRPr="00AB6B25">
        <w:rPr>
          <w:rFonts w:ascii="Times New Roman" w:hAnsi="Times New Roman" w:cs="Times New Roman"/>
        </w:rPr>
        <w:t xml:space="preserve">The biggest issue arises when attempting to employ larger batch sizes as input into the model. For instance, with the batch parameter set to 5, the model demands approximately 35GB of VRAM, exceeding the available capacity. </w:t>
      </w:r>
      <w:r w:rsidR="00BC169A" w:rsidRPr="00AB6B25">
        <w:rPr>
          <w:rFonts w:ascii="Times New Roman" w:hAnsi="Times New Roman" w:cs="Times New Roman"/>
        </w:rPr>
        <w:t xml:space="preserve">The most optimal batch size found now is 2, </w:t>
      </w:r>
      <w:r w:rsidR="00B603C3" w:rsidRPr="00AB6B25">
        <w:rPr>
          <w:rFonts w:ascii="Times New Roman" w:hAnsi="Times New Roman" w:cs="Times New Roman"/>
        </w:rPr>
        <w:t>but there is potential for increasing this batch size through the implementation of efficient memory management.</w:t>
      </w:r>
    </w:p>
    <w:p w14:paraId="7E09F5A2" w14:textId="643CA4EF" w:rsidR="0036705C" w:rsidRPr="00AB6B25" w:rsidRDefault="007F63C1" w:rsidP="00B31D2C">
      <w:pPr>
        <w:pStyle w:val="Heading1"/>
      </w:pPr>
      <w:bookmarkStart w:id="8" w:name="_Toc145854982"/>
      <w:bookmarkStart w:id="9" w:name="_Toc148960835"/>
      <w:r w:rsidRPr="00AB6B25">
        <w:t>Plans for other reports</w:t>
      </w:r>
      <w:r w:rsidR="006611AE" w:rsidRPr="00AB6B25">
        <w:t>.</w:t>
      </w:r>
      <w:bookmarkEnd w:id="8"/>
      <w:bookmarkEnd w:id="9"/>
    </w:p>
    <w:p w14:paraId="0A7E88E6" w14:textId="345E5332" w:rsidR="007F63C1" w:rsidRPr="00AB6B25" w:rsidRDefault="00AC4AC1" w:rsidP="007F63C1">
      <w:pPr>
        <w:ind w:left="720"/>
        <w:rPr>
          <w:rFonts w:ascii="Times New Roman" w:hAnsi="Times New Roman" w:cs="Times New Roman"/>
        </w:rPr>
      </w:pPr>
      <w:r w:rsidRPr="00AB6B25">
        <w:rPr>
          <w:rFonts w:ascii="Times New Roman" w:hAnsi="Times New Roman" w:cs="Times New Roman"/>
        </w:rPr>
        <w:t>The next phase of the project involves the complete deployment of the DeepLabV3 model, integrating it into the existing system, and commencing work on the development of the U-NET model</w:t>
      </w:r>
      <w:r w:rsidR="00D327B2" w:rsidRPr="00AB6B25">
        <w:rPr>
          <w:rFonts w:ascii="Times New Roman" w:hAnsi="Times New Roman" w:cs="Times New Roman"/>
        </w:rPr>
        <w:t xml:space="preserve">. </w:t>
      </w:r>
    </w:p>
    <w:p w14:paraId="2F1B7127" w14:textId="457CA4D0" w:rsidR="000049B5" w:rsidRPr="00AB6B25" w:rsidRDefault="00127B8D" w:rsidP="00B31D2C">
      <w:pPr>
        <w:pStyle w:val="Heading1"/>
      </w:pPr>
      <w:bookmarkStart w:id="10" w:name="_Toc148960836"/>
      <w:r w:rsidRPr="00AB6B25">
        <w:t>Project code.</w:t>
      </w:r>
      <w:bookmarkEnd w:id="10"/>
    </w:p>
    <w:p w14:paraId="70DD4C34" w14:textId="073CB74D" w:rsidR="00127B8D" w:rsidRPr="00AB6B25" w:rsidRDefault="00127B8D" w:rsidP="00127B8D">
      <w:pPr>
        <w:ind w:left="720"/>
        <w:rPr>
          <w:rFonts w:ascii="Times New Roman" w:hAnsi="Times New Roman" w:cs="Times New Roman"/>
        </w:rPr>
      </w:pPr>
      <w:r w:rsidRPr="00AB6B25">
        <w:rPr>
          <w:rFonts w:ascii="Times New Roman" w:hAnsi="Times New Roman" w:cs="Times New Roman"/>
        </w:rPr>
        <w:t xml:space="preserve">The project code can be found in the </w:t>
      </w:r>
      <w:r w:rsidR="00A47724" w:rsidRPr="00AB6B25">
        <w:rPr>
          <w:rFonts w:ascii="Times New Roman" w:hAnsi="Times New Roman" w:cs="Times New Roman"/>
        </w:rPr>
        <w:t>GitHub repository located here:</w:t>
      </w:r>
      <w:r w:rsidR="005D3B9A">
        <w:rPr>
          <w:rFonts w:ascii="Times New Roman" w:hAnsi="Times New Roman" w:cs="Times New Roman"/>
        </w:rPr>
        <w:t xml:space="preserve"> </w:t>
      </w:r>
      <w:proofErr w:type="gramStart"/>
      <w:r w:rsidR="005D3B9A" w:rsidRPr="005D3B9A">
        <w:rPr>
          <w:rFonts w:ascii="Times New Roman" w:hAnsi="Times New Roman" w:cs="Times New Roman"/>
        </w:rPr>
        <w:t>https://github.com/Efoks/sem_sat_img_segmentation</w:t>
      </w:r>
      <w:proofErr w:type="gramEnd"/>
    </w:p>
    <w:p w14:paraId="4F3FE8C7" w14:textId="0724BE2F" w:rsidR="000049B5" w:rsidRPr="006611AE" w:rsidRDefault="000049B5" w:rsidP="006611AE">
      <w:pPr>
        <w:pStyle w:val="ListParagraph"/>
        <w:rPr>
          <w:rFonts w:ascii="Times New Roman" w:hAnsi="Times New Roman" w:cs="Times New Roman"/>
        </w:rPr>
      </w:pPr>
    </w:p>
    <w:sectPr w:rsidR="000049B5" w:rsidRPr="006611AE" w:rsidSect="00EF132A">
      <w:footerReference w:type="default" r:id="rId1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45A8B" w14:textId="77777777" w:rsidR="00D65BE9" w:rsidRDefault="00D65BE9" w:rsidP="00EF132A">
      <w:pPr>
        <w:spacing w:after="0" w:line="240" w:lineRule="auto"/>
      </w:pPr>
      <w:r>
        <w:separator/>
      </w:r>
    </w:p>
  </w:endnote>
  <w:endnote w:type="continuationSeparator" w:id="0">
    <w:p w14:paraId="39FD00CC" w14:textId="77777777" w:rsidR="00D65BE9" w:rsidRDefault="00D65BE9" w:rsidP="00EF1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816607"/>
      <w:docPartObj>
        <w:docPartGallery w:val="Page Numbers (Bottom of Page)"/>
        <w:docPartUnique/>
      </w:docPartObj>
    </w:sdtPr>
    <w:sdtEndPr>
      <w:rPr>
        <w:noProof/>
      </w:rPr>
    </w:sdtEndPr>
    <w:sdtContent>
      <w:p w14:paraId="00540E77" w14:textId="5282458A" w:rsidR="00EF132A" w:rsidRDefault="00EF13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BBA9A" w14:textId="77777777" w:rsidR="00EF132A" w:rsidRDefault="00EF1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36B96" w14:textId="77777777" w:rsidR="00D65BE9" w:rsidRDefault="00D65BE9" w:rsidP="00EF132A">
      <w:pPr>
        <w:spacing w:after="0" w:line="240" w:lineRule="auto"/>
      </w:pPr>
      <w:r>
        <w:separator/>
      </w:r>
    </w:p>
  </w:footnote>
  <w:footnote w:type="continuationSeparator" w:id="0">
    <w:p w14:paraId="2FFE318B" w14:textId="77777777" w:rsidR="00D65BE9" w:rsidRDefault="00D65BE9" w:rsidP="00EF1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C11CA"/>
    <w:multiLevelType w:val="multilevel"/>
    <w:tmpl w:val="2F9CFE60"/>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5D426BE5"/>
    <w:multiLevelType w:val="hybridMultilevel"/>
    <w:tmpl w:val="01BE27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2B695A"/>
    <w:multiLevelType w:val="hybridMultilevel"/>
    <w:tmpl w:val="F2BA76D2"/>
    <w:lvl w:ilvl="0" w:tplc="BF1C0A00">
      <w:start w:val="1"/>
      <w:numFmt w:val="decimal"/>
      <w:pStyle w:val="Heading1"/>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961854">
    <w:abstractNumId w:val="2"/>
  </w:num>
  <w:num w:numId="2" w16cid:durableId="443962886">
    <w:abstractNumId w:val="1"/>
  </w:num>
  <w:num w:numId="3" w16cid:durableId="570580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2"/>
    <w:rsid w:val="000049B5"/>
    <w:rsid w:val="000053AB"/>
    <w:rsid w:val="000228EF"/>
    <w:rsid w:val="0003197A"/>
    <w:rsid w:val="000335FA"/>
    <w:rsid w:val="00063F16"/>
    <w:rsid w:val="00071AD5"/>
    <w:rsid w:val="00093F81"/>
    <w:rsid w:val="000C3D87"/>
    <w:rsid w:val="000D3061"/>
    <w:rsid w:val="000F1A5B"/>
    <w:rsid w:val="000F1C08"/>
    <w:rsid w:val="00127B8D"/>
    <w:rsid w:val="0014551F"/>
    <w:rsid w:val="001457BD"/>
    <w:rsid w:val="00152A16"/>
    <w:rsid w:val="00162ABD"/>
    <w:rsid w:val="00164E8E"/>
    <w:rsid w:val="00176B31"/>
    <w:rsid w:val="001775E5"/>
    <w:rsid w:val="0019096A"/>
    <w:rsid w:val="001B1289"/>
    <w:rsid w:val="001B53D2"/>
    <w:rsid w:val="001E3BAB"/>
    <w:rsid w:val="001F091D"/>
    <w:rsid w:val="002045BD"/>
    <w:rsid w:val="00205E12"/>
    <w:rsid w:val="00214F48"/>
    <w:rsid w:val="00247272"/>
    <w:rsid w:val="00263C17"/>
    <w:rsid w:val="002656BC"/>
    <w:rsid w:val="002710D3"/>
    <w:rsid w:val="00297173"/>
    <w:rsid w:val="002A103A"/>
    <w:rsid w:val="002A1145"/>
    <w:rsid w:val="002B6BBD"/>
    <w:rsid w:val="002C1B6E"/>
    <w:rsid w:val="002C46E9"/>
    <w:rsid w:val="002D7A77"/>
    <w:rsid w:val="002E0C89"/>
    <w:rsid w:val="002E572B"/>
    <w:rsid w:val="002F6F94"/>
    <w:rsid w:val="00302D7B"/>
    <w:rsid w:val="00307844"/>
    <w:rsid w:val="00312115"/>
    <w:rsid w:val="003141DB"/>
    <w:rsid w:val="00353064"/>
    <w:rsid w:val="0036482D"/>
    <w:rsid w:val="0036705C"/>
    <w:rsid w:val="00375173"/>
    <w:rsid w:val="00396F39"/>
    <w:rsid w:val="003D2FA7"/>
    <w:rsid w:val="003E18E6"/>
    <w:rsid w:val="003F1D69"/>
    <w:rsid w:val="003F3842"/>
    <w:rsid w:val="004166E2"/>
    <w:rsid w:val="00440976"/>
    <w:rsid w:val="00444CB1"/>
    <w:rsid w:val="004462FC"/>
    <w:rsid w:val="004704EF"/>
    <w:rsid w:val="00491D4F"/>
    <w:rsid w:val="004B7FD0"/>
    <w:rsid w:val="004C0EDD"/>
    <w:rsid w:val="004D3306"/>
    <w:rsid w:val="00553D2A"/>
    <w:rsid w:val="005676BE"/>
    <w:rsid w:val="00567F67"/>
    <w:rsid w:val="00597385"/>
    <w:rsid w:val="005B1DA7"/>
    <w:rsid w:val="005D3B9A"/>
    <w:rsid w:val="005D46A7"/>
    <w:rsid w:val="005D780B"/>
    <w:rsid w:val="006271B7"/>
    <w:rsid w:val="00634FBD"/>
    <w:rsid w:val="00640851"/>
    <w:rsid w:val="006611AE"/>
    <w:rsid w:val="00667DCF"/>
    <w:rsid w:val="00670B59"/>
    <w:rsid w:val="006724F8"/>
    <w:rsid w:val="0069138A"/>
    <w:rsid w:val="006B28A1"/>
    <w:rsid w:val="006B485D"/>
    <w:rsid w:val="006C3DE3"/>
    <w:rsid w:val="006F618C"/>
    <w:rsid w:val="007237AC"/>
    <w:rsid w:val="00750422"/>
    <w:rsid w:val="007532FE"/>
    <w:rsid w:val="007567C8"/>
    <w:rsid w:val="0077777A"/>
    <w:rsid w:val="007A4BD5"/>
    <w:rsid w:val="007D47AD"/>
    <w:rsid w:val="007F0195"/>
    <w:rsid w:val="007F63C1"/>
    <w:rsid w:val="008075F2"/>
    <w:rsid w:val="00822508"/>
    <w:rsid w:val="00827C1C"/>
    <w:rsid w:val="00827DD7"/>
    <w:rsid w:val="008320A0"/>
    <w:rsid w:val="00835A4A"/>
    <w:rsid w:val="00835F5D"/>
    <w:rsid w:val="008517F7"/>
    <w:rsid w:val="008572E2"/>
    <w:rsid w:val="00887318"/>
    <w:rsid w:val="008879FD"/>
    <w:rsid w:val="008C2D61"/>
    <w:rsid w:val="008D3CCC"/>
    <w:rsid w:val="008F3F85"/>
    <w:rsid w:val="008F57BD"/>
    <w:rsid w:val="0091028F"/>
    <w:rsid w:val="009130D6"/>
    <w:rsid w:val="009141F4"/>
    <w:rsid w:val="00931167"/>
    <w:rsid w:val="009427B4"/>
    <w:rsid w:val="009447F2"/>
    <w:rsid w:val="0097148D"/>
    <w:rsid w:val="009F1782"/>
    <w:rsid w:val="00A0046C"/>
    <w:rsid w:val="00A104C7"/>
    <w:rsid w:val="00A14639"/>
    <w:rsid w:val="00A23DAE"/>
    <w:rsid w:val="00A303BA"/>
    <w:rsid w:val="00A310E9"/>
    <w:rsid w:val="00A43BD3"/>
    <w:rsid w:val="00A47724"/>
    <w:rsid w:val="00A613C0"/>
    <w:rsid w:val="00A86334"/>
    <w:rsid w:val="00A875CA"/>
    <w:rsid w:val="00AA0799"/>
    <w:rsid w:val="00AB6B25"/>
    <w:rsid w:val="00AC4AC1"/>
    <w:rsid w:val="00AD5584"/>
    <w:rsid w:val="00AF4EC3"/>
    <w:rsid w:val="00B03B78"/>
    <w:rsid w:val="00B11BCD"/>
    <w:rsid w:val="00B1440E"/>
    <w:rsid w:val="00B17C53"/>
    <w:rsid w:val="00B21FC9"/>
    <w:rsid w:val="00B31D2C"/>
    <w:rsid w:val="00B411D6"/>
    <w:rsid w:val="00B45BD3"/>
    <w:rsid w:val="00B603C3"/>
    <w:rsid w:val="00B73B0F"/>
    <w:rsid w:val="00B95442"/>
    <w:rsid w:val="00BB51E4"/>
    <w:rsid w:val="00BC169A"/>
    <w:rsid w:val="00BC3293"/>
    <w:rsid w:val="00BC76D2"/>
    <w:rsid w:val="00BE56F7"/>
    <w:rsid w:val="00C02A59"/>
    <w:rsid w:val="00C07DF0"/>
    <w:rsid w:val="00C55C3B"/>
    <w:rsid w:val="00C83A6D"/>
    <w:rsid w:val="00CA71FB"/>
    <w:rsid w:val="00CB6038"/>
    <w:rsid w:val="00CD2F7A"/>
    <w:rsid w:val="00CE4FBD"/>
    <w:rsid w:val="00D008C0"/>
    <w:rsid w:val="00D06494"/>
    <w:rsid w:val="00D160E9"/>
    <w:rsid w:val="00D26580"/>
    <w:rsid w:val="00D327B2"/>
    <w:rsid w:val="00D51546"/>
    <w:rsid w:val="00D65BE9"/>
    <w:rsid w:val="00D90C6B"/>
    <w:rsid w:val="00D95A6D"/>
    <w:rsid w:val="00DB3416"/>
    <w:rsid w:val="00DB6C3F"/>
    <w:rsid w:val="00DD5745"/>
    <w:rsid w:val="00DD5871"/>
    <w:rsid w:val="00DD7383"/>
    <w:rsid w:val="00DE1608"/>
    <w:rsid w:val="00DF4993"/>
    <w:rsid w:val="00E1702A"/>
    <w:rsid w:val="00E54C1D"/>
    <w:rsid w:val="00E859B6"/>
    <w:rsid w:val="00E90ACE"/>
    <w:rsid w:val="00EB10B5"/>
    <w:rsid w:val="00EC6390"/>
    <w:rsid w:val="00EE1E15"/>
    <w:rsid w:val="00EE4DF6"/>
    <w:rsid w:val="00EE5C6F"/>
    <w:rsid w:val="00EF132A"/>
    <w:rsid w:val="00F12F3B"/>
    <w:rsid w:val="00F36B09"/>
    <w:rsid w:val="00F47081"/>
    <w:rsid w:val="00F54C55"/>
    <w:rsid w:val="00F83846"/>
    <w:rsid w:val="00F93001"/>
    <w:rsid w:val="00FA4282"/>
    <w:rsid w:val="00FA5F60"/>
    <w:rsid w:val="00FE1D01"/>
    <w:rsid w:val="00FE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C33D"/>
  <w15:chartTrackingRefBased/>
  <w15:docId w15:val="{3A8228B4-5B77-47A6-8C07-847A9301D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B31D2C"/>
    <w:pPr>
      <w:numPr>
        <w:numId w:val="1"/>
      </w:numPr>
      <w:spacing w:after="0" w:line="480" w:lineRule="auto"/>
      <w:outlineLvl w:val="0"/>
    </w:pPr>
    <w:rPr>
      <w:rFonts w:ascii="Times New Roman" w:hAnsi="Times New Roman" w:cs="Times New Roman"/>
      <w:b/>
      <w:bCs/>
    </w:rPr>
  </w:style>
  <w:style w:type="paragraph" w:styleId="Heading2">
    <w:name w:val="heading 2"/>
    <w:basedOn w:val="Normal"/>
    <w:next w:val="Normal"/>
    <w:link w:val="Heading2Char"/>
    <w:uiPriority w:val="9"/>
    <w:unhideWhenUsed/>
    <w:qFormat/>
    <w:rsid w:val="001775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6D2"/>
    <w:pPr>
      <w:ind w:left="720"/>
      <w:contextualSpacing/>
    </w:pPr>
  </w:style>
  <w:style w:type="table" w:styleId="TableGrid">
    <w:name w:val="Table Grid"/>
    <w:basedOn w:val="TableNormal"/>
    <w:uiPriority w:val="39"/>
    <w:rsid w:val="00BC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1D6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31D2C"/>
    <w:rPr>
      <w:rFonts w:ascii="Times New Roman" w:hAnsi="Times New Roman" w:cs="Times New Roman"/>
      <w:b/>
      <w:bCs/>
    </w:rPr>
  </w:style>
  <w:style w:type="paragraph" w:styleId="TOCHeading">
    <w:name w:val="TOC Heading"/>
    <w:basedOn w:val="Heading1"/>
    <w:next w:val="Normal"/>
    <w:uiPriority w:val="39"/>
    <w:unhideWhenUsed/>
    <w:qFormat/>
    <w:rsid w:val="00E1702A"/>
    <w:pPr>
      <w:outlineLvl w:val="9"/>
    </w:pPr>
    <w:rPr>
      <w:kern w:val="0"/>
      <w14:ligatures w14:val="none"/>
    </w:rPr>
  </w:style>
  <w:style w:type="paragraph" w:styleId="Bibliography">
    <w:name w:val="Bibliography"/>
    <w:basedOn w:val="Normal"/>
    <w:next w:val="Normal"/>
    <w:uiPriority w:val="37"/>
    <w:unhideWhenUsed/>
    <w:rsid w:val="000049B5"/>
  </w:style>
  <w:style w:type="paragraph" w:styleId="Header">
    <w:name w:val="header"/>
    <w:basedOn w:val="Normal"/>
    <w:link w:val="HeaderChar"/>
    <w:uiPriority w:val="99"/>
    <w:unhideWhenUsed/>
    <w:rsid w:val="00EF1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32A"/>
  </w:style>
  <w:style w:type="paragraph" w:styleId="Footer">
    <w:name w:val="footer"/>
    <w:basedOn w:val="Normal"/>
    <w:link w:val="FooterChar"/>
    <w:uiPriority w:val="99"/>
    <w:unhideWhenUsed/>
    <w:rsid w:val="00EF1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32A"/>
  </w:style>
  <w:style w:type="paragraph" w:styleId="TOC1">
    <w:name w:val="toc 1"/>
    <w:basedOn w:val="Normal"/>
    <w:next w:val="Normal"/>
    <w:autoRedefine/>
    <w:uiPriority w:val="39"/>
    <w:unhideWhenUsed/>
    <w:rsid w:val="00312115"/>
    <w:pPr>
      <w:tabs>
        <w:tab w:val="left" w:pos="440"/>
        <w:tab w:val="right" w:leader="dot" w:pos="10790"/>
      </w:tabs>
      <w:spacing w:after="100"/>
    </w:pPr>
  </w:style>
  <w:style w:type="character" w:styleId="Hyperlink">
    <w:name w:val="Hyperlink"/>
    <w:basedOn w:val="DefaultParagraphFont"/>
    <w:uiPriority w:val="99"/>
    <w:unhideWhenUsed/>
    <w:rsid w:val="00B31D2C"/>
    <w:rPr>
      <w:color w:val="0563C1" w:themeColor="hyperlink"/>
      <w:u w:val="single"/>
    </w:rPr>
  </w:style>
  <w:style w:type="character" w:customStyle="1" w:styleId="Heading2Char">
    <w:name w:val="Heading 2 Char"/>
    <w:basedOn w:val="DefaultParagraphFont"/>
    <w:link w:val="Heading2"/>
    <w:uiPriority w:val="9"/>
    <w:rsid w:val="001775E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B48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63518">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marLeft w:val="0"/>
          <w:marRight w:val="0"/>
          <w:marTop w:val="0"/>
          <w:marBottom w:val="0"/>
          <w:divBdr>
            <w:top w:val="none" w:sz="0" w:space="0" w:color="auto"/>
            <w:left w:val="none" w:sz="0" w:space="0" w:color="auto"/>
            <w:bottom w:val="none" w:sz="0" w:space="0" w:color="auto"/>
            <w:right w:val="none" w:sz="0" w:space="0" w:color="auto"/>
          </w:divBdr>
        </w:div>
      </w:divsChild>
    </w:div>
    <w:div w:id="1766995817">
      <w:bodyDiv w:val="1"/>
      <w:marLeft w:val="0"/>
      <w:marRight w:val="0"/>
      <w:marTop w:val="0"/>
      <w:marBottom w:val="0"/>
      <w:divBdr>
        <w:top w:val="none" w:sz="0" w:space="0" w:color="auto"/>
        <w:left w:val="none" w:sz="0" w:space="0" w:color="auto"/>
        <w:bottom w:val="none" w:sz="0" w:space="0" w:color="auto"/>
        <w:right w:val="none" w:sz="0" w:space="0" w:color="auto"/>
      </w:divBdr>
      <w:divsChild>
        <w:div w:id="878200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72883-00FC-4741-95B2-C65D7D64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5</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Edvardas Timoscenka</dc:creator>
  <cp:keywords/>
  <dc:description/>
  <cp:lastModifiedBy>Edvardas Timoscenka</cp:lastModifiedBy>
  <cp:revision>181</cp:revision>
  <cp:lastPrinted>2023-11-01T05:40:00Z</cp:lastPrinted>
  <dcterms:created xsi:type="dcterms:W3CDTF">2023-09-17T08:20:00Z</dcterms:created>
  <dcterms:modified xsi:type="dcterms:W3CDTF">2023-11-01T05:40:00Z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id="olqmhvWF"/&gt;&lt;style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