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EE6A" w14:textId="77777777" w:rsidR="001664B6" w:rsidRPr="00E83BE2" w:rsidRDefault="001664B6" w:rsidP="001664B6">
      <w:pPr>
        <w:pStyle w:val="Ttulo1"/>
      </w:pPr>
      <w:bookmarkStart w:id="0" w:name="_Toc152197937"/>
      <w:r w:rsidRPr="00E83BE2">
        <w:t>First change request</w:t>
      </w:r>
      <w:bookmarkEnd w:id="0"/>
    </w:p>
    <w:p w14:paraId="4C714EE5" w14:textId="77777777" w:rsidR="001664B6" w:rsidRDefault="001664B6" w:rsidP="001664B6">
      <w:pPr>
        <w:jc w:val="both"/>
      </w:pPr>
      <w:r>
        <w:t>T</w:t>
      </w:r>
      <w:r w:rsidRPr="00E83BE2">
        <w:t>he client wants a module that detect geographic relations within the text and generate a spatial-temporal graph that describes the following directions: north, south, east, west, above, below, left, right inside, and outside.</w:t>
      </w:r>
    </w:p>
    <w:p w14:paraId="31EC80BB" w14:textId="77777777" w:rsidR="001664B6" w:rsidRDefault="001664B6" w:rsidP="001664B6">
      <w:pPr>
        <w:pStyle w:val="Ttulo2"/>
      </w:pPr>
      <w:bookmarkStart w:id="1" w:name="_Toc152197938"/>
      <w:r>
        <w:t>Configuration Identification</w:t>
      </w:r>
      <w:bookmarkEnd w:id="1"/>
    </w:p>
    <w:p w14:paraId="59136218" w14:textId="77777777" w:rsidR="001664B6" w:rsidRDefault="001664B6" w:rsidP="001664B6">
      <w:pPr>
        <w:jc w:val="both"/>
      </w:pPr>
      <w:r>
        <w:t>Using the concept of configuration identification, we identify the following concepts applicable to the change request:</w:t>
      </w:r>
    </w:p>
    <w:p w14:paraId="57A71C97" w14:textId="77777777" w:rsidR="001664B6" w:rsidRPr="003B1346" w:rsidRDefault="001664B6" w:rsidP="001664B6">
      <w:pPr>
        <w:pStyle w:val="Ttulo3"/>
        <w:rPr>
          <w:lang w:val="en-US"/>
        </w:rPr>
      </w:pPr>
      <w:bookmarkStart w:id="2" w:name="_Toc152197939"/>
      <w:r w:rsidRPr="003B1346">
        <w:rPr>
          <w:lang w:val="en-US"/>
        </w:rPr>
        <w:t>Code</w:t>
      </w:r>
      <w:bookmarkEnd w:id="2"/>
    </w:p>
    <w:p w14:paraId="4100BFF2" w14:textId="77777777" w:rsidR="001664B6" w:rsidRDefault="001664B6" w:rsidP="001664B6">
      <w:pPr>
        <w:jc w:val="both"/>
      </w:pPr>
      <w:r>
        <w:t>Functionalities to be implemented:</w:t>
      </w:r>
    </w:p>
    <w:p w14:paraId="54D080C1" w14:textId="77777777" w:rsidR="001664B6" w:rsidRDefault="001664B6" w:rsidP="001664B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F16CB">
        <w:rPr>
          <w:b/>
          <w:bCs/>
          <w:lang w:val="en-US"/>
        </w:rPr>
        <w:t xml:space="preserve">Geographic Relation Detection: </w:t>
      </w:r>
      <w:r w:rsidRPr="00BF16CB">
        <w:rPr>
          <w:lang w:val="en-US"/>
        </w:rPr>
        <w:t>The s</w:t>
      </w:r>
      <w:r>
        <w:rPr>
          <w:lang w:val="en-US"/>
        </w:rPr>
        <w:t>ystem should be able to parse the text and identify geographic relationships. This includes directions such as north, south, east, west, above, below, left, right, inside, and outside.</w:t>
      </w:r>
    </w:p>
    <w:p w14:paraId="5DE83DC9" w14:textId="77777777" w:rsidR="001664B6" w:rsidRDefault="001664B6" w:rsidP="001664B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Spatial-Temporal Graph Generation: </w:t>
      </w:r>
      <w:r>
        <w:rPr>
          <w:lang w:val="en-US"/>
        </w:rPr>
        <w:t>Post detection (point 1), the system should generate a spatial-temporal graph that visually represents these geographic relationships.</w:t>
      </w:r>
    </w:p>
    <w:p w14:paraId="31972169" w14:textId="77777777" w:rsidR="001664B6" w:rsidRPr="000B424D" w:rsidRDefault="001664B6" w:rsidP="001664B6">
      <w:pPr>
        <w:jc w:val="both"/>
      </w:pPr>
      <w:r>
        <w:t xml:space="preserve">This new functionality will enhance the system's ability to understand and visualize geographic relations in each text, providing a more interactive and intuitive user experience. </w:t>
      </w:r>
    </w:p>
    <w:p w14:paraId="0DE98760" w14:textId="77777777" w:rsidR="001664B6" w:rsidRPr="003B1346" w:rsidRDefault="001664B6" w:rsidP="001664B6">
      <w:pPr>
        <w:pStyle w:val="Ttulo3"/>
        <w:rPr>
          <w:lang w:val="en-US"/>
        </w:rPr>
      </w:pPr>
      <w:bookmarkStart w:id="3" w:name="_Toc152197940"/>
      <w:r w:rsidRPr="003B1346">
        <w:rPr>
          <w:lang w:val="en-US"/>
        </w:rPr>
        <w:t>Design</w:t>
      </w:r>
      <w:bookmarkEnd w:id="3"/>
    </w:p>
    <w:p w14:paraId="52FB1343" w14:textId="77777777" w:rsidR="001664B6" w:rsidRDefault="001664B6" w:rsidP="001664B6">
      <w:pPr>
        <w:jc w:val="both"/>
      </w:pPr>
      <w:r>
        <w:t>Implementation of this feature may depend on the existing system architecture and may require additional libraries or tools for text parsing and graph generation.</w:t>
      </w:r>
    </w:p>
    <w:p w14:paraId="051EE3AF" w14:textId="77777777" w:rsidR="001664B6" w:rsidRPr="003B1346" w:rsidRDefault="001664B6" w:rsidP="001664B6">
      <w:pPr>
        <w:pStyle w:val="Ttulo3"/>
        <w:rPr>
          <w:lang w:val="en-US"/>
        </w:rPr>
      </w:pPr>
      <w:bookmarkStart w:id="4" w:name="_Toc152197941"/>
      <w:r w:rsidRPr="003B1346">
        <w:rPr>
          <w:lang w:val="en-US"/>
        </w:rPr>
        <w:t>Documentation</w:t>
      </w:r>
      <w:bookmarkEnd w:id="4"/>
    </w:p>
    <w:p w14:paraId="0D116B19" w14:textId="77777777" w:rsidR="001664B6" w:rsidRDefault="001664B6" w:rsidP="001664B6">
      <w:pPr>
        <w:jc w:val="both"/>
      </w:pPr>
      <w:r w:rsidRPr="003045B7">
        <w:t>All modules to be developed must be documents complying with the quality characteristics as required by ISO 25000.</w:t>
      </w:r>
    </w:p>
    <w:p w14:paraId="70464C3C" w14:textId="77777777" w:rsidR="001664B6" w:rsidRDefault="001664B6" w:rsidP="001664B6">
      <w:pPr>
        <w:pStyle w:val="Ttulo2"/>
      </w:pPr>
      <w:bookmarkStart w:id="5" w:name="_Toc152197942"/>
      <w:r>
        <w:t>Risk assessment</w:t>
      </w:r>
      <w:bookmarkEnd w:id="5"/>
    </w:p>
    <w:p w14:paraId="53E795CD" w14:textId="77777777" w:rsidR="001664B6" w:rsidRPr="003B1346" w:rsidRDefault="001664B6" w:rsidP="001664B6">
      <w:pPr>
        <w:pStyle w:val="Ttulo3"/>
        <w:rPr>
          <w:lang w:val="en-US"/>
        </w:rPr>
      </w:pPr>
      <w:bookmarkStart w:id="6" w:name="_Toc152197943"/>
      <w:r w:rsidRPr="003B1346">
        <w:rPr>
          <w:lang w:val="en-US"/>
        </w:rPr>
        <w:t>Budget</w:t>
      </w:r>
      <w:bookmarkEnd w:id="6"/>
    </w:p>
    <w:p w14:paraId="766ACAFC" w14:textId="77777777" w:rsidR="001664B6" w:rsidRDefault="001664B6" w:rsidP="001664B6">
      <w:r>
        <w:t>The additional budget for this change request is:</w:t>
      </w:r>
    </w:p>
    <w:p w14:paraId="79FA2CDD" w14:textId="77777777" w:rsidR="001664B6" w:rsidRPr="00CE412E" w:rsidRDefault="001664B6" w:rsidP="001664B6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7" w:name="_Toc152197944"/>
      <w:r w:rsidRPr="009B1CB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$63,330.00</w:t>
      </w:r>
      <w:bookmarkEnd w:id="7"/>
      <w:r w:rsidRPr="009B1CB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0D981C4A" w14:textId="77777777" w:rsidR="001664B6" w:rsidRPr="003B1346" w:rsidRDefault="001664B6" w:rsidP="001664B6">
      <w:pPr>
        <w:pStyle w:val="Ttulo3"/>
        <w:rPr>
          <w:lang w:val="en-US"/>
        </w:rPr>
      </w:pPr>
      <w:bookmarkStart w:id="8" w:name="_Toc152197946"/>
      <w:r w:rsidRPr="003B1346">
        <w:rPr>
          <w:lang w:val="en-US"/>
        </w:rPr>
        <w:t>Human Resource</w:t>
      </w:r>
      <w:bookmarkEnd w:id="8"/>
    </w:p>
    <w:p w14:paraId="1F81FC0E" w14:textId="77777777" w:rsidR="001664B6" w:rsidRDefault="001664B6" w:rsidP="001664B6">
      <w:r>
        <w:t xml:space="preserve">We have the team already only needs to update details of the change. </w:t>
      </w:r>
    </w:p>
    <w:p w14:paraId="58AF6F44" w14:textId="77777777" w:rsidR="001664B6" w:rsidRPr="003B1346" w:rsidRDefault="001664B6" w:rsidP="001664B6">
      <w:pPr>
        <w:pStyle w:val="Ttulo3"/>
        <w:rPr>
          <w:lang w:val="en-US"/>
        </w:rPr>
      </w:pPr>
      <w:bookmarkStart w:id="9" w:name="_Toc152197947"/>
      <w:r w:rsidRPr="003B1346">
        <w:rPr>
          <w:lang w:val="en-US"/>
        </w:rPr>
        <w:t>Time</w:t>
      </w:r>
      <w:bookmarkEnd w:id="9"/>
    </w:p>
    <w:p w14:paraId="5D4C56CC" w14:textId="77777777" w:rsidR="001664B6" w:rsidRDefault="001664B6" w:rsidP="001664B6">
      <w:r>
        <w:t xml:space="preserve">The additional time required for this change is: </w:t>
      </w:r>
    </w:p>
    <w:p w14:paraId="54AABACE" w14:textId="77777777" w:rsidR="001664B6" w:rsidRDefault="001664B6" w:rsidP="001664B6">
      <w:r>
        <w:t>Two months</w:t>
      </w:r>
    </w:p>
    <w:p w14:paraId="269326C1" w14:textId="7D3958FB" w:rsidR="00236EB7" w:rsidRDefault="00236EB7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6EB7" w14:paraId="3855BD59" w14:textId="77777777" w:rsidTr="00236EB7">
        <w:tc>
          <w:tcPr>
            <w:tcW w:w="4414" w:type="dxa"/>
          </w:tcPr>
          <w:p w14:paraId="59B4321B" w14:textId="6FED75B0" w:rsidR="00236EB7" w:rsidRPr="00236EB7" w:rsidRDefault="00236EB7" w:rsidP="00236EB7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lastRenderedPageBreak/>
              <w:t>Strength</w:t>
            </w:r>
          </w:p>
        </w:tc>
        <w:tc>
          <w:tcPr>
            <w:tcW w:w="4414" w:type="dxa"/>
          </w:tcPr>
          <w:p w14:paraId="70F31411" w14:textId="70AB4AFC" w:rsidR="00236EB7" w:rsidRPr="00236EB7" w:rsidRDefault="00236EB7" w:rsidP="00236EB7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Weaknesses</w:t>
            </w:r>
          </w:p>
        </w:tc>
      </w:tr>
      <w:tr w:rsidR="00236EB7" w14:paraId="6F27EBE1" w14:textId="77777777" w:rsidTr="00236EB7">
        <w:tc>
          <w:tcPr>
            <w:tcW w:w="4414" w:type="dxa"/>
          </w:tcPr>
          <w:p w14:paraId="12504077" w14:textId="77777777" w:rsidR="00236EB7" w:rsidRDefault="002102C4" w:rsidP="00236EB7">
            <w:pPr>
              <w:jc w:val="both"/>
            </w:pPr>
            <w:r w:rsidRPr="002102C4">
              <w:t>Advanced Functionality: The ability to detect geographic relations within the text and generate a spatial-temporal graph is an advanced functionality that can significantly improve the system's capabilities.</w:t>
            </w:r>
          </w:p>
          <w:p w14:paraId="5F1049A5" w14:textId="77777777" w:rsidR="002102C4" w:rsidRDefault="002102C4" w:rsidP="00236EB7">
            <w:pPr>
              <w:jc w:val="both"/>
            </w:pPr>
          </w:p>
          <w:p w14:paraId="4C4DCBD5" w14:textId="0254A07D" w:rsidR="002102C4" w:rsidRPr="002102C4" w:rsidRDefault="002102C4" w:rsidP="00236EB7">
            <w:pPr>
              <w:jc w:val="both"/>
            </w:pPr>
            <w:r w:rsidRPr="002102C4">
              <w:t>User Experience: It can enhance user experience by providing more context-aware and visually appealing responses.</w:t>
            </w:r>
          </w:p>
        </w:tc>
        <w:tc>
          <w:tcPr>
            <w:tcW w:w="4414" w:type="dxa"/>
          </w:tcPr>
          <w:p w14:paraId="38CA5A4D" w14:textId="77777777" w:rsidR="00236EB7" w:rsidRDefault="002102C4" w:rsidP="00236EB7">
            <w:pPr>
              <w:jc w:val="both"/>
            </w:pPr>
            <w:r w:rsidRPr="002102C4">
              <w:t>Technical Complexity: Developing a module that accurately detects geographic relations and generates a spatial-temporal graph can be technically challenging.</w:t>
            </w:r>
          </w:p>
          <w:p w14:paraId="32ADC281" w14:textId="77777777" w:rsidR="002102C4" w:rsidRDefault="002102C4" w:rsidP="00236EB7">
            <w:pPr>
              <w:jc w:val="both"/>
            </w:pPr>
          </w:p>
          <w:p w14:paraId="5F9195AD" w14:textId="70180A55" w:rsidR="002102C4" w:rsidRPr="002102C4" w:rsidRDefault="002102C4" w:rsidP="00236EB7">
            <w:pPr>
              <w:jc w:val="both"/>
            </w:pPr>
            <w:r w:rsidRPr="002102C4">
              <w:t>Data Availability: The accuracy and effectiveness of the functionality heavily depend on the availability and quality of the geographic data.</w:t>
            </w:r>
          </w:p>
        </w:tc>
      </w:tr>
      <w:tr w:rsidR="00236EB7" w14:paraId="1DBD8D23" w14:textId="77777777" w:rsidTr="00236EB7">
        <w:tc>
          <w:tcPr>
            <w:tcW w:w="4414" w:type="dxa"/>
          </w:tcPr>
          <w:p w14:paraId="6991155D" w14:textId="1B50A4B1" w:rsidR="00236EB7" w:rsidRPr="00236EB7" w:rsidRDefault="00236EB7" w:rsidP="00236EB7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Opportunities</w:t>
            </w:r>
          </w:p>
        </w:tc>
        <w:tc>
          <w:tcPr>
            <w:tcW w:w="4414" w:type="dxa"/>
          </w:tcPr>
          <w:p w14:paraId="7DED9016" w14:textId="00068EA8" w:rsidR="00236EB7" w:rsidRPr="00236EB7" w:rsidRDefault="00236EB7" w:rsidP="00236EB7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Threats</w:t>
            </w:r>
          </w:p>
        </w:tc>
      </w:tr>
      <w:tr w:rsidR="00236EB7" w14:paraId="67C0339A" w14:textId="77777777" w:rsidTr="00236EB7">
        <w:tc>
          <w:tcPr>
            <w:tcW w:w="4414" w:type="dxa"/>
          </w:tcPr>
          <w:p w14:paraId="0C9E6FC2" w14:textId="77777777" w:rsidR="00236EB7" w:rsidRDefault="002102C4" w:rsidP="00236EB7">
            <w:pPr>
              <w:jc w:val="both"/>
            </w:pPr>
            <w:r w:rsidRPr="002102C4">
              <w:t>Innovation: This could lead to the development of new features or products based on advanced geographic data analysis.</w:t>
            </w:r>
          </w:p>
          <w:p w14:paraId="5BEEB197" w14:textId="77777777" w:rsidR="002102C4" w:rsidRDefault="002102C4" w:rsidP="00236EB7">
            <w:pPr>
              <w:jc w:val="both"/>
            </w:pPr>
          </w:p>
          <w:p w14:paraId="0BDC35FC" w14:textId="05AD6B7C" w:rsidR="002102C4" w:rsidRPr="002102C4" w:rsidRDefault="002102C4" w:rsidP="00236EB7">
            <w:pPr>
              <w:jc w:val="both"/>
            </w:pPr>
            <w:r w:rsidRPr="002102C4">
              <w:t>Market Differentiation: By prioritizing geographic relations detection, the client could differentiate themselves in the market.</w:t>
            </w:r>
          </w:p>
        </w:tc>
        <w:tc>
          <w:tcPr>
            <w:tcW w:w="4414" w:type="dxa"/>
          </w:tcPr>
          <w:p w14:paraId="4D559E51" w14:textId="77777777" w:rsidR="00236EB7" w:rsidRPr="002102C4" w:rsidRDefault="002102C4" w:rsidP="00236EB7">
            <w:pPr>
              <w:jc w:val="both"/>
            </w:pPr>
            <w:r w:rsidRPr="002102C4">
              <w:t>Competition: There are already established players in the market offering similar functionalities.</w:t>
            </w:r>
          </w:p>
          <w:p w14:paraId="7A278765" w14:textId="77777777" w:rsidR="002102C4" w:rsidRPr="002102C4" w:rsidRDefault="002102C4" w:rsidP="00236EB7">
            <w:pPr>
              <w:jc w:val="both"/>
            </w:pPr>
          </w:p>
          <w:p w14:paraId="1A0FB5DA" w14:textId="6DC1A580" w:rsidR="002102C4" w:rsidRDefault="002102C4" w:rsidP="00236EB7">
            <w:pPr>
              <w:jc w:val="both"/>
              <w:rPr>
                <w:u w:val="single"/>
              </w:rPr>
            </w:pPr>
            <w:r w:rsidRPr="002102C4">
              <w:t>User Expectations: High user expectations for accurate geographic relations detection could lead to dissatisfaction if not met.</w:t>
            </w:r>
          </w:p>
        </w:tc>
      </w:tr>
    </w:tbl>
    <w:p w14:paraId="1C179683" w14:textId="77777777" w:rsidR="001B6F54" w:rsidRPr="001664B6" w:rsidRDefault="001B6F54">
      <w:pPr>
        <w:rPr>
          <w:u w:val="single"/>
        </w:rPr>
      </w:pPr>
    </w:p>
    <w:sectPr w:rsidR="001B6F54" w:rsidRPr="00166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5D66"/>
    <w:multiLevelType w:val="hybridMultilevel"/>
    <w:tmpl w:val="ADDA31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598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B6"/>
    <w:rsid w:val="001664B6"/>
    <w:rsid w:val="001B6F54"/>
    <w:rsid w:val="002102C4"/>
    <w:rsid w:val="0023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32D8"/>
  <w15:chartTrackingRefBased/>
  <w15:docId w15:val="{91320B73-75E1-4378-8DB1-83FF3B5D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B6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6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6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4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4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664B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1664B6"/>
    <w:pPr>
      <w:ind w:left="720"/>
      <w:contextualSpacing/>
    </w:pPr>
    <w:rPr>
      <w:lang w:val="es-MX"/>
    </w:rPr>
  </w:style>
  <w:style w:type="table" w:styleId="Tablaconcuadrcula">
    <w:name w:val="Table Grid"/>
    <w:basedOn w:val="Tablanormal"/>
    <w:uiPriority w:val="39"/>
    <w:rsid w:val="0023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PLASCENCIA JR, EFREN</dc:creator>
  <cp:keywords/>
  <dc:description/>
  <cp:lastModifiedBy>PLASCENCIA JR, EFREN</cp:lastModifiedBy>
  <cp:revision>3</cp:revision>
  <dcterms:created xsi:type="dcterms:W3CDTF">2023-11-30T06:55:00Z</dcterms:created>
  <dcterms:modified xsi:type="dcterms:W3CDTF">2023-11-30T07:21:00Z</dcterms:modified>
</cp:coreProperties>
</file>