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1B4D" w14:textId="77777777" w:rsidR="005323EE" w:rsidRPr="00AD5F78" w:rsidRDefault="005323EE" w:rsidP="005323EE">
      <w:pPr>
        <w:jc w:val="center"/>
        <w:rPr>
          <w:rFonts w:ascii="Times New Roman" w:hAnsi="Times New Roman" w:cs="Times New Roman"/>
          <w:b/>
          <w:bCs/>
        </w:rPr>
      </w:pPr>
      <w:r w:rsidRPr="00AD5F78">
        <w:rPr>
          <w:rFonts w:ascii="Times New Roman" w:hAnsi="Times New Roman" w:cs="Times New Roman"/>
          <w:b/>
          <w:bCs/>
        </w:rPr>
        <w:t>UNIVERSIDAD DE GUADALAJARA</w:t>
      </w:r>
    </w:p>
    <w:p w14:paraId="3F5A49F7" w14:textId="77777777" w:rsidR="005323EE" w:rsidRPr="00AD5F78" w:rsidRDefault="005323EE" w:rsidP="005323EE">
      <w:pPr>
        <w:jc w:val="center"/>
        <w:rPr>
          <w:rFonts w:ascii="Times New Roman" w:hAnsi="Times New Roman" w:cs="Times New Roman"/>
          <w:b/>
          <w:bCs/>
        </w:rPr>
      </w:pPr>
      <w:r w:rsidRPr="00AD5F78">
        <w:rPr>
          <w:rFonts w:ascii="Times New Roman" w:hAnsi="Times New Roman" w:cs="Times New Roman"/>
          <w:b/>
          <w:bCs/>
        </w:rPr>
        <w:t>CUCEI</w:t>
      </w:r>
    </w:p>
    <w:p w14:paraId="05D45F47" w14:textId="77777777" w:rsidR="005323EE" w:rsidRPr="00AD5F78" w:rsidRDefault="005323EE" w:rsidP="005323EE">
      <w:pPr>
        <w:jc w:val="center"/>
        <w:rPr>
          <w:rFonts w:ascii="Times New Roman" w:hAnsi="Times New Roman" w:cs="Times New Roman"/>
          <w:b/>
          <w:bCs/>
        </w:rPr>
      </w:pPr>
      <w:r w:rsidRPr="00AD5F78">
        <w:rPr>
          <w:rFonts w:ascii="Times New Roman" w:hAnsi="Times New Roman" w:cs="Times New Roman"/>
          <w:b/>
          <w:bCs/>
        </w:rPr>
        <w:t>DIVISIÓN DE ELECTRÓNICA Y COMPUTACIÓN</w:t>
      </w:r>
    </w:p>
    <w:p w14:paraId="3F57D267" w14:textId="77777777" w:rsidR="005323EE" w:rsidRPr="00AD5F78" w:rsidRDefault="005323EE" w:rsidP="005323EE">
      <w:pPr>
        <w:jc w:val="center"/>
        <w:rPr>
          <w:rFonts w:ascii="Times New Roman" w:hAnsi="Times New Roman" w:cs="Times New Roman"/>
          <w:b/>
          <w:bCs/>
        </w:rPr>
      </w:pPr>
      <w:r w:rsidRPr="00AD5F78">
        <w:rPr>
          <w:rFonts w:ascii="Times New Roman" w:hAnsi="Times New Roman" w:cs="Times New Roman"/>
          <w:b/>
          <w:bCs/>
        </w:rPr>
        <w:t>DEPARTAMENTO DE CIENCIAS COMPUTACIONALES</w:t>
      </w:r>
    </w:p>
    <w:p w14:paraId="49CB952C" w14:textId="03C4110B" w:rsidR="00800A7F" w:rsidRPr="00AD5F78" w:rsidRDefault="00C3346C" w:rsidP="005F6852">
      <w:pPr>
        <w:jc w:val="center"/>
        <w:rPr>
          <w:rFonts w:ascii="Times New Roman" w:hAnsi="Times New Roman" w:cs="Times New Roman"/>
          <w:b/>
          <w:bCs/>
        </w:rPr>
      </w:pPr>
      <w:r w:rsidRPr="00AD5F78">
        <w:rPr>
          <w:rFonts w:ascii="Times New Roman" w:hAnsi="Times New Roman" w:cs="Times New Roman"/>
          <w:b/>
          <w:bCs/>
        </w:rPr>
        <w:t xml:space="preserve">TAREA No. </w:t>
      </w:r>
      <w:r w:rsidR="002A445F" w:rsidRPr="00AD5F78">
        <w:rPr>
          <w:rFonts w:ascii="Times New Roman" w:hAnsi="Times New Roman" w:cs="Times New Roman"/>
          <w:b/>
          <w:bCs/>
        </w:rPr>
        <w:t>5</w:t>
      </w:r>
    </w:p>
    <w:p w14:paraId="658D6F87" w14:textId="72326258" w:rsidR="005323EE" w:rsidRPr="00AD5F78" w:rsidRDefault="005323EE" w:rsidP="005F6852">
      <w:pPr>
        <w:jc w:val="center"/>
        <w:rPr>
          <w:rFonts w:ascii="Times New Roman" w:hAnsi="Times New Roman" w:cs="Times New Roman"/>
          <w:b/>
          <w:bCs/>
        </w:rPr>
      </w:pPr>
      <w:r w:rsidRPr="00AD5F78">
        <w:rPr>
          <w:rFonts w:ascii="Times New Roman" w:hAnsi="Times New Roman" w:cs="Times New Roman"/>
          <w:i/>
          <w:iCs/>
        </w:rPr>
        <w:t>TEMA</w:t>
      </w:r>
      <w:r w:rsidRPr="00AD5F78">
        <w:rPr>
          <w:rFonts w:ascii="Times New Roman" w:hAnsi="Times New Roman" w:cs="Times New Roman"/>
          <w:b/>
          <w:bCs/>
        </w:rPr>
        <w:t xml:space="preserve">: </w:t>
      </w:r>
      <w:r w:rsidR="002A445F" w:rsidRPr="00AD5F78">
        <w:rPr>
          <w:rFonts w:ascii="Times New Roman" w:hAnsi="Times New Roman" w:cs="Times New Roman"/>
          <w:b/>
          <w:bCs/>
        </w:rPr>
        <w:t>DICCIONARIO Y CONJUNTOS</w:t>
      </w:r>
    </w:p>
    <w:p w14:paraId="7DFC81A7" w14:textId="3F6EEBF4" w:rsidR="005323EE" w:rsidRPr="00AD5F78" w:rsidRDefault="00ED0AEE" w:rsidP="000F54B2">
      <w:pPr>
        <w:jc w:val="center"/>
        <w:rPr>
          <w:rFonts w:ascii="Times New Roman" w:hAnsi="Times New Roman" w:cs="Times New Roman"/>
          <w:b/>
          <w:bCs/>
        </w:rPr>
      </w:pPr>
      <w:r w:rsidRPr="00AD5F78">
        <w:rPr>
          <w:rFonts w:ascii="Times New Roman" w:hAnsi="Times New Roman" w:cs="Times New Roman"/>
          <w:i/>
          <w:iCs/>
        </w:rPr>
        <w:t>INTEGRANTE</w:t>
      </w:r>
      <w:r w:rsidR="005323EE" w:rsidRPr="00AD5F78">
        <w:rPr>
          <w:rFonts w:ascii="Times New Roman" w:hAnsi="Times New Roman" w:cs="Times New Roman"/>
        </w:rPr>
        <w:t>:</w:t>
      </w:r>
      <w:r w:rsidR="005323EE" w:rsidRPr="00AD5F78">
        <w:rPr>
          <w:rFonts w:ascii="Times New Roman" w:hAnsi="Times New Roman" w:cs="Times New Roman"/>
          <w:b/>
          <w:bCs/>
        </w:rPr>
        <w:t xml:space="preserve"> </w:t>
      </w:r>
      <w:r w:rsidRPr="00AD5F78">
        <w:rPr>
          <w:rFonts w:ascii="Times New Roman" w:hAnsi="Times New Roman" w:cs="Times New Roman"/>
          <w:b/>
          <w:bCs/>
        </w:rPr>
        <w:t>ROBLES PULIDO EFRAIN</w:t>
      </w:r>
    </w:p>
    <w:p w14:paraId="5B06EE49" w14:textId="77777777" w:rsidR="005323EE" w:rsidRPr="00AD5F78" w:rsidRDefault="005323EE" w:rsidP="005323EE">
      <w:pPr>
        <w:jc w:val="center"/>
        <w:rPr>
          <w:rFonts w:ascii="Times New Roman" w:hAnsi="Times New Roman" w:cs="Times New Roman"/>
        </w:rPr>
      </w:pPr>
      <w:r w:rsidRPr="00AD5F78">
        <w:rPr>
          <w:rFonts w:ascii="Times New Roman" w:hAnsi="Times New Roman" w:cs="Times New Roman"/>
          <w:i/>
          <w:iCs/>
        </w:rPr>
        <w:t>NOMBRE DE LA MATERIA:</w:t>
      </w:r>
      <w:r w:rsidRPr="00AD5F78">
        <w:rPr>
          <w:rFonts w:ascii="Times New Roman" w:hAnsi="Times New Roman" w:cs="Times New Roman"/>
        </w:rPr>
        <w:t xml:space="preserve"> </w:t>
      </w:r>
      <w:r w:rsidRPr="00AD5F78">
        <w:rPr>
          <w:rFonts w:ascii="Times New Roman" w:hAnsi="Times New Roman" w:cs="Times New Roman"/>
          <w:b/>
          <w:bCs/>
        </w:rPr>
        <w:t>FUNDAMENTOS FILOSOFICOS DE LA COMPUTACION</w:t>
      </w:r>
    </w:p>
    <w:p w14:paraId="33F041DC" w14:textId="77777777" w:rsidR="005323EE" w:rsidRPr="00AD5F78" w:rsidRDefault="005323EE" w:rsidP="005323EE">
      <w:pPr>
        <w:jc w:val="center"/>
        <w:rPr>
          <w:rFonts w:ascii="Times New Roman" w:hAnsi="Times New Roman" w:cs="Times New Roman"/>
        </w:rPr>
      </w:pPr>
      <w:r w:rsidRPr="00AD5F78">
        <w:rPr>
          <w:rFonts w:ascii="Times New Roman" w:hAnsi="Times New Roman" w:cs="Times New Roman"/>
          <w:i/>
          <w:iCs/>
        </w:rPr>
        <w:t>SECCIÓN:</w:t>
      </w:r>
      <w:r w:rsidRPr="00AD5F78">
        <w:rPr>
          <w:rFonts w:ascii="Times New Roman" w:hAnsi="Times New Roman" w:cs="Times New Roman"/>
        </w:rPr>
        <w:t xml:space="preserve"> </w:t>
      </w:r>
      <w:r w:rsidRPr="00AD5F78">
        <w:rPr>
          <w:rFonts w:ascii="Times New Roman" w:hAnsi="Times New Roman" w:cs="Times New Roman"/>
          <w:b/>
          <w:bCs/>
        </w:rPr>
        <w:t xml:space="preserve">D13 </w:t>
      </w:r>
      <w:r w:rsidRPr="00AD5F78">
        <w:rPr>
          <w:rFonts w:ascii="Times New Roman" w:hAnsi="Times New Roman" w:cs="Times New Roman"/>
        </w:rPr>
        <w:t xml:space="preserve">         </w:t>
      </w:r>
      <w:r w:rsidRPr="00AD5F78">
        <w:rPr>
          <w:rFonts w:ascii="Times New Roman" w:hAnsi="Times New Roman" w:cs="Times New Roman"/>
          <w:i/>
          <w:iCs/>
        </w:rPr>
        <w:t xml:space="preserve">CALENDARIO: </w:t>
      </w:r>
      <w:r w:rsidRPr="00AD5F78">
        <w:rPr>
          <w:rFonts w:ascii="Times New Roman" w:hAnsi="Times New Roman" w:cs="Times New Roman"/>
          <w:b/>
          <w:bCs/>
        </w:rPr>
        <w:t>2021A</w:t>
      </w:r>
    </w:p>
    <w:p w14:paraId="231B5882" w14:textId="4292280A" w:rsidR="005323EE" w:rsidRPr="00AD5F78" w:rsidRDefault="005323EE" w:rsidP="005323EE">
      <w:pPr>
        <w:jc w:val="center"/>
        <w:rPr>
          <w:rFonts w:ascii="Times New Roman" w:hAnsi="Times New Roman" w:cs="Times New Roman"/>
        </w:rPr>
      </w:pPr>
      <w:r w:rsidRPr="00AD5F78">
        <w:rPr>
          <w:rFonts w:ascii="Times New Roman" w:hAnsi="Times New Roman" w:cs="Times New Roman"/>
          <w:i/>
          <w:iCs/>
        </w:rPr>
        <w:t>NOMBRE DEL PROFESOR:</w:t>
      </w:r>
      <w:r w:rsidRPr="00AD5F78">
        <w:rPr>
          <w:rFonts w:ascii="Times New Roman" w:hAnsi="Times New Roman" w:cs="Times New Roman"/>
        </w:rPr>
        <w:t xml:space="preserve"> </w:t>
      </w:r>
      <w:r w:rsidRPr="00AD5F78">
        <w:rPr>
          <w:rFonts w:ascii="Times New Roman" w:hAnsi="Times New Roman" w:cs="Times New Roman"/>
          <w:b/>
          <w:bCs/>
        </w:rPr>
        <w:t>MARISCAL LUGO</w:t>
      </w:r>
      <w:r w:rsidR="002D61F0" w:rsidRPr="00AD5F78">
        <w:rPr>
          <w:rFonts w:ascii="Times New Roman" w:hAnsi="Times New Roman" w:cs="Times New Roman"/>
          <w:b/>
          <w:bCs/>
        </w:rPr>
        <w:t xml:space="preserve"> LUIS FELIPE</w:t>
      </w:r>
    </w:p>
    <w:p w14:paraId="6B1F46EB" w14:textId="77777777" w:rsidR="005323EE" w:rsidRPr="00A540C3" w:rsidRDefault="005323EE" w:rsidP="005323EE">
      <w:pPr>
        <w:jc w:val="center"/>
        <w:rPr>
          <w:rFonts w:cstheme="minorHAnsi"/>
        </w:rPr>
      </w:pPr>
      <w:r>
        <w:rPr>
          <w:noProof/>
        </w:rPr>
        <w:drawing>
          <wp:anchor distT="0" distB="0" distL="114300" distR="114300" simplePos="0" relativeHeight="251646976" behindDoc="0" locked="0" layoutInCell="1" allowOverlap="1" wp14:anchorId="2490544F" wp14:editId="4EE989F0">
            <wp:simplePos x="0" y="0"/>
            <wp:positionH relativeFrom="column">
              <wp:posOffset>1773555</wp:posOffset>
            </wp:positionH>
            <wp:positionV relativeFrom="paragraph">
              <wp:posOffset>204470</wp:posOffset>
            </wp:positionV>
            <wp:extent cx="2258060" cy="1891030"/>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8060" cy="1891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0A174" w14:textId="77777777" w:rsidR="005323EE" w:rsidRDefault="005323EE" w:rsidP="005323EE">
      <w:pPr>
        <w:jc w:val="center"/>
        <w:rPr>
          <w:rFonts w:cstheme="minorHAnsi"/>
        </w:rPr>
      </w:pPr>
    </w:p>
    <w:p w14:paraId="0F6EB131" w14:textId="77777777" w:rsidR="005323EE" w:rsidRPr="00A540C3" w:rsidRDefault="005323EE" w:rsidP="005323EE">
      <w:pPr>
        <w:jc w:val="center"/>
        <w:rPr>
          <w:rFonts w:cstheme="minorHAnsi"/>
        </w:rPr>
      </w:pPr>
      <w:r w:rsidRPr="00C27B30">
        <w:rPr>
          <w:rFonts w:cstheme="minorHAnsi"/>
          <w:noProof/>
        </w:rPr>
        <w:drawing>
          <wp:anchor distT="0" distB="0" distL="114300" distR="114300" simplePos="0" relativeHeight="251648000" behindDoc="0" locked="0" layoutInCell="1" allowOverlap="1" wp14:anchorId="07BB5B6B" wp14:editId="705DA66F">
            <wp:simplePos x="0" y="0"/>
            <wp:positionH relativeFrom="column">
              <wp:posOffset>341962</wp:posOffset>
            </wp:positionH>
            <wp:positionV relativeFrom="paragraph">
              <wp:posOffset>352204</wp:posOffset>
            </wp:positionV>
            <wp:extent cx="4953000" cy="148590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07EA23" w14:textId="1D5ECDC1" w:rsidR="005323EE" w:rsidRDefault="005323EE">
      <w:pPr>
        <w:rPr>
          <w:rFonts w:ascii="Arial" w:hAnsi="Arial" w:cs="Arial"/>
          <w:b/>
          <w:bCs/>
        </w:rPr>
      </w:pPr>
    </w:p>
    <w:p w14:paraId="59081DFC" w14:textId="77777777" w:rsidR="000F54B2" w:rsidRDefault="000F54B2">
      <w:pPr>
        <w:rPr>
          <w:rFonts w:ascii="Arial" w:hAnsi="Arial" w:cs="Arial"/>
          <w:b/>
          <w:bCs/>
        </w:rPr>
      </w:pPr>
    </w:p>
    <w:p w14:paraId="091AAF06" w14:textId="11F3D08B" w:rsidR="00C3346C" w:rsidRDefault="00C3346C" w:rsidP="005D16CC">
      <w:pPr>
        <w:jc w:val="center"/>
        <w:rPr>
          <w:rFonts w:ascii="Arial" w:hAnsi="Arial" w:cs="Arial"/>
          <w:b/>
          <w:bCs/>
          <w:sz w:val="24"/>
          <w:szCs w:val="24"/>
        </w:rPr>
      </w:pPr>
    </w:p>
    <w:p w14:paraId="519420AA" w14:textId="77777777" w:rsidR="002A445F" w:rsidRDefault="002A445F" w:rsidP="005D16CC">
      <w:pPr>
        <w:jc w:val="center"/>
        <w:rPr>
          <w:rFonts w:ascii="Arial" w:hAnsi="Arial" w:cs="Arial"/>
          <w:b/>
          <w:bCs/>
          <w:sz w:val="24"/>
          <w:szCs w:val="24"/>
        </w:rPr>
      </w:pPr>
    </w:p>
    <w:p w14:paraId="606EE1CD" w14:textId="7BE130D1" w:rsidR="005D16CC" w:rsidRPr="0054725E" w:rsidRDefault="005D16CC" w:rsidP="005D16CC">
      <w:pPr>
        <w:jc w:val="center"/>
        <w:rPr>
          <w:rFonts w:ascii="Arial" w:hAnsi="Arial" w:cs="Arial"/>
          <w:b/>
          <w:bCs/>
          <w:sz w:val="24"/>
          <w:szCs w:val="24"/>
        </w:rPr>
      </w:pPr>
      <w:r w:rsidRPr="0054725E">
        <w:rPr>
          <w:rFonts w:ascii="Arial" w:hAnsi="Arial" w:cs="Arial"/>
          <w:b/>
          <w:bCs/>
          <w:sz w:val="24"/>
          <w:szCs w:val="24"/>
        </w:rPr>
        <w:lastRenderedPageBreak/>
        <w:t>Marco Teórico</w:t>
      </w:r>
    </w:p>
    <w:sdt>
      <w:sdtPr>
        <w:rPr>
          <w:rFonts w:ascii="Arial" w:hAnsi="Arial" w:cs="Arial"/>
          <w:b/>
          <w:bCs/>
        </w:rPr>
        <w:id w:val="111145805"/>
        <w:bibliography/>
      </w:sdtPr>
      <w:sdtEndPr>
        <w:rPr>
          <w:b w:val="0"/>
          <w:bCs w:val="0"/>
        </w:rPr>
      </w:sdtEndPr>
      <w:sdtContent>
        <w:p w14:paraId="271A55D0" w14:textId="77777777" w:rsidR="002A445F" w:rsidRPr="00AD5F78" w:rsidRDefault="002A445F" w:rsidP="002A445F">
          <w:pPr>
            <w:pStyle w:val="Bibliografa"/>
            <w:rPr>
              <w:rFonts w:ascii="Arial" w:hAnsi="Arial" w:cs="Arial"/>
              <w:b/>
              <w:bCs/>
              <w:sz w:val="24"/>
              <w:szCs w:val="24"/>
              <w:u w:val="single"/>
              <w:lang w:val="es-ES"/>
            </w:rPr>
          </w:pPr>
          <w:r w:rsidRPr="00AD5F78">
            <w:rPr>
              <w:rFonts w:ascii="Arial" w:hAnsi="Arial" w:cs="Arial"/>
              <w:b/>
              <w:bCs/>
              <w:sz w:val="24"/>
              <w:szCs w:val="24"/>
              <w:u w:val="single"/>
              <w:lang w:val="es-ES"/>
            </w:rPr>
            <w:t>10.1</w:t>
          </w:r>
          <w:r w:rsidRPr="00AD5F78">
            <w:rPr>
              <w:rFonts w:ascii="Arial" w:hAnsi="Arial" w:cs="Arial"/>
              <w:b/>
              <w:bCs/>
              <w:sz w:val="24"/>
              <w:szCs w:val="24"/>
              <w:u w:val="single"/>
              <w:lang w:val="es-ES"/>
            </w:rPr>
            <w:tab/>
            <w:t xml:space="preserve">Diccionarios </w:t>
          </w:r>
        </w:p>
        <w:p w14:paraId="0CD0CDF2" w14:textId="2317AD2F" w:rsidR="002A445F" w:rsidRPr="00AD5F78" w:rsidRDefault="002A445F" w:rsidP="002A445F">
          <w:pPr>
            <w:pStyle w:val="Bibliografa"/>
            <w:rPr>
              <w:rFonts w:ascii="Arial" w:hAnsi="Arial" w:cs="Arial"/>
              <w:lang w:val="es-ES"/>
            </w:rPr>
          </w:pPr>
          <w:r w:rsidRPr="00AD5F78">
            <w:rPr>
              <w:rFonts w:ascii="Arial" w:hAnsi="Arial" w:cs="Arial"/>
              <w:lang w:val="es-ES"/>
            </w:rPr>
            <w:t>Un diccionario es un objeto que almacena una colección de datos. Cada elemento de un diccionario tiene dos partes: una clave y un valor. Utiliza una clave para localizar un valor específico.</w:t>
          </w:r>
        </w:p>
        <w:p w14:paraId="417977E2" w14:textId="77777777" w:rsidR="002A445F" w:rsidRPr="00AD5F78" w:rsidRDefault="002A445F" w:rsidP="002A445F">
          <w:pPr>
            <w:pStyle w:val="Bibliografa"/>
            <w:rPr>
              <w:rFonts w:ascii="Arial" w:hAnsi="Arial" w:cs="Arial"/>
              <w:lang w:val="es-ES"/>
            </w:rPr>
          </w:pPr>
          <w:r w:rsidRPr="00AD5F78">
            <w:rPr>
              <w:rFonts w:ascii="Arial" w:hAnsi="Arial" w:cs="Arial"/>
              <w:lang w:val="es-ES"/>
            </w:rPr>
            <w:t>Cada elemento que se almacena en un diccionario tiene dos partes: una clave y un valor. De hecho, los elementos del diccionario se denominan comúnmente pares clave-valor. Cuando desee recuperar un valor específico de un diccionario, utilice la clave asociada con ese valor.</w:t>
          </w:r>
        </w:p>
        <w:p w14:paraId="6BF8F111" w14:textId="77777777" w:rsidR="002A445F" w:rsidRPr="00AD5F78" w:rsidRDefault="002A445F" w:rsidP="002A445F">
          <w:pPr>
            <w:pStyle w:val="Bibliografa"/>
            <w:rPr>
              <w:rFonts w:ascii="Arial" w:hAnsi="Arial" w:cs="Arial"/>
              <w:b/>
              <w:bCs/>
              <w:lang w:val="es-ES"/>
            </w:rPr>
          </w:pPr>
        </w:p>
        <w:p w14:paraId="4844FC75"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Creando un diccionario</w:t>
          </w:r>
        </w:p>
        <w:p w14:paraId="1995E1E8" w14:textId="77777777" w:rsidR="002A445F" w:rsidRPr="00AD5F78" w:rsidRDefault="002A445F" w:rsidP="002A445F">
          <w:pPr>
            <w:pStyle w:val="Bibliografa"/>
            <w:rPr>
              <w:rFonts w:ascii="Arial" w:hAnsi="Arial" w:cs="Arial"/>
              <w:lang w:val="es-ES"/>
            </w:rPr>
          </w:pPr>
          <w:r w:rsidRPr="00AD5F78">
            <w:rPr>
              <w:rFonts w:ascii="Arial" w:hAnsi="Arial" w:cs="Arial"/>
              <w:lang w:val="es-ES"/>
            </w:rPr>
            <w:t>Puede crear un diccionario encerrando los elementos dentro de un conjunto de llaves ({}). Los elementos están separados por comas.</w:t>
          </w:r>
        </w:p>
        <w:p w14:paraId="26084D1C" w14:textId="3C08ABBC" w:rsidR="002A445F" w:rsidRPr="00AD5F78" w:rsidRDefault="002A445F" w:rsidP="002A445F">
          <w:pPr>
            <w:pStyle w:val="Bibliografa"/>
            <w:rPr>
              <w:rFonts w:ascii="Arial" w:hAnsi="Arial" w:cs="Arial"/>
              <w:lang w:val="es-ES"/>
            </w:rPr>
          </w:pPr>
          <w:r w:rsidRPr="00AD5F78">
            <w:rPr>
              <w:rFonts w:ascii="Arial" w:hAnsi="Arial" w:cs="Arial"/>
              <w:noProof/>
              <w:lang w:val="es-ES"/>
            </w:rPr>
            <w:drawing>
              <wp:inline distT="0" distB="0" distL="0" distR="0" wp14:anchorId="26125DB0" wp14:editId="4D792837">
                <wp:extent cx="5612130" cy="221615"/>
                <wp:effectExtent l="0" t="0" r="7620" b="698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221615"/>
                        </a:xfrm>
                        <a:prstGeom prst="rect">
                          <a:avLst/>
                        </a:prstGeom>
                        <a:noFill/>
                        <a:ln>
                          <a:noFill/>
                        </a:ln>
                      </pic:spPr>
                    </pic:pic>
                  </a:graphicData>
                </a:graphic>
              </wp:inline>
            </w:drawing>
          </w:r>
        </w:p>
        <w:p w14:paraId="675BA1A8" w14:textId="5E5BBB84" w:rsidR="002A445F" w:rsidRPr="00AD5F78" w:rsidRDefault="002A445F" w:rsidP="002A445F">
          <w:pPr>
            <w:pStyle w:val="Bibliografa"/>
            <w:rPr>
              <w:rFonts w:ascii="Arial" w:hAnsi="Arial" w:cs="Arial"/>
              <w:lang w:val="es-ES"/>
            </w:rPr>
          </w:pPr>
          <w:r w:rsidRPr="00AD5F78">
            <w:rPr>
              <w:rFonts w:ascii="Arial" w:hAnsi="Arial" w:cs="Arial"/>
              <w:lang w:val="es-ES"/>
            </w:rPr>
            <w:t>Esta declaración crea un diccionario y lo asigna a la variable de la agenda. El diccionario contiene los siguientes tres elementos:</w:t>
          </w:r>
        </w:p>
        <w:p w14:paraId="4155A54A" w14:textId="21DB2F1A" w:rsidR="002A445F" w:rsidRPr="00AD5F78" w:rsidRDefault="002A445F" w:rsidP="002A445F">
          <w:pPr>
            <w:pStyle w:val="Bibliografa"/>
            <w:numPr>
              <w:ilvl w:val="0"/>
              <w:numId w:val="12"/>
            </w:numPr>
            <w:rPr>
              <w:rFonts w:ascii="Arial" w:hAnsi="Arial" w:cs="Arial"/>
              <w:lang w:val="es-ES"/>
            </w:rPr>
          </w:pPr>
          <w:r w:rsidRPr="00AD5F78">
            <w:rPr>
              <w:rFonts w:ascii="Arial" w:hAnsi="Arial" w:cs="Arial"/>
              <w:lang w:val="es-ES"/>
            </w:rPr>
            <w:t>El primer elemento es 'Chris': '555-1111'. En este elemento, la clave es 'Chris' y el valor es '555-1111'.</w:t>
          </w:r>
        </w:p>
        <w:p w14:paraId="0DB2DA02" w14:textId="60C8A350" w:rsidR="002A445F" w:rsidRPr="00AD5F78" w:rsidRDefault="002A445F" w:rsidP="002A445F">
          <w:pPr>
            <w:pStyle w:val="Bibliografa"/>
            <w:numPr>
              <w:ilvl w:val="0"/>
              <w:numId w:val="12"/>
            </w:numPr>
            <w:rPr>
              <w:rFonts w:ascii="Arial" w:hAnsi="Arial" w:cs="Arial"/>
              <w:lang w:val="es-ES"/>
            </w:rPr>
          </w:pPr>
          <w:r w:rsidRPr="00AD5F78">
            <w:rPr>
              <w:rFonts w:ascii="Arial" w:hAnsi="Arial" w:cs="Arial"/>
              <w:lang w:val="es-ES"/>
            </w:rPr>
            <w:t>El segundo elemento es 'Katie': '555-2222'. En este elemento, la clave es 'Katie' y el valor es '555-2222'.</w:t>
          </w:r>
        </w:p>
        <w:p w14:paraId="21623534" w14:textId="61E2FA08" w:rsidR="002A445F" w:rsidRPr="00AD5F78" w:rsidRDefault="002A445F" w:rsidP="002A445F">
          <w:pPr>
            <w:pStyle w:val="Bibliografa"/>
            <w:numPr>
              <w:ilvl w:val="0"/>
              <w:numId w:val="12"/>
            </w:numPr>
            <w:rPr>
              <w:rFonts w:ascii="Arial" w:hAnsi="Arial" w:cs="Arial"/>
              <w:lang w:val="es-ES"/>
            </w:rPr>
          </w:pPr>
          <w:r w:rsidRPr="00AD5F78">
            <w:rPr>
              <w:rFonts w:ascii="Arial" w:hAnsi="Arial" w:cs="Arial"/>
              <w:lang w:val="es-ES"/>
            </w:rPr>
            <w:t>El tercer elemento es 'Joanne': '555-3333'. En este elemento, la clave es 'Joanne' y el valor es '555-3333'.</w:t>
          </w:r>
        </w:p>
        <w:p w14:paraId="4F9FC164" w14:textId="77777777" w:rsidR="002A445F" w:rsidRPr="00AD5F78" w:rsidRDefault="002A445F" w:rsidP="002A445F">
          <w:pPr>
            <w:pStyle w:val="Bibliografa"/>
            <w:rPr>
              <w:rFonts w:ascii="Arial" w:hAnsi="Arial" w:cs="Arial"/>
              <w:lang w:val="es-ES"/>
            </w:rPr>
          </w:pPr>
          <w:r w:rsidRPr="00AD5F78">
            <w:rPr>
              <w:rFonts w:ascii="Arial" w:hAnsi="Arial" w:cs="Arial"/>
              <w:lang w:val="es-ES"/>
            </w:rPr>
            <w:t>En este ejemplo, las claves y los valores son cadenas. Los valores de un diccionario pueden ser objetos de cualquier tipo, pero las claves deben ser objetos inmutables.</w:t>
          </w:r>
        </w:p>
        <w:p w14:paraId="3ECAE754" w14:textId="77777777" w:rsidR="002A445F" w:rsidRPr="00AD5F78" w:rsidRDefault="002A445F" w:rsidP="002A445F">
          <w:pPr>
            <w:pStyle w:val="Bibliografa"/>
            <w:rPr>
              <w:rFonts w:ascii="Arial" w:hAnsi="Arial" w:cs="Arial"/>
              <w:b/>
              <w:bCs/>
              <w:lang w:val="es-ES"/>
            </w:rPr>
          </w:pPr>
        </w:p>
        <w:p w14:paraId="09195EBB"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Recuperar un valor de un diccionario</w:t>
          </w:r>
        </w:p>
        <w:p w14:paraId="77763580" w14:textId="5D7CB0B3" w:rsidR="002A445F" w:rsidRPr="00AD5F78" w:rsidRDefault="002A445F" w:rsidP="002A445F">
          <w:pPr>
            <w:pStyle w:val="Bibliografa"/>
            <w:rPr>
              <w:rFonts w:ascii="Arial" w:hAnsi="Arial" w:cs="Arial"/>
              <w:lang w:val="es-ES"/>
            </w:rPr>
          </w:pPr>
          <w:r w:rsidRPr="00AD5F78">
            <w:rPr>
              <w:rFonts w:ascii="Arial" w:hAnsi="Arial" w:cs="Arial"/>
              <w:lang w:val="es-ES"/>
            </w:rPr>
            <w:t>Los elementos de un diccionario no se almacenan en ningún orden en particular. Los diccionarios no son secuencias, como listas, tuplas y cadenas. Como resultado, no puede usar un índice numérico para recuperar un valor por su posición de un diccionario. En su lugar, usa una clave para recuperar un valor.</w:t>
          </w:r>
        </w:p>
        <w:p w14:paraId="0CEF5C99" w14:textId="77777777" w:rsidR="002A445F" w:rsidRPr="00AD5F78" w:rsidRDefault="002A445F" w:rsidP="002A445F">
          <w:pPr>
            <w:pStyle w:val="Bibliografa"/>
            <w:rPr>
              <w:rFonts w:ascii="Arial" w:hAnsi="Arial" w:cs="Arial"/>
              <w:lang w:val="es-ES"/>
            </w:rPr>
          </w:pPr>
          <w:r w:rsidRPr="00AD5F78">
            <w:rPr>
              <w:rFonts w:ascii="Arial" w:hAnsi="Arial" w:cs="Arial"/>
              <w:lang w:val="es-ES"/>
            </w:rPr>
            <w:t>Para recuperar un valor de un diccionario, simplemente escriba una expresión en el siguiente formato general:</w:t>
          </w:r>
        </w:p>
        <w:p w14:paraId="55C01F0A" w14:textId="2C2C7FEF" w:rsidR="002A445F" w:rsidRPr="00AD5F78" w:rsidRDefault="002A445F" w:rsidP="00D75392">
          <w:pPr>
            <w:pStyle w:val="Bibliografa"/>
            <w:jc w:val="center"/>
            <w:rPr>
              <w:rFonts w:ascii="Arial" w:hAnsi="Arial" w:cs="Arial"/>
              <w:b/>
              <w:bCs/>
              <w:lang w:val="es-ES"/>
            </w:rPr>
          </w:pPr>
          <w:r w:rsidRPr="00AD5F78">
            <w:rPr>
              <w:rFonts w:ascii="Arial" w:hAnsi="Arial" w:cs="Arial"/>
              <w:b/>
              <w:bCs/>
              <w:noProof/>
              <w:lang w:val="es-ES"/>
            </w:rPr>
            <w:drawing>
              <wp:inline distT="0" distB="0" distL="0" distR="0" wp14:anchorId="29A0FF1B" wp14:editId="1CC11A89">
                <wp:extent cx="1510748" cy="210664"/>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2676" cy="215116"/>
                        </a:xfrm>
                        <a:prstGeom prst="rect">
                          <a:avLst/>
                        </a:prstGeom>
                        <a:noFill/>
                        <a:ln>
                          <a:noFill/>
                        </a:ln>
                      </pic:spPr>
                    </pic:pic>
                  </a:graphicData>
                </a:graphic>
              </wp:inline>
            </w:drawing>
          </w:r>
        </w:p>
        <w:p w14:paraId="4673AB15"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iCs/>
              <w:lang w:val="es-ES"/>
            </w:rPr>
            <w:t>dictionary_name</w:t>
          </w:r>
          <w:proofErr w:type="spellEnd"/>
          <w:r w:rsidRPr="00AD5F78">
            <w:rPr>
              <w:rFonts w:ascii="Arial" w:hAnsi="Arial" w:cs="Arial"/>
              <w:lang w:val="es-ES"/>
            </w:rPr>
            <w:t xml:space="preserve"> es la variable que hace referencia al diccionario y </w:t>
          </w:r>
          <w:proofErr w:type="spellStart"/>
          <w:r w:rsidRPr="00AD5F78">
            <w:rPr>
              <w:rFonts w:ascii="Arial" w:hAnsi="Arial" w:cs="Arial"/>
              <w:i/>
              <w:iCs/>
              <w:lang w:val="es-ES"/>
            </w:rPr>
            <w:t>key</w:t>
          </w:r>
          <w:proofErr w:type="spellEnd"/>
          <w:r w:rsidRPr="00AD5F78">
            <w:rPr>
              <w:rFonts w:ascii="Arial" w:hAnsi="Arial" w:cs="Arial"/>
              <w:lang w:val="es-ES"/>
            </w:rPr>
            <w:t xml:space="preserve"> es una clave.</w:t>
          </w:r>
        </w:p>
        <w:p w14:paraId="5E772669" w14:textId="77777777" w:rsidR="002A445F" w:rsidRPr="00AD5F78" w:rsidRDefault="002A445F" w:rsidP="002A445F">
          <w:pPr>
            <w:pStyle w:val="Bibliografa"/>
            <w:rPr>
              <w:rFonts w:ascii="Arial" w:hAnsi="Arial" w:cs="Arial"/>
              <w:b/>
              <w:bCs/>
              <w:lang w:val="es-ES"/>
            </w:rPr>
          </w:pPr>
        </w:p>
        <w:p w14:paraId="1C09658F" w14:textId="77777777" w:rsidR="002A445F" w:rsidRPr="00AD5F78" w:rsidRDefault="002A445F" w:rsidP="002A445F">
          <w:pPr>
            <w:pStyle w:val="Bibliografa"/>
            <w:rPr>
              <w:rFonts w:ascii="Arial" w:hAnsi="Arial" w:cs="Arial"/>
              <w:lang w:val="es-ES"/>
            </w:rPr>
          </w:pPr>
          <w:r w:rsidRPr="00AD5F78">
            <w:rPr>
              <w:rFonts w:ascii="Arial" w:hAnsi="Arial" w:cs="Arial"/>
              <w:lang w:val="es-ES"/>
            </w:rPr>
            <w:lastRenderedPageBreak/>
            <w:t xml:space="preserve">Si la clave existe en el diccionario, la expresión devuelve el valor asociado con la llave. Si la clave no existe, se genera una excepción </w:t>
          </w:r>
          <w:proofErr w:type="spellStart"/>
          <w:r w:rsidRPr="00AD5F78">
            <w:rPr>
              <w:rFonts w:ascii="Arial" w:hAnsi="Arial" w:cs="Arial"/>
              <w:lang w:val="es-ES"/>
            </w:rPr>
            <w:t>KeyError</w:t>
          </w:r>
          <w:proofErr w:type="spellEnd"/>
          <w:r w:rsidRPr="00AD5F78">
            <w:rPr>
              <w:rFonts w:ascii="Arial" w:hAnsi="Arial" w:cs="Arial"/>
              <w:lang w:val="es-ES"/>
            </w:rPr>
            <w:t>. La siguiente sesión interactiva demuestra:</w:t>
          </w:r>
        </w:p>
        <w:p w14:paraId="2F89E981" w14:textId="47C7E61D"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2067844E" wp14:editId="3EE44657">
                <wp:extent cx="5072933" cy="2143283"/>
                <wp:effectExtent l="0" t="0" r="0" b="0"/>
                <wp:docPr id="124" name="Imagen 1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descr="Interfaz de usuario gráfica, Texto, Aplicación&#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5457" cy="2148574"/>
                        </a:xfrm>
                        <a:prstGeom prst="rect">
                          <a:avLst/>
                        </a:prstGeom>
                        <a:noFill/>
                        <a:ln>
                          <a:noFill/>
                        </a:ln>
                      </pic:spPr>
                    </pic:pic>
                  </a:graphicData>
                </a:graphic>
              </wp:inline>
            </w:drawing>
          </w:r>
        </w:p>
        <w:p w14:paraId="366FA3C8" w14:textId="46C97BA3" w:rsidR="002A445F" w:rsidRPr="00AD5F78" w:rsidRDefault="002A445F" w:rsidP="002A445F">
          <w:pPr>
            <w:pStyle w:val="Bibliografa"/>
            <w:numPr>
              <w:ilvl w:val="0"/>
              <w:numId w:val="13"/>
            </w:numPr>
            <w:rPr>
              <w:rFonts w:ascii="Arial" w:hAnsi="Arial" w:cs="Arial"/>
              <w:lang w:val="es-ES"/>
            </w:rPr>
          </w:pPr>
          <w:r w:rsidRPr="00AD5F78">
            <w:rPr>
              <w:rFonts w:ascii="Arial" w:hAnsi="Arial" w:cs="Arial"/>
              <w:lang w:val="es-ES"/>
            </w:rPr>
            <w:t>En la línea 2, la expresión directorio telefónico ['Chris'] devuelve el valor del diccionario del directorio telefónico asociado con la tecla 'Chris'. El valor se muestra en la línea 3.</w:t>
          </w:r>
        </w:p>
        <w:p w14:paraId="73EAFE2E" w14:textId="7D11B5F9" w:rsidR="002A445F" w:rsidRPr="00AD5F78" w:rsidRDefault="002A445F" w:rsidP="002A445F">
          <w:pPr>
            <w:pStyle w:val="Bibliografa"/>
            <w:numPr>
              <w:ilvl w:val="0"/>
              <w:numId w:val="13"/>
            </w:numPr>
            <w:rPr>
              <w:rFonts w:ascii="Arial" w:hAnsi="Arial" w:cs="Arial"/>
              <w:lang w:val="es-ES"/>
            </w:rPr>
          </w:pPr>
          <w:r w:rsidRPr="00AD5F78">
            <w:rPr>
              <w:rFonts w:ascii="Arial" w:hAnsi="Arial" w:cs="Arial"/>
              <w:lang w:val="es-ES"/>
            </w:rPr>
            <w:t>En la línea 4, la expresión directorio telefónico ['Joanne'] devuelve el valor del diccionario del directorio telefónico asociado con la tecla 'Joanne'. El valor se muestra en la línea 5.</w:t>
          </w:r>
        </w:p>
        <w:p w14:paraId="19261257" w14:textId="2861323E" w:rsidR="002A445F" w:rsidRPr="00AD5F78" w:rsidRDefault="002A445F" w:rsidP="002A445F">
          <w:pPr>
            <w:pStyle w:val="Bibliografa"/>
            <w:numPr>
              <w:ilvl w:val="0"/>
              <w:numId w:val="13"/>
            </w:numPr>
            <w:rPr>
              <w:rFonts w:ascii="Arial" w:hAnsi="Arial" w:cs="Arial"/>
              <w:lang w:val="es-ES"/>
            </w:rPr>
          </w:pPr>
          <w:r w:rsidRPr="00AD5F78">
            <w:rPr>
              <w:rFonts w:ascii="Arial" w:hAnsi="Arial" w:cs="Arial"/>
              <w:lang w:val="es-ES"/>
            </w:rPr>
            <w:t>En la línea 6, la expresión directorio telefónico ['Katie'] devuelve el valor del diccionario del directorio telefónico asociado con la tecla 'Katie'. El valor se muestra en la línea 7.</w:t>
          </w:r>
        </w:p>
        <w:p w14:paraId="649A4F2C" w14:textId="2231F419" w:rsidR="002A445F" w:rsidRPr="00AD5F78" w:rsidRDefault="002A445F" w:rsidP="002A445F">
          <w:pPr>
            <w:pStyle w:val="Bibliografa"/>
            <w:numPr>
              <w:ilvl w:val="0"/>
              <w:numId w:val="13"/>
            </w:numPr>
            <w:rPr>
              <w:rFonts w:ascii="Arial" w:hAnsi="Arial" w:cs="Arial"/>
              <w:lang w:val="es-ES"/>
            </w:rPr>
          </w:pPr>
          <w:r w:rsidRPr="00AD5F78">
            <w:rPr>
              <w:rFonts w:ascii="Arial" w:hAnsi="Arial" w:cs="Arial"/>
              <w:lang w:val="es-ES"/>
            </w:rPr>
            <w:t>En la línea 8, se ingresa la expresión directorio telefónico ['</w:t>
          </w:r>
          <w:proofErr w:type="spellStart"/>
          <w:r w:rsidRPr="00AD5F78">
            <w:rPr>
              <w:rFonts w:ascii="Arial" w:hAnsi="Arial" w:cs="Arial"/>
              <w:lang w:val="es-ES"/>
            </w:rPr>
            <w:t>Kathryn</w:t>
          </w:r>
          <w:proofErr w:type="spellEnd"/>
          <w:r w:rsidRPr="00AD5F78">
            <w:rPr>
              <w:rFonts w:ascii="Arial" w:hAnsi="Arial" w:cs="Arial"/>
              <w:lang w:val="es-ES"/>
            </w:rPr>
            <w:t>']. No existe una clave como '</w:t>
          </w:r>
          <w:proofErr w:type="spellStart"/>
          <w:r w:rsidRPr="00AD5F78">
            <w:rPr>
              <w:rFonts w:ascii="Arial" w:hAnsi="Arial" w:cs="Arial"/>
              <w:lang w:val="es-ES"/>
            </w:rPr>
            <w:t>Kathryn</w:t>
          </w:r>
          <w:proofErr w:type="spellEnd"/>
          <w:r w:rsidRPr="00AD5F78">
            <w:rPr>
              <w:rFonts w:ascii="Arial" w:hAnsi="Arial" w:cs="Arial"/>
              <w:lang w:val="es-ES"/>
            </w:rPr>
            <w:t xml:space="preserve">' en el diccionario de la agenda, por lo que se genera una excepción </w:t>
          </w:r>
          <w:proofErr w:type="spellStart"/>
          <w:r w:rsidRPr="00AD5F78">
            <w:rPr>
              <w:rFonts w:ascii="Arial" w:hAnsi="Arial" w:cs="Arial"/>
              <w:lang w:val="es-ES"/>
            </w:rPr>
            <w:t>KeyError</w:t>
          </w:r>
          <w:proofErr w:type="spellEnd"/>
          <w:r w:rsidRPr="00AD5F78">
            <w:rPr>
              <w:rFonts w:ascii="Arial" w:hAnsi="Arial" w:cs="Arial"/>
              <w:lang w:val="es-ES"/>
            </w:rPr>
            <w:t>.</w:t>
          </w:r>
        </w:p>
        <w:p w14:paraId="0EDC3456" w14:textId="77777777" w:rsidR="002A445F" w:rsidRPr="00AD5F78" w:rsidRDefault="002A445F" w:rsidP="002A445F">
          <w:pPr>
            <w:pStyle w:val="Bibliografa"/>
            <w:rPr>
              <w:rFonts w:ascii="Arial" w:hAnsi="Arial" w:cs="Arial"/>
              <w:b/>
              <w:bCs/>
              <w:lang w:val="es-ES"/>
            </w:rPr>
          </w:pPr>
        </w:p>
        <w:p w14:paraId="30D0898E"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 xml:space="preserve">Uso de los operadores in y </w:t>
          </w:r>
          <w:proofErr w:type="spellStart"/>
          <w:r w:rsidRPr="00AD5F78">
            <w:rPr>
              <w:rFonts w:ascii="Arial" w:hAnsi="Arial" w:cs="Arial"/>
              <w:b/>
              <w:bCs/>
              <w:sz w:val="24"/>
              <w:szCs w:val="24"/>
              <w:lang w:val="es-ES"/>
            </w:rPr>
            <w:t>not</w:t>
          </w:r>
          <w:proofErr w:type="spellEnd"/>
          <w:r w:rsidRPr="00AD5F78">
            <w:rPr>
              <w:rFonts w:ascii="Arial" w:hAnsi="Arial" w:cs="Arial"/>
              <w:b/>
              <w:bCs/>
              <w:sz w:val="24"/>
              <w:szCs w:val="24"/>
              <w:lang w:val="es-ES"/>
            </w:rPr>
            <w:t xml:space="preserve"> in para probar un valor en un diccionario</w:t>
          </w:r>
        </w:p>
        <w:p w14:paraId="4B39DCE9"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Se generará una excepción </w:t>
          </w:r>
          <w:proofErr w:type="spellStart"/>
          <w:r w:rsidRPr="00AD5F78">
            <w:rPr>
              <w:rFonts w:ascii="Arial" w:hAnsi="Arial" w:cs="Arial"/>
              <w:lang w:val="es-ES"/>
            </w:rPr>
            <w:t>KeyError</w:t>
          </w:r>
          <w:proofErr w:type="spellEnd"/>
          <w:r w:rsidRPr="00AD5F78">
            <w:rPr>
              <w:rFonts w:ascii="Arial" w:hAnsi="Arial" w:cs="Arial"/>
              <w:lang w:val="es-ES"/>
            </w:rPr>
            <w:t xml:space="preserve"> si se intenta recuperar un valor de un diccionario utilizando una clave inexistente. Para evitar una excepción de este tipo, puede utilizar el operador in para determinar si existe una clave antes de intentar utilizarla para recuperar un valor. Como a continuación se mostrará:</w:t>
          </w:r>
        </w:p>
        <w:p w14:paraId="05DCA5B3" w14:textId="28001AC1"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3E4B617A" wp14:editId="4DA82BE2">
                <wp:extent cx="5371989" cy="1073426"/>
                <wp:effectExtent l="0" t="0" r="635" b="0"/>
                <wp:docPr id="123" name="Imagen 12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n 123" descr="Interfaz de usuario gráfica, Texto, Aplicación&#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40649" cy="1087146"/>
                        </a:xfrm>
                        <a:prstGeom prst="rect">
                          <a:avLst/>
                        </a:prstGeom>
                        <a:noFill/>
                        <a:ln>
                          <a:noFill/>
                        </a:ln>
                      </pic:spPr>
                    </pic:pic>
                  </a:graphicData>
                </a:graphic>
              </wp:inline>
            </w:drawing>
          </w:r>
        </w:p>
        <w:p w14:paraId="6F4F19FA" w14:textId="74D05587" w:rsidR="002A445F" w:rsidRPr="00AD5F78" w:rsidRDefault="002A445F" w:rsidP="002A445F">
          <w:pPr>
            <w:pStyle w:val="Bibliografa"/>
            <w:rPr>
              <w:rFonts w:ascii="Arial" w:hAnsi="Arial" w:cs="Arial"/>
              <w:lang w:val="es-ES"/>
            </w:rPr>
          </w:pPr>
          <w:r w:rsidRPr="00AD5F78">
            <w:rPr>
              <w:rFonts w:ascii="Arial" w:hAnsi="Arial" w:cs="Arial"/>
              <w:lang w:val="es-ES"/>
            </w:rPr>
            <w:t xml:space="preserve">La instrucción </w:t>
          </w:r>
          <w:proofErr w:type="spellStart"/>
          <w:r w:rsidRPr="00AD5F78">
            <w:rPr>
              <w:rFonts w:ascii="Arial" w:hAnsi="Arial" w:cs="Arial"/>
              <w:lang w:val="es-ES"/>
            </w:rPr>
            <w:t>if</w:t>
          </w:r>
          <w:proofErr w:type="spellEnd"/>
          <w:r w:rsidRPr="00AD5F78">
            <w:rPr>
              <w:rFonts w:ascii="Arial" w:hAnsi="Arial" w:cs="Arial"/>
              <w:lang w:val="es-ES"/>
            </w:rPr>
            <w:t xml:space="preserve"> en la línea 2 determina si la clave 'Chris' está en el diccionario de la agenda. Si es así, la declaración en la línea 3 muestra el valor asociado con esa clave.</w:t>
          </w:r>
        </w:p>
        <w:p w14:paraId="48A470E6" w14:textId="77777777" w:rsidR="002A445F" w:rsidRPr="00AD5F78" w:rsidRDefault="002A445F" w:rsidP="002A445F">
          <w:pPr>
            <w:pStyle w:val="Bibliografa"/>
            <w:rPr>
              <w:rFonts w:ascii="Arial" w:hAnsi="Arial" w:cs="Arial"/>
              <w:lang w:val="es-ES"/>
            </w:rPr>
          </w:pPr>
          <w:r w:rsidRPr="00AD5F78">
            <w:rPr>
              <w:rFonts w:ascii="Arial" w:hAnsi="Arial" w:cs="Arial"/>
              <w:lang w:val="es-ES"/>
            </w:rPr>
            <w:lastRenderedPageBreak/>
            <w:t xml:space="preserve">También se puede utilizar el operador </w:t>
          </w:r>
          <w:proofErr w:type="spellStart"/>
          <w:r w:rsidRPr="00AD5F78">
            <w:rPr>
              <w:rFonts w:ascii="Arial" w:hAnsi="Arial" w:cs="Arial"/>
              <w:lang w:val="es-ES"/>
            </w:rPr>
            <w:t>not</w:t>
          </w:r>
          <w:proofErr w:type="spellEnd"/>
          <w:r w:rsidRPr="00AD5F78">
            <w:rPr>
              <w:rFonts w:ascii="Arial" w:hAnsi="Arial" w:cs="Arial"/>
              <w:lang w:val="es-ES"/>
            </w:rPr>
            <w:t xml:space="preserve"> in para determinar si una clave no existe, como se demuestra en la siguiente sesión:</w:t>
          </w:r>
        </w:p>
        <w:p w14:paraId="678C02BE" w14:textId="41415A4A"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6CE7678D" wp14:editId="64A5D275">
                <wp:extent cx="4818491" cy="1030431"/>
                <wp:effectExtent l="0" t="0" r="1270" b="0"/>
                <wp:docPr id="122" name="Imagen 1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122" descr="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7052" cy="1036539"/>
                        </a:xfrm>
                        <a:prstGeom prst="rect">
                          <a:avLst/>
                        </a:prstGeom>
                        <a:noFill/>
                        <a:ln>
                          <a:noFill/>
                        </a:ln>
                      </pic:spPr>
                    </pic:pic>
                  </a:graphicData>
                </a:graphic>
              </wp:inline>
            </w:drawing>
          </w:r>
        </w:p>
        <w:p w14:paraId="01520F0A" w14:textId="77777777" w:rsidR="002A445F" w:rsidRPr="00AD5F78" w:rsidRDefault="002A445F" w:rsidP="002A445F">
          <w:pPr>
            <w:pStyle w:val="Bibliografa"/>
            <w:rPr>
              <w:rFonts w:ascii="Arial" w:hAnsi="Arial" w:cs="Arial"/>
              <w:lang w:val="es-ES"/>
            </w:rPr>
          </w:pPr>
          <w:r w:rsidRPr="00AD5F78">
            <w:rPr>
              <w:rFonts w:ascii="Arial" w:hAnsi="Arial" w:cs="Arial"/>
              <w:lang w:val="es-ES"/>
            </w:rPr>
            <w:t>Los diccionarios son objetos mutables. Puede agregar nuevos pares clave-valor a un diccionario con una declaración de asignación en el siguiente formato general:</w:t>
          </w:r>
        </w:p>
        <w:p w14:paraId="4417A835" w14:textId="1294B86C" w:rsidR="002A445F" w:rsidRPr="00AD5F78" w:rsidRDefault="002A445F" w:rsidP="00D75392">
          <w:pPr>
            <w:pStyle w:val="Bibliografa"/>
            <w:jc w:val="center"/>
            <w:rPr>
              <w:rFonts w:ascii="Arial" w:hAnsi="Arial" w:cs="Arial"/>
              <w:lang w:val="es-ES"/>
            </w:rPr>
          </w:pPr>
          <w:r w:rsidRPr="00AD5F78">
            <w:rPr>
              <w:rFonts w:ascii="Arial" w:hAnsi="Arial" w:cs="Arial"/>
              <w:noProof/>
              <w:lang w:val="es-ES"/>
            </w:rPr>
            <w:drawing>
              <wp:inline distT="0" distB="0" distL="0" distR="0" wp14:anchorId="047C6B16" wp14:editId="4BCEA7B5">
                <wp:extent cx="2226365" cy="179509"/>
                <wp:effectExtent l="0" t="0" r="254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3174" cy="180864"/>
                        </a:xfrm>
                        <a:prstGeom prst="rect">
                          <a:avLst/>
                        </a:prstGeom>
                        <a:noFill/>
                        <a:ln>
                          <a:noFill/>
                        </a:ln>
                      </pic:spPr>
                    </pic:pic>
                  </a:graphicData>
                </a:graphic>
              </wp:inline>
            </w:drawing>
          </w:r>
        </w:p>
        <w:p w14:paraId="5A9CCE39"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iCs/>
              <w:lang w:val="es-ES"/>
            </w:rPr>
            <w:t>dictionary_name</w:t>
          </w:r>
          <w:proofErr w:type="spellEnd"/>
          <w:r w:rsidRPr="00AD5F78">
            <w:rPr>
              <w:rFonts w:ascii="Arial" w:hAnsi="Arial" w:cs="Arial"/>
              <w:lang w:val="es-ES"/>
            </w:rPr>
            <w:t xml:space="preserve"> es la variable que hace referencia al diccionario y </w:t>
          </w:r>
          <w:proofErr w:type="spellStart"/>
          <w:r w:rsidRPr="00AD5F78">
            <w:rPr>
              <w:rFonts w:ascii="Arial" w:hAnsi="Arial" w:cs="Arial"/>
              <w:i/>
              <w:iCs/>
              <w:lang w:val="es-ES"/>
            </w:rPr>
            <w:t>key</w:t>
          </w:r>
          <w:proofErr w:type="spellEnd"/>
          <w:r w:rsidRPr="00AD5F78">
            <w:rPr>
              <w:rFonts w:ascii="Arial" w:hAnsi="Arial" w:cs="Arial"/>
              <w:lang w:val="es-ES"/>
            </w:rPr>
            <w:t xml:space="preserve"> es una clave. Si la clave ya existe en el diccionario, su valor asociado se cambiará a valor. Si la clave no existe, se agregará al diccionario, junto con el valor como su valor asociado. Como se mostrará a continuación:</w:t>
          </w:r>
        </w:p>
        <w:p w14:paraId="3B8DEC0A" w14:textId="776E0C95"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3424DCF8" wp14:editId="7047D5AD">
                <wp:extent cx="4818380" cy="918098"/>
                <wp:effectExtent l="0" t="0" r="1270" b="0"/>
                <wp:docPr id="120" name="Imagen 1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120" descr="Interfaz de usuario gráfica, 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1473" cy="924404"/>
                        </a:xfrm>
                        <a:prstGeom prst="rect">
                          <a:avLst/>
                        </a:prstGeom>
                        <a:noFill/>
                        <a:ln>
                          <a:noFill/>
                        </a:ln>
                      </pic:spPr>
                    </pic:pic>
                  </a:graphicData>
                </a:graphic>
              </wp:inline>
            </w:drawing>
          </w:r>
        </w:p>
        <w:p w14:paraId="4EA50729" w14:textId="4C9FE1BD" w:rsidR="002A445F" w:rsidRPr="00AD5F78" w:rsidRDefault="002A445F" w:rsidP="002A445F">
          <w:pPr>
            <w:pStyle w:val="Bibliografa"/>
            <w:numPr>
              <w:ilvl w:val="0"/>
              <w:numId w:val="16"/>
            </w:numPr>
            <w:rPr>
              <w:rFonts w:ascii="Arial" w:hAnsi="Arial" w:cs="Arial"/>
              <w:lang w:val="es-ES"/>
            </w:rPr>
          </w:pPr>
          <w:r w:rsidRPr="00AD5F78">
            <w:rPr>
              <w:rFonts w:ascii="Arial" w:hAnsi="Arial" w:cs="Arial"/>
              <w:lang w:val="es-ES"/>
            </w:rPr>
            <w:t>En la línea 1 crea un diccionario que contiene nombres (como claves) y números de teléfono (como valores).</w:t>
          </w:r>
        </w:p>
        <w:p w14:paraId="120ABCC4" w14:textId="4D89775F" w:rsidR="002A445F" w:rsidRPr="00AD5F78" w:rsidRDefault="002A445F" w:rsidP="002A445F">
          <w:pPr>
            <w:pStyle w:val="Bibliografa"/>
            <w:numPr>
              <w:ilvl w:val="0"/>
              <w:numId w:val="15"/>
            </w:numPr>
            <w:rPr>
              <w:rFonts w:ascii="Arial" w:hAnsi="Arial" w:cs="Arial"/>
              <w:lang w:val="es-ES"/>
            </w:rPr>
          </w:pPr>
          <w:r w:rsidRPr="00AD5F78">
            <w:rPr>
              <w:rFonts w:ascii="Arial" w:hAnsi="Arial" w:cs="Arial"/>
              <w:lang w:val="es-ES"/>
            </w:rPr>
            <w:t>La declaración en la línea 2 agrega un nuevo par clave-valor al diccionario de la agenda telefónica. Debido a que no hay una clave 'Joe' en el diccionario, esta declaración agrega la clave 'Joe', junto con su valor asociado '555-0123'.</w:t>
          </w:r>
        </w:p>
        <w:p w14:paraId="3AC61390" w14:textId="076FE342" w:rsidR="002A445F" w:rsidRPr="00AD5F78" w:rsidRDefault="002A445F" w:rsidP="002A445F">
          <w:pPr>
            <w:pStyle w:val="Bibliografa"/>
            <w:numPr>
              <w:ilvl w:val="0"/>
              <w:numId w:val="14"/>
            </w:numPr>
            <w:rPr>
              <w:rFonts w:ascii="Arial" w:hAnsi="Arial" w:cs="Arial"/>
              <w:lang w:val="es-ES"/>
            </w:rPr>
          </w:pPr>
          <w:r w:rsidRPr="00AD5F78">
            <w:rPr>
              <w:rFonts w:ascii="Arial" w:hAnsi="Arial" w:cs="Arial"/>
              <w:lang w:val="es-ES"/>
            </w:rPr>
            <w:t>La declaración en la línea 3 cambia el valor asociado con una clave existente. Debido a que la clave 'Chris' ya existe en el diccionario de la agenda telefónica, esta instrucción cambia su valor asociado a '555-4444'.</w:t>
          </w:r>
        </w:p>
        <w:p w14:paraId="6A6E0695" w14:textId="77777777" w:rsidR="002A445F" w:rsidRPr="00AD5F78" w:rsidRDefault="002A445F" w:rsidP="002A445F">
          <w:pPr>
            <w:rPr>
              <w:rFonts w:ascii="Arial" w:hAnsi="Arial" w:cs="Arial"/>
              <w:lang w:val="es-ES"/>
            </w:rPr>
          </w:pPr>
        </w:p>
        <w:p w14:paraId="5BE94304"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Eliminar elementos</w:t>
          </w:r>
        </w:p>
        <w:p w14:paraId="1EBCEA24" w14:textId="77777777" w:rsidR="002A445F" w:rsidRPr="00AD5F78" w:rsidRDefault="002A445F" w:rsidP="002A445F">
          <w:pPr>
            <w:pStyle w:val="Bibliografa"/>
            <w:rPr>
              <w:rFonts w:ascii="Arial" w:hAnsi="Arial" w:cs="Arial"/>
              <w:lang w:val="es-ES"/>
            </w:rPr>
          </w:pPr>
          <w:r w:rsidRPr="00AD5F78">
            <w:rPr>
              <w:rFonts w:ascii="Arial" w:hAnsi="Arial" w:cs="Arial"/>
              <w:lang w:val="es-ES"/>
            </w:rPr>
            <w:t>Puede eliminar un par clave-valor existente de un diccionario con la instrucción del. Aquí está el formato general:</w:t>
          </w:r>
        </w:p>
        <w:p w14:paraId="506F19F4" w14:textId="0E9BE716" w:rsidR="002A445F" w:rsidRPr="00AD5F78" w:rsidRDefault="002A445F" w:rsidP="00D75392">
          <w:pPr>
            <w:pStyle w:val="Bibliografa"/>
            <w:jc w:val="center"/>
            <w:rPr>
              <w:rFonts w:ascii="Arial" w:hAnsi="Arial" w:cs="Arial"/>
              <w:lang w:val="es-ES"/>
            </w:rPr>
          </w:pPr>
          <w:r w:rsidRPr="00AD5F78">
            <w:rPr>
              <w:rFonts w:ascii="Arial" w:hAnsi="Arial" w:cs="Arial"/>
              <w:noProof/>
              <w:lang w:val="es-ES"/>
            </w:rPr>
            <w:drawing>
              <wp:inline distT="0" distB="0" distL="0" distR="0" wp14:anchorId="053DF5DB" wp14:editId="6BF8E892">
                <wp:extent cx="1828800" cy="203380"/>
                <wp:effectExtent l="0" t="0" r="0" b="635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9410" cy="205672"/>
                        </a:xfrm>
                        <a:prstGeom prst="rect">
                          <a:avLst/>
                        </a:prstGeom>
                        <a:noFill/>
                        <a:ln>
                          <a:noFill/>
                        </a:ln>
                      </pic:spPr>
                    </pic:pic>
                  </a:graphicData>
                </a:graphic>
              </wp:inline>
            </w:drawing>
          </w:r>
        </w:p>
        <w:p w14:paraId="51438C4B" w14:textId="78941B6E"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iCs/>
              <w:lang w:val="es-ES"/>
            </w:rPr>
            <w:t>dictionary_name</w:t>
          </w:r>
          <w:proofErr w:type="spellEnd"/>
          <w:r w:rsidRPr="00AD5F78">
            <w:rPr>
              <w:rFonts w:ascii="Arial" w:hAnsi="Arial" w:cs="Arial"/>
              <w:lang w:val="es-ES"/>
            </w:rPr>
            <w:t xml:space="preserve"> es la variable que hace referencia al diccionario y </w:t>
          </w:r>
          <w:proofErr w:type="spellStart"/>
          <w:r w:rsidRPr="00AD5F78">
            <w:rPr>
              <w:rFonts w:ascii="Arial" w:hAnsi="Arial" w:cs="Arial"/>
              <w:i/>
              <w:iCs/>
              <w:lang w:val="es-ES"/>
            </w:rPr>
            <w:t>key</w:t>
          </w:r>
          <w:proofErr w:type="spellEnd"/>
          <w:r w:rsidRPr="00AD5F78">
            <w:rPr>
              <w:rFonts w:ascii="Arial" w:hAnsi="Arial" w:cs="Arial"/>
              <w:lang w:val="es-ES"/>
            </w:rPr>
            <w:t xml:space="preserve"> es una clave. Una vez que se ejecuta la instrucción, la clave y su valor asociado se eliminarán del diccionario. Si la clave no existe, se genera una excepción </w:t>
          </w:r>
          <w:proofErr w:type="spellStart"/>
          <w:r w:rsidRPr="00AD5F78">
            <w:rPr>
              <w:rFonts w:ascii="Arial" w:hAnsi="Arial" w:cs="Arial"/>
              <w:lang w:val="es-ES"/>
            </w:rPr>
            <w:t>KeyError</w:t>
          </w:r>
          <w:proofErr w:type="spellEnd"/>
          <w:r w:rsidRPr="00AD5F78">
            <w:rPr>
              <w:rFonts w:ascii="Arial" w:hAnsi="Arial" w:cs="Arial"/>
              <w:lang w:val="es-ES"/>
            </w:rPr>
            <w:t>. Como se demuestra a continuación:</w:t>
          </w:r>
        </w:p>
        <w:p w14:paraId="2769ED3E" w14:textId="3531DE8A" w:rsidR="002A445F" w:rsidRPr="00AD5F78" w:rsidRDefault="002A445F" w:rsidP="002A445F">
          <w:pPr>
            <w:pStyle w:val="Bibliografa"/>
            <w:rPr>
              <w:rFonts w:ascii="Arial" w:hAnsi="Arial" w:cs="Arial"/>
              <w:b/>
              <w:bCs/>
              <w:lang w:val="es-ES"/>
            </w:rPr>
          </w:pPr>
          <w:r w:rsidRPr="00AD5F78">
            <w:rPr>
              <w:rFonts w:ascii="Arial" w:hAnsi="Arial" w:cs="Arial"/>
              <w:noProof/>
            </w:rPr>
            <w:lastRenderedPageBreak/>
            <w:drawing>
              <wp:inline distT="0" distB="0" distL="0" distR="0" wp14:anchorId="55332E92" wp14:editId="0B50AEF0">
                <wp:extent cx="4699221" cy="1898723"/>
                <wp:effectExtent l="0" t="0" r="6350" b="635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16"/>
                        <a:stretch>
                          <a:fillRect/>
                        </a:stretch>
                      </pic:blipFill>
                      <pic:spPr>
                        <a:xfrm>
                          <a:off x="0" y="0"/>
                          <a:ext cx="4711482" cy="1903677"/>
                        </a:xfrm>
                        <a:prstGeom prst="rect">
                          <a:avLst/>
                        </a:prstGeom>
                      </pic:spPr>
                    </pic:pic>
                  </a:graphicData>
                </a:graphic>
              </wp:inline>
            </w:drawing>
          </w:r>
        </w:p>
        <w:p w14:paraId="25BF2EC1"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Para evitar que se genere una excepción </w:t>
          </w:r>
          <w:proofErr w:type="spellStart"/>
          <w:r w:rsidRPr="00AD5F78">
            <w:rPr>
              <w:rFonts w:ascii="Arial" w:hAnsi="Arial" w:cs="Arial"/>
              <w:lang w:val="es-ES"/>
            </w:rPr>
            <w:t>KeyError</w:t>
          </w:r>
          <w:proofErr w:type="spellEnd"/>
          <w:r w:rsidRPr="00AD5F78">
            <w:rPr>
              <w:rFonts w:ascii="Arial" w:hAnsi="Arial" w:cs="Arial"/>
              <w:lang w:val="es-ES"/>
            </w:rPr>
            <w:t>, se debe de usar el operador in para determinar si existe una clave antes de intentar eliminarla y su valor asociado. Como se demuestra a continuación:</w:t>
          </w:r>
        </w:p>
        <w:p w14:paraId="327163AD" w14:textId="309D7F8C"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63A50FE3" wp14:editId="18145B3F">
                <wp:extent cx="5104738" cy="1147670"/>
                <wp:effectExtent l="0" t="0" r="1270" b="0"/>
                <wp:docPr id="117" name="Imagen 11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descr="Interfaz de usuario gráfica, Texto, Aplicación, Word&#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9611" cy="1153262"/>
                        </a:xfrm>
                        <a:prstGeom prst="rect">
                          <a:avLst/>
                        </a:prstGeom>
                        <a:noFill/>
                        <a:ln>
                          <a:noFill/>
                        </a:ln>
                      </pic:spPr>
                    </pic:pic>
                  </a:graphicData>
                </a:graphic>
              </wp:inline>
            </w:drawing>
          </w:r>
        </w:p>
        <w:p w14:paraId="4309BB37" w14:textId="77777777" w:rsidR="002A445F" w:rsidRPr="00AD5F78" w:rsidRDefault="002A445F" w:rsidP="002A445F">
          <w:pPr>
            <w:pStyle w:val="Bibliografa"/>
            <w:rPr>
              <w:rFonts w:ascii="Arial" w:hAnsi="Arial" w:cs="Arial"/>
              <w:b/>
              <w:bCs/>
              <w:lang w:val="es-ES"/>
            </w:rPr>
          </w:pPr>
        </w:p>
        <w:p w14:paraId="675FFEE0"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Obtener el número de elementos en un diccionario</w:t>
          </w:r>
        </w:p>
        <w:p w14:paraId="6CC91958" w14:textId="0EF077C7" w:rsidR="002A445F" w:rsidRPr="00AD5F78" w:rsidRDefault="002A445F" w:rsidP="002A445F">
          <w:pPr>
            <w:pStyle w:val="Bibliografa"/>
            <w:rPr>
              <w:rFonts w:ascii="Arial" w:hAnsi="Arial" w:cs="Arial"/>
              <w:lang w:val="es-ES"/>
            </w:rPr>
          </w:pPr>
          <w:r w:rsidRPr="00AD5F78">
            <w:rPr>
              <w:rFonts w:ascii="Arial" w:hAnsi="Arial" w:cs="Arial"/>
              <w:lang w:val="es-ES"/>
            </w:rPr>
            <w:t xml:space="preserve">Se puede utilizar la función </w:t>
          </w:r>
          <w:proofErr w:type="spellStart"/>
          <w:r w:rsidRPr="00AD5F78">
            <w:rPr>
              <w:rFonts w:ascii="Arial" w:hAnsi="Arial" w:cs="Arial"/>
              <w:i/>
              <w:lang w:val="es-ES"/>
            </w:rPr>
            <w:t>len</w:t>
          </w:r>
          <w:proofErr w:type="spellEnd"/>
          <w:r w:rsidRPr="00AD5F78">
            <w:rPr>
              <w:rFonts w:ascii="Arial" w:hAnsi="Arial" w:cs="Arial"/>
              <w:i/>
              <w:lang w:val="es-ES"/>
            </w:rPr>
            <w:t xml:space="preserve"> </w:t>
          </w:r>
          <w:r w:rsidRPr="00AD5F78">
            <w:rPr>
              <w:rFonts w:ascii="Arial" w:hAnsi="Arial" w:cs="Arial"/>
              <w:lang w:val="es-ES"/>
            </w:rPr>
            <w:t>incorporada para obtener el número de elementos en un diccionario. Como se demuestra a continuación:</w:t>
          </w:r>
        </w:p>
        <w:p w14:paraId="79DE3835" w14:textId="17F78890"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4E5F6349" wp14:editId="1D252345">
                <wp:extent cx="4961614" cy="38399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2713" cy="387950"/>
                        </a:xfrm>
                        <a:prstGeom prst="rect">
                          <a:avLst/>
                        </a:prstGeom>
                        <a:noFill/>
                        <a:ln>
                          <a:noFill/>
                        </a:ln>
                      </pic:spPr>
                    </pic:pic>
                  </a:graphicData>
                </a:graphic>
              </wp:inline>
            </w:drawing>
          </w:r>
        </w:p>
        <w:p w14:paraId="5D1F312E" w14:textId="61B454F5"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3C70CFF8" wp14:editId="3D944726">
                <wp:extent cx="2216468" cy="524787"/>
                <wp:effectExtent l="0" t="0" r="0" b="889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7084" cy="536771"/>
                        </a:xfrm>
                        <a:prstGeom prst="rect">
                          <a:avLst/>
                        </a:prstGeom>
                        <a:noFill/>
                        <a:ln>
                          <a:noFill/>
                        </a:ln>
                      </pic:spPr>
                    </pic:pic>
                  </a:graphicData>
                </a:graphic>
              </wp:inline>
            </w:drawing>
          </w:r>
        </w:p>
        <w:p w14:paraId="10AE8928" w14:textId="77777777" w:rsidR="002A445F" w:rsidRPr="00AD5F78" w:rsidRDefault="002A445F" w:rsidP="002A445F">
          <w:pPr>
            <w:pStyle w:val="Bibliografa"/>
            <w:rPr>
              <w:rFonts w:ascii="Arial" w:hAnsi="Arial" w:cs="Arial"/>
              <w:b/>
              <w:bCs/>
              <w:lang w:val="es-ES"/>
            </w:rPr>
          </w:pPr>
        </w:p>
        <w:p w14:paraId="12D07609"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Mezcla de tipos de datos en un diccionario</w:t>
          </w:r>
        </w:p>
        <w:p w14:paraId="624CFB14"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Las claves en un diccionario deben ser objetos inmutables, pero sus valores asociados pueden ser cualquier tipo de objeto. </w:t>
          </w:r>
        </w:p>
        <w:p w14:paraId="3E4916DE" w14:textId="77777777" w:rsidR="002A445F" w:rsidRPr="00AD5F78" w:rsidRDefault="002A445F" w:rsidP="002A445F">
          <w:pPr>
            <w:pStyle w:val="Bibliografa"/>
            <w:rPr>
              <w:rFonts w:ascii="Arial" w:hAnsi="Arial" w:cs="Arial"/>
              <w:lang w:val="es-ES"/>
            </w:rPr>
          </w:pPr>
          <w:r w:rsidRPr="00AD5F78">
            <w:rPr>
              <w:rFonts w:ascii="Arial" w:hAnsi="Arial" w:cs="Arial"/>
              <w:lang w:val="es-ES"/>
            </w:rPr>
            <w:t>Los valores que se almacenan en un solo diccionario pueden ser de diferentes tipos. Por ejemplo, el valor de un elemento podría ser una cadena, el valor de otro elemento podría ser una lista y el valor de otro elemento podría ser un número entero. Las claves también pueden ser de diferentes tipos, siempre que sean inmutables. La siguiente sesión interactiva demuestra cómo se pueden mezclar diferentes tipos en un diccionario:</w:t>
          </w:r>
        </w:p>
        <w:p w14:paraId="14FF0C02" w14:textId="5EF957BD"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lastRenderedPageBreak/>
            <w:drawing>
              <wp:inline distT="0" distB="0" distL="0" distR="0" wp14:anchorId="4EE73EE0" wp14:editId="0CC85A15">
                <wp:extent cx="4738978" cy="613418"/>
                <wp:effectExtent l="0" t="0" r="5080" b="0"/>
                <wp:docPr id="114" name="Imagen 114"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descr="Imagen que contiene Word&#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988" cy="616526"/>
                        </a:xfrm>
                        <a:prstGeom prst="rect">
                          <a:avLst/>
                        </a:prstGeom>
                        <a:noFill/>
                        <a:ln>
                          <a:noFill/>
                        </a:ln>
                      </pic:spPr>
                    </pic:pic>
                  </a:graphicData>
                </a:graphic>
              </wp:inline>
            </w:drawing>
          </w:r>
        </w:p>
        <w:p w14:paraId="177C5589"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Esta declaración en la línea 1 crea un diccionario y lo asigna a la variable </w:t>
          </w:r>
          <w:proofErr w:type="spellStart"/>
          <w:r w:rsidRPr="00AD5F78">
            <w:rPr>
              <w:rFonts w:ascii="Arial" w:hAnsi="Arial" w:cs="Arial"/>
              <w:lang w:val="es-ES"/>
            </w:rPr>
            <w:t>mixed_up</w:t>
          </w:r>
          <w:proofErr w:type="spellEnd"/>
          <w:r w:rsidRPr="00AD5F78">
            <w:rPr>
              <w:rFonts w:ascii="Arial" w:hAnsi="Arial" w:cs="Arial"/>
              <w:lang w:val="es-ES"/>
            </w:rPr>
            <w:t>. El diccionario contiene los siguientes elementos:</w:t>
          </w:r>
        </w:p>
        <w:p w14:paraId="17EA3413" w14:textId="58503137" w:rsidR="002A445F" w:rsidRPr="00AD5F78" w:rsidRDefault="002A445F" w:rsidP="002A445F">
          <w:pPr>
            <w:pStyle w:val="Bibliografa"/>
            <w:numPr>
              <w:ilvl w:val="0"/>
              <w:numId w:val="14"/>
            </w:numPr>
            <w:rPr>
              <w:rFonts w:ascii="Arial" w:hAnsi="Arial" w:cs="Arial"/>
              <w:lang w:val="es-ES"/>
            </w:rPr>
          </w:pPr>
          <w:r w:rsidRPr="00AD5F78">
            <w:rPr>
              <w:rFonts w:ascii="Arial" w:hAnsi="Arial" w:cs="Arial"/>
              <w:lang w:val="es-ES"/>
            </w:rPr>
            <w:t>El primer elemento es '</w:t>
          </w:r>
          <w:proofErr w:type="spellStart"/>
          <w:r w:rsidRPr="00AD5F78">
            <w:rPr>
              <w:rFonts w:ascii="Arial" w:hAnsi="Arial" w:cs="Arial"/>
              <w:lang w:val="es-ES"/>
            </w:rPr>
            <w:t>abc</w:t>
          </w:r>
          <w:proofErr w:type="spellEnd"/>
          <w:r w:rsidRPr="00AD5F78">
            <w:rPr>
              <w:rFonts w:ascii="Arial" w:hAnsi="Arial" w:cs="Arial"/>
              <w:lang w:val="es-ES"/>
            </w:rPr>
            <w:t>': 1. En este elemento, la clave es la cadena '</w:t>
          </w:r>
          <w:proofErr w:type="spellStart"/>
          <w:r w:rsidRPr="00AD5F78">
            <w:rPr>
              <w:rFonts w:ascii="Arial" w:hAnsi="Arial" w:cs="Arial"/>
              <w:lang w:val="es-ES"/>
            </w:rPr>
            <w:t>abc</w:t>
          </w:r>
          <w:proofErr w:type="spellEnd"/>
          <w:r w:rsidRPr="00AD5F78">
            <w:rPr>
              <w:rFonts w:ascii="Arial" w:hAnsi="Arial" w:cs="Arial"/>
              <w:lang w:val="es-ES"/>
            </w:rPr>
            <w:t>' y el valor es el entero 1.</w:t>
          </w:r>
        </w:p>
        <w:p w14:paraId="0EDC8570" w14:textId="2FB90310" w:rsidR="002A445F" w:rsidRPr="00AD5F78" w:rsidRDefault="002A445F" w:rsidP="002A445F">
          <w:pPr>
            <w:pStyle w:val="Bibliografa"/>
            <w:numPr>
              <w:ilvl w:val="0"/>
              <w:numId w:val="14"/>
            </w:numPr>
            <w:rPr>
              <w:rFonts w:ascii="Arial" w:hAnsi="Arial" w:cs="Arial"/>
              <w:lang w:val="es-ES"/>
            </w:rPr>
          </w:pPr>
          <w:r w:rsidRPr="00AD5F78">
            <w:rPr>
              <w:rFonts w:ascii="Arial" w:hAnsi="Arial" w:cs="Arial"/>
              <w:lang w:val="es-ES"/>
            </w:rPr>
            <w:t>El segundo elemento es 999: '</w:t>
          </w:r>
          <w:proofErr w:type="spellStart"/>
          <w:r w:rsidRPr="00AD5F78">
            <w:rPr>
              <w:rFonts w:ascii="Arial" w:hAnsi="Arial" w:cs="Arial"/>
              <w:lang w:val="es-ES"/>
            </w:rPr>
            <w:t>yada</w:t>
          </w:r>
          <w:proofErr w:type="spellEnd"/>
          <w:r w:rsidRPr="00AD5F78">
            <w:rPr>
              <w:rFonts w:ascii="Arial" w:hAnsi="Arial" w:cs="Arial"/>
              <w:lang w:val="es-ES"/>
            </w:rPr>
            <w:t xml:space="preserve"> </w:t>
          </w:r>
          <w:proofErr w:type="spellStart"/>
          <w:r w:rsidRPr="00AD5F78">
            <w:rPr>
              <w:rFonts w:ascii="Arial" w:hAnsi="Arial" w:cs="Arial"/>
              <w:lang w:val="es-ES"/>
            </w:rPr>
            <w:t>yada</w:t>
          </w:r>
          <w:proofErr w:type="spellEnd"/>
          <w:r w:rsidRPr="00AD5F78">
            <w:rPr>
              <w:rFonts w:ascii="Arial" w:hAnsi="Arial" w:cs="Arial"/>
              <w:lang w:val="es-ES"/>
            </w:rPr>
            <w:t>'. En este elemento, la clave es el número entero 999 y el valor es la cadena '</w:t>
          </w:r>
          <w:proofErr w:type="spellStart"/>
          <w:r w:rsidRPr="00AD5F78">
            <w:rPr>
              <w:rFonts w:ascii="Arial" w:hAnsi="Arial" w:cs="Arial"/>
              <w:lang w:val="es-ES"/>
            </w:rPr>
            <w:t>yada</w:t>
          </w:r>
          <w:proofErr w:type="spellEnd"/>
          <w:r w:rsidRPr="00AD5F78">
            <w:rPr>
              <w:rFonts w:ascii="Arial" w:hAnsi="Arial" w:cs="Arial"/>
              <w:lang w:val="es-ES"/>
            </w:rPr>
            <w:t xml:space="preserve"> </w:t>
          </w:r>
          <w:proofErr w:type="spellStart"/>
          <w:r w:rsidRPr="00AD5F78">
            <w:rPr>
              <w:rFonts w:ascii="Arial" w:hAnsi="Arial" w:cs="Arial"/>
              <w:lang w:val="es-ES"/>
            </w:rPr>
            <w:t>yada</w:t>
          </w:r>
          <w:proofErr w:type="spellEnd"/>
          <w:r w:rsidRPr="00AD5F78">
            <w:rPr>
              <w:rFonts w:ascii="Arial" w:hAnsi="Arial" w:cs="Arial"/>
              <w:lang w:val="es-ES"/>
            </w:rPr>
            <w:t>'.</w:t>
          </w:r>
        </w:p>
        <w:p w14:paraId="3CF7C692" w14:textId="7D78EDE0" w:rsidR="002A445F" w:rsidRPr="00AD5F78" w:rsidRDefault="002A445F" w:rsidP="002A445F">
          <w:pPr>
            <w:pStyle w:val="Bibliografa"/>
            <w:numPr>
              <w:ilvl w:val="0"/>
              <w:numId w:val="14"/>
            </w:numPr>
            <w:rPr>
              <w:rFonts w:ascii="Arial" w:hAnsi="Arial" w:cs="Arial"/>
              <w:lang w:val="es-ES"/>
            </w:rPr>
          </w:pPr>
          <w:r w:rsidRPr="00AD5F78">
            <w:rPr>
              <w:rFonts w:ascii="Arial" w:hAnsi="Arial" w:cs="Arial"/>
              <w:lang w:val="es-ES"/>
            </w:rPr>
            <w:t>El tercer elemento es (3, 6, 9): [3, 6, 9]. En este elemento la clave es la tupla (3, 6, 9) y el valor es la lista [3, 6, 9].</w:t>
          </w:r>
        </w:p>
        <w:p w14:paraId="0889A150" w14:textId="77777777" w:rsidR="002A445F" w:rsidRPr="00AD5F78" w:rsidRDefault="002A445F" w:rsidP="002A445F">
          <w:pPr>
            <w:pStyle w:val="Bibliografa"/>
            <w:rPr>
              <w:rFonts w:ascii="Arial" w:hAnsi="Arial" w:cs="Arial"/>
              <w:b/>
              <w:bCs/>
              <w:lang w:val="es-ES"/>
            </w:rPr>
          </w:pPr>
        </w:p>
        <w:p w14:paraId="22FE3E79"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Crear un diccionario vacío</w:t>
          </w:r>
        </w:p>
        <w:p w14:paraId="0EAF7B95" w14:textId="77777777" w:rsidR="002A445F" w:rsidRPr="00AD5F78" w:rsidRDefault="002A445F" w:rsidP="002A445F">
          <w:pPr>
            <w:pStyle w:val="Bibliografa"/>
            <w:rPr>
              <w:rFonts w:ascii="Arial" w:hAnsi="Arial" w:cs="Arial"/>
              <w:lang w:val="es-ES"/>
            </w:rPr>
          </w:pPr>
          <w:r w:rsidRPr="00AD5F78">
            <w:rPr>
              <w:rFonts w:ascii="Arial" w:hAnsi="Arial" w:cs="Arial"/>
              <w:lang w:val="es-ES"/>
            </w:rPr>
            <w:t>A veces es necesario crear un diccionario vacío y luego agregarle elementos a medida que se ejecuta el programa. Puede utilizar un conjunto vacío de llaves para crear un diccionario vacío, como se muestra a continuación:</w:t>
          </w:r>
        </w:p>
        <w:p w14:paraId="7D24AB83" w14:textId="3D105B14"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1863F2CA" wp14:editId="778FAF3A">
                <wp:extent cx="3204376" cy="340427"/>
                <wp:effectExtent l="0" t="0" r="0" b="254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16428"/>
                        <a:stretch/>
                      </pic:blipFill>
                      <pic:spPr bwMode="auto">
                        <a:xfrm>
                          <a:off x="0" y="0"/>
                          <a:ext cx="3244417" cy="344681"/>
                        </a:xfrm>
                        <a:prstGeom prst="rect">
                          <a:avLst/>
                        </a:prstGeom>
                        <a:noFill/>
                        <a:ln>
                          <a:noFill/>
                        </a:ln>
                        <a:extLst>
                          <a:ext uri="{53640926-AAD7-44D8-BBD7-CCE9431645EC}">
                            <a14:shadowObscured xmlns:a14="http://schemas.microsoft.com/office/drawing/2010/main"/>
                          </a:ext>
                        </a:extLst>
                      </pic:spPr>
                    </pic:pic>
                  </a:graphicData>
                </a:graphic>
              </wp:inline>
            </w:drawing>
          </w:r>
        </w:p>
        <w:p w14:paraId="02D4BD20" w14:textId="0D05A802"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4D65F9F0" wp14:editId="484EA2A4">
                <wp:extent cx="4611757" cy="748639"/>
                <wp:effectExtent l="0" t="0" r="0" b="0"/>
                <wp:docPr id="112" name="Imagen 1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descr="Text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t="3647" b="-1"/>
                        <a:stretch/>
                      </pic:blipFill>
                      <pic:spPr bwMode="auto">
                        <a:xfrm>
                          <a:off x="0" y="0"/>
                          <a:ext cx="4650061" cy="754857"/>
                        </a:xfrm>
                        <a:prstGeom prst="rect">
                          <a:avLst/>
                        </a:prstGeom>
                        <a:noFill/>
                        <a:ln>
                          <a:noFill/>
                        </a:ln>
                        <a:extLst>
                          <a:ext uri="{53640926-AAD7-44D8-BBD7-CCE9431645EC}">
                            <a14:shadowObscured xmlns:a14="http://schemas.microsoft.com/office/drawing/2010/main"/>
                          </a:ext>
                        </a:extLst>
                      </pic:spPr>
                    </pic:pic>
                  </a:graphicData>
                </a:graphic>
              </wp:inline>
            </w:drawing>
          </w:r>
        </w:p>
        <w:p w14:paraId="366823E8" w14:textId="77777777" w:rsidR="002A445F" w:rsidRPr="00AD5F78" w:rsidRDefault="002A445F" w:rsidP="002A445F">
          <w:pPr>
            <w:pStyle w:val="Bibliografa"/>
            <w:rPr>
              <w:rFonts w:ascii="Arial" w:hAnsi="Arial" w:cs="Arial"/>
              <w:lang w:val="es-ES"/>
            </w:rPr>
          </w:pPr>
          <w:r w:rsidRPr="00AD5F78">
            <w:rPr>
              <w:rFonts w:ascii="Arial" w:hAnsi="Arial" w:cs="Arial"/>
              <w:lang w:val="es-ES"/>
            </w:rPr>
            <w:t>La declaración en la línea 1 crea un diccionario vacío y lo asigna a la variable de la agenda. Las líneas 2 a 4 agregan pares clave-valor al diccionario y la declaración en la línea 5 muestra el contenido del diccionario.</w:t>
          </w:r>
        </w:p>
        <w:p w14:paraId="5436465C"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También puede utilizar el método </w:t>
          </w:r>
          <w:proofErr w:type="spellStart"/>
          <w:r w:rsidRPr="00AD5F78">
            <w:rPr>
              <w:rFonts w:ascii="Arial" w:hAnsi="Arial" w:cs="Arial"/>
              <w:lang w:val="es-ES"/>
            </w:rPr>
            <w:t>dict</w:t>
          </w:r>
          <w:proofErr w:type="spellEnd"/>
          <w:r w:rsidRPr="00AD5F78">
            <w:rPr>
              <w:rFonts w:ascii="Arial" w:hAnsi="Arial" w:cs="Arial"/>
              <w:lang w:val="es-ES"/>
            </w:rPr>
            <w:t xml:space="preserve"> () incorporado para crear un diccionario vacío, como se muestra a continuación:</w:t>
          </w:r>
        </w:p>
        <w:p w14:paraId="55B9410D" w14:textId="6254A712" w:rsidR="002A445F" w:rsidRPr="00AD5F78" w:rsidRDefault="002A445F" w:rsidP="00D75392">
          <w:pPr>
            <w:pStyle w:val="Bibliografa"/>
            <w:jc w:val="center"/>
            <w:rPr>
              <w:rFonts w:ascii="Arial" w:hAnsi="Arial" w:cs="Arial"/>
              <w:b/>
              <w:bCs/>
              <w:lang w:val="es-ES"/>
            </w:rPr>
          </w:pPr>
          <w:r w:rsidRPr="00AD5F78">
            <w:rPr>
              <w:rFonts w:ascii="Arial" w:hAnsi="Arial" w:cs="Arial"/>
              <w:b/>
              <w:bCs/>
              <w:noProof/>
              <w:lang w:val="es-ES"/>
            </w:rPr>
            <w:drawing>
              <wp:inline distT="0" distB="0" distL="0" distR="0" wp14:anchorId="5C323BC3" wp14:editId="69444589">
                <wp:extent cx="1494845" cy="202302"/>
                <wp:effectExtent l="0" t="0" r="0" b="762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4499" cy="204962"/>
                        </a:xfrm>
                        <a:prstGeom prst="rect">
                          <a:avLst/>
                        </a:prstGeom>
                        <a:noFill/>
                        <a:ln>
                          <a:noFill/>
                        </a:ln>
                      </pic:spPr>
                    </pic:pic>
                  </a:graphicData>
                </a:graphic>
              </wp:inline>
            </w:drawing>
          </w:r>
        </w:p>
        <w:p w14:paraId="3F0161B2"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 xml:space="preserve">Uso del bucle </w:t>
          </w:r>
          <w:proofErr w:type="spellStart"/>
          <w:r w:rsidRPr="00AD5F78">
            <w:rPr>
              <w:rFonts w:ascii="Arial" w:hAnsi="Arial" w:cs="Arial"/>
              <w:b/>
              <w:bCs/>
              <w:sz w:val="24"/>
              <w:szCs w:val="24"/>
              <w:lang w:val="es-ES"/>
            </w:rPr>
            <w:t>for</w:t>
          </w:r>
          <w:proofErr w:type="spellEnd"/>
          <w:r w:rsidRPr="00AD5F78">
            <w:rPr>
              <w:rFonts w:ascii="Arial" w:hAnsi="Arial" w:cs="Arial"/>
              <w:b/>
              <w:bCs/>
              <w:sz w:val="24"/>
              <w:szCs w:val="24"/>
              <w:lang w:val="es-ES"/>
            </w:rPr>
            <w:t xml:space="preserve"> para iterar sobre un diccionario</w:t>
          </w:r>
        </w:p>
        <w:p w14:paraId="330DB891"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Se puede utilizar el bucle </w:t>
          </w:r>
          <w:proofErr w:type="spellStart"/>
          <w:r w:rsidRPr="00AD5F78">
            <w:rPr>
              <w:rFonts w:ascii="Arial" w:hAnsi="Arial" w:cs="Arial"/>
              <w:lang w:val="es-ES"/>
            </w:rPr>
            <w:t>for</w:t>
          </w:r>
          <w:proofErr w:type="spellEnd"/>
          <w:r w:rsidRPr="00AD5F78">
            <w:rPr>
              <w:rFonts w:ascii="Arial" w:hAnsi="Arial" w:cs="Arial"/>
              <w:lang w:val="es-ES"/>
            </w:rPr>
            <w:t xml:space="preserve"> en el siguiente formato general para iterar sobre todas las claves en un diccionario. En el formato general, </w:t>
          </w:r>
          <w:proofErr w:type="spellStart"/>
          <w:r w:rsidRPr="00AD5F78">
            <w:rPr>
              <w:rFonts w:ascii="Arial" w:hAnsi="Arial" w:cs="Arial"/>
              <w:lang w:val="es-ES"/>
            </w:rPr>
            <w:t>var</w:t>
          </w:r>
          <w:proofErr w:type="spellEnd"/>
          <w:r w:rsidRPr="00AD5F78">
            <w:rPr>
              <w:rFonts w:ascii="Arial" w:hAnsi="Arial" w:cs="Arial"/>
              <w:lang w:val="es-ES"/>
            </w:rPr>
            <w:t xml:space="preserve"> es el nombre de una variable y diccionario es el nombre de un diccionario. Este ciclo se repite una vez para cada elemento del diccionario. Cada vez que el bucle se repite, se asigna una clave a </w:t>
          </w:r>
          <w:proofErr w:type="spellStart"/>
          <w:r w:rsidRPr="00AD5F78">
            <w:rPr>
              <w:rFonts w:ascii="Arial" w:hAnsi="Arial" w:cs="Arial"/>
              <w:lang w:val="es-ES"/>
            </w:rPr>
            <w:t>var</w:t>
          </w:r>
          <w:proofErr w:type="spellEnd"/>
          <w:r w:rsidRPr="00AD5F78">
            <w:rPr>
              <w:rFonts w:ascii="Arial" w:hAnsi="Arial" w:cs="Arial"/>
              <w:lang w:val="es-ES"/>
            </w:rPr>
            <w:t>. El siguiente código se demuestra:</w:t>
          </w:r>
        </w:p>
        <w:p w14:paraId="306E506B" w14:textId="621A4A82"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lastRenderedPageBreak/>
            <w:drawing>
              <wp:inline distT="0" distB="0" distL="0" distR="0" wp14:anchorId="0E2B7DF0" wp14:editId="0B50C833">
                <wp:extent cx="3553834" cy="3077155"/>
                <wp:effectExtent l="0" t="0" r="8890" b="9525"/>
                <wp:docPr id="110" name="Imagen 11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descr="Interfaz de usuario gráfica, Texto, Aplicación, Chat o mensaje de text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5910" cy="3096270"/>
                        </a:xfrm>
                        <a:prstGeom prst="rect">
                          <a:avLst/>
                        </a:prstGeom>
                        <a:noFill/>
                        <a:ln>
                          <a:noFill/>
                        </a:ln>
                      </pic:spPr>
                    </pic:pic>
                  </a:graphicData>
                </a:graphic>
              </wp:inline>
            </w:drawing>
          </w:r>
        </w:p>
        <w:p w14:paraId="130FE620" w14:textId="77777777" w:rsidR="002A445F" w:rsidRPr="00AD5F78" w:rsidRDefault="002A445F" w:rsidP="002A445F">
          <w:pPr>
            <w:pStyle w:val="Bibliografa"/>
            <w:rPr>
              <w:rFonts w:ascii="Arial" w:hAnsi="Arial" w:cs="Arial"/>
              <w:b/>
              <w:bCs/>
              <w:lang w:val="es-ES"/>
            </w:rPr>
          </w:pPr>
        </w:p>
        <w:p w14:paraId="63FC1784"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Algunos métodos de diccionario</w:t>
          </w:r>
        </w:p>
        <w:p w14:paraId="591EFE24" w14:textId="77777777" w:rsidR="002A445F" w:rsidRPr="00AD5F78" w:rsidRDefault="002A445F" w:rsidP="002A445F">
          <w:pPr>
            <w:pStyle w:val="Bibliografa"/>
            <w:rPr>
              <w:rFonts w:ascii="Arial" w:hAnsi="Arial" w:cs="Arial"/>
              <w:lang w:val="es-ES"/>
            </w:rPr>
          </w:pPr>
          <w:r w:rsidRPr="00AD5F78">
            <w:rPr>
              <w:rFonts w:ascii="Arial" w:hAnsi="Arial" w:cs="Arial"/>
              <w:lang w:val="es-ES"/>
            </w:rPr>
            <w:t>Los objetos de diccionario tienen varios métodos. En la Tabla 10-1, examinaremos algunos de los más útiles.</w:t>
          </w:r>
        </w:p>
        <w:p w14:paraId="15088718" w14:textId="77777777" w:rsidR="002A445F" w:rsidRPr="00AD5F78" w:rsidRDefault="002A445F" w:rsidP="002A445F">
          <w:pPr>
            <w:pStyle w:val="Bibliografa"/>
            <w:rPr>
              <w:rFonts w:ascii="Arial" w:hAnsi="Arial" w:cs="Arial"/>
              <w:b/>
              <w:bCs/>
              <w:lang w:val="es-ES"/>
            </w:rPr>
          </w:pPr>
        </w:p>
        <w:p w14:paraId="0333594C" w14:textId="38393630"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358B085A" wp14:editId="58C1E4A5">
                <wp:extent cx="6144217" cy="3617844"/>
                <wp:effectExtent l="0" t="0" r="9525" b="1905"/>
                <wp:docPr id="109" name="Imagen 10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descr="Interfaz de usuario gráfica, 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2102" cy="3622487"/>
                        </a:xfrm>
                        <a:prstGeom prst="rect">
                          <a:avLst/>
                        </a:prstGeom>
                        <a:noFill/>
                        <a:ln>
                          <a:noFill/>
                        </a:ln>
                      </pic:spPr>
                    </pic:pic>
                  </a:graphicData>
                </a:graphic>
              </wp:inline>
            </w:drawing>
          </w:r>
        </w:p>
        <w:p w14:paraId="63F56737" w14:textId="77777777" w:rsidR="002A445F" w:rsidRPr="00AD5F78" w:rsidRDefault="002A445F" w:rsidP="002A445F">
          <w:pPr>
            <w:pStyle w:val="Bibliografa"/>
            <w:rPr>
              <w:rFonts w:ascii="Arial" w:hAnsi="Arial" w:cs="Arial"/>
              <w:b/>
              <w:bCs/>
              <w:i/>
              <w:sz w:val="24"/>
              <w:szCs w:val="24"/>
              <w:lang w:val="es-ES"/>
            </w:rPr>
          </w:pPr>
          <w:r w:rsidRPr="00AD5F78">
            <w:rPr>
              <w:rFonts w:ascii="Arial" w:hAnsi="Arial" w:cs="Arial"/>
              <w:b/>
              <w:bCs/>
              <w:sz w:val="24"/>
              <w:szCs w:val="24"/>
              <w:lang w:val="es-ES"/>
            </w:rPr>
            <w:lastRenderedPageBreak/>
            <w:t xml:space="preserve">El método </w:t>
          </w:r>
          <w:proofErr w:type="spellStart"/>
          <w:r w:rsidRPr="00AD5F78">
            <w:rPr>
              <w:rFonts w:ascii="Arial" w:hAnsi="Arial" w:cs="Arial"/>
              <w:b/>
              <w:bCs/>
              <w:i/>
              <w:sz w:val="24"/>
              <w:szCs w:val="24"/>
              <w:lang w:val="es-ES"/>
            </w:rPr>
            <w:t>clear</w:t>
          </w:r>
          <w:proofErr w:type="spellEnd"/>
        </w:p>
        <w:p w14:paraId="58858212" w14:textId="0D3B922F" w:rsidR="002A445F" w:rsidRPr="00AD5F78" w:rsidRDefault="002A445F" w:rsidP="002A445F">
          <w:pPr>
            <w:pStyle w:val="Bibliografa"/>
            <w:rPr>
              <w:rFonts w:ascii="Arial" w:hAnsi="Arial" w:cs="Arial"/>
              <w:lang w:val="es-ES"/>
            </w:rPr>
          </w:pPr>
          <w:r w:rsidRPr="00AD5F78">
            <w:rPr>
              <w:rFonts w:ascii="Arial" w:hAnsi="Arial" w:cs="Arial"/>
              <w:lang w:val="es-ES"/>
            </w:rPr>
            <w:t xml:space="preserve">El método </w:t>
          </w:r>
          <w:proofErr w:type="spellStart"/>
          <w:r w:rsidRPr="00AD5F78">
            <w:rPr>
              <w:rFonts w:ascii="Arial" w:hAnsi="Arial" w:cs="Arial"/>
              <w:i/>
              <w:iCs/>
              <w:lang w:val="es-ES"/>
            </w:rPr>
            <w:t>clear</w:t>
          </w:r>
          <w:proofErr w:type="spellEnd"/>
          <w:r w:rsidRPr="00AD5F78">
            <w:rPr>
              <w:rFonts w:ascii="Arial" w:hAnsi="Arial" w:cs="Arial"/>
              <w:lang w:val="es-ES"/>
            </w:rPr>
            <w:t xml:space="preserve"> elimina todos los elementos de un diccionario, dejando el diccionario vacío. El formato general del método es</w:t>
          </w:r>
          <w:r w:rsidR="00D75392" w:rsidRPr="00AD5F78">
            <w:rPr>
              <w:rFonts w:ascii="Arial" w:hAnsi="Arial" w:cs="Arial"/>
              <w:lang w:val="es-ES"/>
            </w:rPr>
            <w:t>:</w:t>
          </w:r>
        </w:p>
        <w:p w14:paraId="14DBDC43" w14:textId="163A8A6B" w:rsidR="002A445F" w:rsidRPr="00AD5F78" w:rsidRDefault="002A445F" w:rsidP="00D75392">
          <w:pPr>
            <w:pStyle w:val="Bibliografa"/>
            <w:jc w:val="center"/>
            <w:rPr>
              <w:rFonts w:ascii="Arial" w:hAnsi="Arial" w:cs="Arial"/>
              <w:b/>
              <w:bCs/>
              <w:lang w:val="es-ES"/>
            </w:rPr>
          </w:pPr>
          <w:r w:rsidRPr="00AD5F78">
            <w:rPr>
              <w:rFonts w:ascii="Arial" w:hAnsi="Arial" w:cs="Arial"/>
              <w:b/>
              <w:bCs/>
              <w:noProof/>
              <w:lang w:val="es-ES"/>
            </w:rPr>
            <w:drawing>
              <wp:inline distT="0" distB="0" distL="0" distR="0" wp14:anchorId="31CC25F6" wp14:editId="28D72EE6">
                <wp:extent cx="1431235" cy="208664"/>
                <wp:effectExtent l="0" t="0" r="0" b="127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4477" cy="210595"/>
                        </a:xfrm>
                        <a:prstGeom prst="rect">
                          <a:avLst/>
                        </a:prstGeom>
                        <a:noFill/>
                        <a:ln>
                          <a:noFill/>
                        </a:ln>
                      </pic:spPr>
                    </pic:pic>
                  </a:graphicData>
                </a:graphic>
              </wp:inline>
            </w:drawing>
          </w:r>
        </w:p>
        <w:p w14:paraId="519DA325" w14:textId="77777777" w:rsidR="002A445F" w:rsidRPr="00AD5F78" w:rsidRDefault="002A445F" w:rsidP="002A445F">
          <w:pPr>
            <w:pStyle w:val="Bibliografa"/>
            <w:rPr>
              <w:rFonts w:ascii="Arial" w:hAnsi="Arial" w:cs="Arial"/>
              <w:b/>
              <w:bCs/>
              <w:lang w:val="es-ES"/>
            </w:rPr>
          </w:pPr>
          <w:r w:rsidRPr="00AD5F78">
            <w:rPr>
              <w:rFonts w:ascii="Arial" w:hAnsi="Arial" w:cs="Arial"/>
              <w:lang w:val="es-ES"/>
            </w:rPr>
            <w:t>Como se muestra a continuación:</w:t>
          </w:r>
        </w:p>
        <w:p w14:paraId="181F514E" w14:textId="2C91F89C" w:rsidR="000B58DE" w:rsidRPr="00AD5F78" w:rsidRDefault="000B58DE" w:rsidP="008C7671">
          <w:pPr>
            <w:pStyle w:val="Bibliografa"/>
            <w:rPr>
              <w:rFonts w:ascii="Arial" w:hAnsi="Arial" w:cs="Arial"/>
              <w:b/>
              <w:bCs/>
              <w:lang w:val="es-ES"/>
            </w:rPr>
          </w:pPr>
          <w:r w:rsidRPr="00AD5F78">
            <w:rPr>
              <w:rFonts w:ascii="Arial" w:hAnsi="Arial" w:cs="Arial"/>
              <w:noProof/>
            </w:rPr>
            <w:drawing>
              <wp:inline distT="0" distB="0" distL="0" distR="0" wp14:anchorId="5E1FE401" wp14:editId="2C0058FF">
                <wp:extent cx="4309607" cy="1100564"/>
                <wp:effectExtent l="0" t="0" r="0" b="4445"/>
                <wp:docPr id="128" name="Imagen 12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 128" descr="Interfaz de usuario gráfica, Texto&#10;&#10;Descripción generada automáticamente"/>
                        <pic:cNvPicPr/>
                      </pic:nvPicPr>
                      <pic:blipFill>
                        <a:blip r:embed="rId27"/>
                        <a:stretch>
                          <a:fillRect/>
                        </a:stretch>
                      </pic:blipFill>
                      <pic:spPr>
                        <a:xfrm>
                          <a:off x="0" y="0"/>
                          <a:ext cx="4335569" cy="1107194"/>
                        </a:xfrm>
                        <a:prstGeom prst="rect">
                          <a:avLst/>
                        </a:prstGeom>
                      </pic:spPr>
                    </pic:pic>
                  </a:graphicData>
                </a:graphic>
              </wp:inline>
            </w:drawing>
          </w:r>
        </w:p>
        <w:p w14:paraId="38A7F2A3" w14:textId="77777777" w:rsidR="002A445F" w:rsidRPr="00AD5F78" w:rsidRDefault="002A445F" w:rsidP="002A445F">
          <w:pPr>
            <w:pStyle w:val="Bibliografa"/>
            <w:rPr>
              <w:rFonts w:ascii="Arial" w:hAnsi="Arial" w:cs="Arial"/>
              <w:b/>
              <w:bCs/>
              <w:i/>
              <w:sz w:val="24"/>
              <w:szCs w:val="24"/>
              <w:lang w:val="es-ES"/>
            </w:rPr>
          </w:pPr>
          <w:r w:rsidRPr="00AD5F78">
            <w:rPr>
              <w:rFonts w:ascii="Arial" w:hAnsi="Arial" w:cs="Arial"/>
              <w:b/>
              <w:bCs/>
              <w:i/>
              <w:sz w:val="24"/>
              <w:szCs w:val="24"/>
              <w:lang w:val="es-ES"/>
            </w:rPr>
            <w:t xml:space="preserve">El método </w:t>
          </w:r>
          <w:proofErr w:type="spellStart"/>
          <w:r w:rsidRPr="00AD5F78">
            <w:rPr>
              <w:rFonts w:ascii="Arial" w:hAnsi="Arial" w:cs="Arial"/>
              <w:b/>
              <w:bCs/>
              <w:i/>
              <w:sz w:val="24"/>
              <w:szCs w:val="24"/>
              <w:lang w:val="es-ES"/>
            </w:rPr>
            <w:t>get</w:t>
          </w:r>
          <w:proofErr w:type="spellEnd"/>
        </w:p>
        <w:p w14:paraId="068864D3" w14:textId="1356881F" w:rsidR="002A445F" w:rsidRPr="00AD5F78" w:rsidRDefault="002A445F" w:rsidP="002A445F">
          <w:pPr>
            <w:pStyle w:val="Bibliografa"/>
            <w:rPr>
              <w:rFonts w:ascii="Arial" w:hAnsi="Arial" w:cs="Arial"/>
              <w:lang w:val="es-ES"/>
            </w:rPr>
          </w:pPr>
          <w:r w:rsidRPr="00AD5F78">
            <w:rPr>
              <w:rFonts w:ascii="Arial" w:hAnsi="Arial" w:cs="Arial"/>
              <w:lang w:val="es-ES"/>
            </w:rPr>
            <w:t xml:space="preserve">Puede utilizar el método </w:t>
          </w:r>
          <w:proofErr w:type="spellStart"/>
          <w:r w:rsidRPr="00AD5F78">
            <w:rPr>
              <w:rFonts w:ascii="Arial" w:hAnsi="Arial" w:cs="Arial"/>
              <w:lang w:val="es-ES"/>
            </w:rPr>
            <w:t>get</w:t>
          </w:r>
          <w:proofErr w:type="spellEnd"/>
          <w:r w:rsidRPr="00AD5F78">
            <w:rPr>
              <w:rFonts w:ascii="Arial" w:hAnsi="Arial" w:cs="Arial"/>
              <w:lang w:val="es-ES"/>
            </w:rPr>
            <w:t xml:space="preserve"> como alternativa al operador [] para obtener un valor de un</w:t>
          </w:r>
          <w:r w:rsidR="000B58DE" w:rsidRPr="00AD5F78">
            <w:rPr>
              <w:rFonts w:ascii="Arial" w:hAnsi="Arial" w:cs="Arial"/>
              <w:lang w:val="es-ES"/>
            </w:rPr>
            <w:t xml:space="preserve"> </w:t>
          </w:r>
          <w:r w:rsidRPr="00AD5F78">
            <w:rPr>
              <w:rFonts w:ascii="Arial" w:hAnsi="Arial" w:cs="Arial"/>
              <w:lang w:val="es-ES"/>
            </w:rPr>
            <w:t xml:space="preserve">diccionario. El método </w:t>
          </w:r>
          <w:proofErr w:type="spellStart"/>
          <w:r w:rsidRPr="00AD5F78">
            <w:rPr>
              <w:rFonts w:ascii="Arial" w:hAnsi="Arial" w:cs="Arial"/>
              <w:lang w:val="es-ES"/>
            </w:rPr>
            <w:t>get</w:t>
          </w:r>
          <w:proofErr w:type="spellEnd"/>
          <w:r w:rsidRPr="00AD5F78">
            <w:rPr>
              <w:rFonts w:ascii="Arial" w:hAnsi="Arial" w:cs="Arial"/>
              <w:lang w:val="es-ES"/>
            </w:rPr>
            <w:t xml:space="preserve"> no genera una excepción si no se encuentra la clave especificada. Este es el formato general del método:</w:t>
          </w:r>
        </w:p>
        <w:p w14:paraId="39909FE9" w14:textId="0C871686" w:rsidR="002A445F" w:rsidRPr="00AD5F78" w:rsidRDefault="002A445F" w:rsidP="000B58DE">
          <w:pPr>
            <w:pStyle w:val="Bibliografa"/>
            <w:jc w:val="center"/>
            <w:rPr>
              <w:rFonts w:ascii="Arial" w:hAnsi="Arial" w:cs="Arial"/>
              <w:b/>
              <w:bCs/>
              <w:lang w:val="es-ES"/>
            </w:rPr>
          </w:pPr>
          <w:r w:rsidRPr="00AD5F78">
            <w:rPr>
              <w:rFonts w:ascii="Arial" w:hAnsi="Arial" w:cs="Arial"/>
              <w:b/>
              <w:bCs/>
              <w:noProof/>
              <w:lang w:val="es-ES"/>
            </w:rPr>
            <w:drawing>
              <wp:inline distT="0" distB="0" distL="0" distR="0" wp14:anchorId="445C1F4E" wp14:editId="3716A0DE">
                <wp:extent cx="1979875" cy="215260"/>
                <wp:effectExtent l="0" t="0" r="190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95598" cy="227842"/>
                        </a:xfrm>
                        <a:prstGeom prst="rect">
                          <a:avLst/>
                        </a:prstGeom>
                        <a:noFill/>
                        <a:ln>
                          <a:noFill/>
                        </a:ln>
                      </pic:spPr>
                    </pic:pic>
                  </a:graphicData>
                </a:graphic>
              </wp:inline>
            </w:drawing>
          </w:r>
        </w:p>
        <w:p w14:paraId="7C537C64"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lang w:val="es-ES"/>
            </w:rPr>
            <w:t>dictionary</w:t>
          </w:r>
          <w:proofErr w:type="spellEnd"/>
          <w:r w:rsidRPr="00AD5F78">
            <w:rPr>
              <w:rFonts w:ascii="Arial" w:hAnsi="Arial" w:cs="Arial"/>
              <w:i/>
              <w:lang w:val="es-ES"/>
            </w:rPr>
            <w:t xml:space="preserve"> </w:t>
          </w:r>
          <w:r w:rsidRPr="00AD5F78">
            <w:rPr>
              <w:rFonts w:ascii="Arial" w:hAnsi="Arial" w:cs="Arial"/>
              <w:lang w:val="es-ES"/>
            </w:rPr>
            <w:t xml:space="preserve">es el nombre de un diccionario, </w:t>
          </w:r>
          <w:proofErr w:type="spellStart"/>
          <w:r w:rsidRPr="00AD5F78">
            <w:rPr>
              <w:rFonts w:ascii="Arial" w:hAnsi="Arial" w:cs="Arial"/>
              <w:i/>
              <w:lang w:val="es-ES"/>
            </w:rPr>
            <w:t>key</w:t>
          </w:r>
          <w:proofErr w:type="spellEnd"/>
          <w:r w:rsidRPr="00AD5F78">
            <w:rPr>
              <w:rFonts w:ascii="Arial" w:hAnsi="Arial" w:cs="Arial"/>
              <w:i/>
              <w:lang w:val="es-ES"/>
            </w:rPr>
            <w:t xml:space="preserve"> </w:t>
          </w:r>
          <w:r w:rsidRPr="00AD5F78">
            <w:rPr>
              <w:rFonts w:ascii="Arial" w:hAnsi="Arial" w:cs="Arial"/>
              <w:lang w:val="es-ES"/>
            </w:rPr>
            <w:t xml:space="preserve">es una clave para buscar en el diccionario y </w:t>
          </w:r>
          <w:r w:rsidRPr="00AD5F78">
            <w:rPr>
              <w:rFonts w:ascii="Arial" w:hAnsi="Arial" w:cs="Arial"/>
              <w:i/>
              <w:lang w:val="es-ES"/>
            </w:rPr>
            <w:t xml:space="preserve">default </w:t>
          </w:r>
          <w:r w:rsidRPr="00AD5F78">
            <w:rPr>
              <w:rFonts w:ascii="Arial" w:hAnsi="Arial" w:cs="Arial"/>
              <w:lang w:val="es-ES"/>
            </w:rPr>
            <w:t>es un valor predeterminado para devolver si no se encuentra la clave. Cuando se llama al método, devuelve el valor asociado con la clave especificada. Si la clave especificada no se encuentra en el diccionario, el método devuelve el valor predeterminado. Por ejemplo:</w:t>
          </w:r>
        </w:p>
        <w:p w14:paraId="5F3F4190" w14:textId="77D8F2A5" w:rsidR="002A445F" w:rsidRPr="00AD5F78" w:rsidRDefault="008C7671" w:rsidP="002A445F">
          <w:pPr>
            <w:pStyle w:val="Bibliografa"/>
            <w:rPr>
              <w:rFonts w:ascii="Arial" w:hAnsi="Arial" w:cs="Arial"/>
              <w:b/>
              <w:bCs/>
              <w:lang w:val="es-ES"/>
            </w:rPr>
          </w:pPr>
          <w:r w:rsidRPr="00AD5F78">
            <w:rPr>
              <w:rFonts w:ascii="Arial" w:hAnsi="Arial" w:cs="Arial"/>
              <w:noProof/>
            </w:rPr>
            <w:drawing>
              <wp:inline distT="0" distB="0" distL="0" distR="0" wp14:anchorId="04B92C5A" wp14:editId="24816068">
                <wp:extent cx="4643562" cy="1352402"/>
                <wp:effectExtent l="0" t="0" r="5080" b="63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9"/>
                        <a:stretch>
                          <a:fillRect/>
                        </a:stretch>
                      </pic:blipFill>
                      <pic:spPr>
                        <a:xfrm>
                          <a:off x="0" y="0"/>
                          <a:ext cx="4658558" cy="1356770"/>
                        </a:xfrm>
                        <a:prstGeom prst="rect">
                          <a:avLst/>
                        </a:prstGeom>
                      </pic:spPr>
                    </pic:pic>
                  </a:graphicData>
                </a:graphic>
              </wp:inline>
            </w:drawing>
          </w:r>
        </w:p>
        <w:p w14:paraId="18C322C2" w14:textId="77777777" w:rsidR="002A445F" w:rsidRPr="00AD5F78" w:rsidRDefault="002A445F" w:rsidP="002A445F">
          <w:pPr>
            <w:pStyle w:val="Bibliografa"/>
            <w:rPr>
              <w:rFonts w:ascii="Arial" w:hAnsi="Arial" w:cs="Arial"/>
              <w:b/>
              <w:bCs/>
              <w:i/>
              <w:sz w:val="24"/>
              <w:szCs w:val="24"/>
              <w:lang w:val="es-ES"/>
            </w:rPr>
          </w:pPr>
          <w:r w:rsidRPr="00AD5F78">
            <w:rPr>
              <w:rFonts w:ascii="Arial" w:hAnsi="Arial" w:cs="Arial"/>
              <w:b/>
              <w:bCs/>
              <w:sz w:val="24"/>
              <w:szCs w:val="24"/>
              <w:lang w:val="es-ES"/>
            </w:rPr>
            <w:t xml:space="preserve">El método </w:t>
          </w:r>
          <w:proofErr w:type="spellStart"/>
          <w:r w:rsidRPr="00AD5F78">
            <w:rPr>
              <w:rFonts w:ascii="Arial" w:hAnsi="Arial" w:cs="Arial"/>
              <w:b/>
              <w:bCs/>
              <w:i/>
              <w:sz w:val="24"/>
              <w:szCs w:val="24"/>
              <w:lang w:val="es-ES"/>
            </w:rPr>
            <w:t>items</w:t>
          </w:r>
          <w:proofErr w:type="spellEnd"/>
        </w:p>
        <w:p w14:paraId="1119201B"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método </w:t>
          </w:r>
          <w:proofErr w:type="spellStart"/>
          <w:r w:rsidRPr="00AD5F78">
            <w:rPr>
              <w:rFonts w:ascii="Arial" w:hAnsi="Arial" w:cs="Arial"/>
              <w:i/>
              <w:lang w:val="es-ES"/>
            </w:rPr>
            <w:t>items</w:t>
          </w:r>
          <w:proofErr w:type="spellEnd"/>
          <w:r w:rsidRPr="00AD5F78">
            <w:rPr>
              <w:rFonts w:ascii="Arial" w:hAnsi="Arial" w:cs="Arial"/>
              <w:i/>
              <w:lang w:val="es-ES"/>
            </w:rPr>
            <w:t xml:space="preserve"> </w:t>
          </w:r>
          <w:r w:rsidRPr="00AD5F78">
            <w:rPr>
              <w:rFonts w:ascii="Arial" w:hAnsi="Arial" w:cs="Arial"/>
              <w:lang w:val="es-ES"/>
            </w:rPr>
            <w:t>devuelve todas las claves de un diccionario y sus valores asociados. Se devuelven como un tipo especial de secuencia conocida como vista de diccionario. Cada elemento de la vista de diccionario es una tupla y cada tupla contiene una clave y su valor asociado. Por ejemplo, supongamos que hemos creado el siguiente diccionario:</w:t>
          </w:r>
        </w:p>
        <w:p w14:paraId="0BF1650F" w14:textId="74A18479"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64CB6A62" wp14:editId="4B5AC76D">
                <wp:extent cx="5612130" cy="177800"/>
                <wp:effectExtent l="0" t="0" r="762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7800"/>
                        </a:xfrm>
                        <a:prstGeom prst="rect">
                          <a:avLst/>
                        </a:prstGeom>
                        <a:noFill/>
                        <a:ln>
                          <a:noFill/>
                        </a:ln>
                      </pic:spPr>
                    </pic:pic>
                  </a:graphicData>
                </a:graphic>
              </wp:inline>
            </w:drawing>
          </w:r>
        </w:p>
        <w:p w14:paraId="46BE9B3C"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Si llamamos al método </w:t>
          </w:r>
          <w:proofErr w:type="spellStart"/>
          <w:proofErr w:type="gramStart"/>
          <w:r w:rsidRPr="00AD5F78">
            <w:rPr>
              <w:rFonts w:ascii="Arial" w:hAnsi="Arial" w:cs="Arial"/>
              <w:i/>
              <w:lang w:val="es-ES"/>
            </w:rPr>
            <w:t>phonebook.items</w:t>
          </w:r>
          <w:proofErr w:type="spellEnd"/>
          <w:proofErr w:type="gramEnd"/>
          <w:r w:rsidRPr="00AD5F78">
            <w:rPr>
              <w:rFonts w:ascii="Arial" w:hAnsi="Arial" w:cs="Arial"/>
              <w:i/>
              <w:lang w:val="es-ES"/>
            </w:rPr>
            <w:t xml:space="preserve"> ()</w:t>
          </w:r>
          <w:r w:rsidRPr="00AD5F78">
            <w:rPr>
              <w:rFonts w:ascii="Arial" w:hAnsi="Arial" w:cs="Arial"/>
              <w:lang w:val="es-ES"/>
            </w:rPr>
            <w:t>, devuelve la siguiente secuencia, como tuplas:</w:t>
          </w:r>
        </w:p>
        <w:p w14:paraId="19561BC6" w14:textId="20BF86B0"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6ABD266A" wp14:editId="0864DEAF">
                <wp:extent cx="5612130" cy="198120"/>
                <wp:effectExtent l="0" t="0" r="762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198120"/>
                        </a:xfrm>
                        <a:prstGeom prst="rect">
                          <a:avLst/>
                        </a:prstGeom>
                        <a:noFill/>
                        <a:ln>
                          <a:noFill/>
                        </a:ln>
                      </pic:spPr>
                    </pic:pic>
                  </a:graphicData>
                </a:graphic>
              </wp:inline>
            </w:drawing>
          </w:r>
        </w:p>
        <w:p w14:paraId="17743FA4" w14:textId="77777777" w:rsidR="002A445F" w:rsidRPr="00AD5F78" w:rsidRDefault="002A445F" w:rsidP="002A445F">
          <w:pPr>
            <w:pStyle w:val="Bibliografa"/>
            <w:rPr>
              <w:rFonts w:ascii="Arial" w:hAnsi="Arial" w:cs="Arial"/>
              <w:lang w:val="es-ES"/>
            </w:rPr>
          </w:pPr>
          <w:r w:rsidRPr="00AD5F78">
            <w:rPr>
              <w:rFonts w:ascii="Arial" w:hAnsi="Arial" w:cs="Arial"/>
              <w:lang w:val="es-ES"/>
            </w:rPr>
            <w:lastRenderedPageBreak/>
            <w:t xml:space="preserve">Puede usar el bucle </w:t>
          </w:r>
          <w:proofErr w:type="spellStart"/>
          <w:r w:rsidRPr="00AD5F78">
            <w:rPr>
              <w:rFonts w:ascii="Arial" w:hAnsi="Arial" w:cs="Arial"/>
              <w:lang w:val="es-ES"/>
            </w:rPr>
            <w:t>for</w:t>
          </w:r>
          <w:proofErr w:type="spellEnd"/>
          <w:r w:rsidRPr="00AD5F78">
            <w:rPr>
              <w:rFonts w:ascii="Arial" w:hAnsi="Arial" w:cs="Arial"/>
              <w:lang w:val="es-ES"/>
            </w:rPr>
            <w:t xml:space="preserve"> para iterar sobre las tuplas en la secuencia. Como se </w:t>
          </w:r>
          <w:proofErr w:type="gramStart"/>
          <w:r w:rsidRPr="00AD5F78">
            <w:rPr>
              <w:rFonts w:ascii="Arial" w:hAnsi="Arial" w:cs="Arial"/>
              <w:lang w:val="es-ES"/>
            </w:rPr>
            <w:t>probara</w:t>
          </w:r>
          <w:proofErr w:type="gramEnd"/>
          <w:r w:rsidRPr="00AD5F78">
            <w:rPr>
              <w:rFonts w:ascii="Arial" w:hAnsi="Arial" w:cs="Arial"/>
              <w:lang w:val="es-ES"/>
            </w:rPr>
            <w:t xml:space="preserve"> a continuación:</w:t>
          </w:r>
        </w:p>
        <w:p w14:paraId="61BA3FB5" w14:textId="4DB51B37" w:rsidR="002A445F" w:rsidRPr="00AD5F78" w:rsidRDefault="002A445F" w:rsidP="008C7671">
          <w:pPr>
            <w:pStyle w:val="Bibliografa"/>
            <w:rPr>
              <w:rFonts w:ascii="Arial" w:hAnsi="Arial" w:cs="Arial"/>
              <w:b/>
              <w:bCs/>
              <w:lang w:val="es-ES"/>
            </w:rPr>
          </w:pPr>
          <w:r w:rsidRPr="00AD5F78">
            <w:rPr>
              <w:rFonts w:ascii="Arial" w:hAnsi="Arial" w:cs="Arial"/>
              <w:b/>
              <w:bCs/>
              <w:noProof/>
              <w:lang w:val="es-ES"/>
            </w:rPr>
            <w:drawing>
              <wp:inline distT="0" distB="0" distL="0" distR="0" wp14:anchorId="7577912A" wp14:editId="41B2648D">
                <wp:extent cx="3633746" cy="1852093"/>
                <wp:effectExtent l="0" t="0" r="5080" b="0"/>
                <wp:docPr id="102" name="Imagen 10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2379" cy="1861590"/>
                        </a:xfrm>
                        <a:prstGeom prst="rect">
                          <a:avLst/>
                        </a:prstGeom>
                        <a:noFill/>
                        <a:ln>
                          <a:noFill/>
                        </a:ln>
                      </pic:spPr>
                    </pic:pic>
                  </a:graphicData>
                </a:graphic>
              </wp:inline>
            </w:drawing>
          </w:r>
        </w:p>
        <w:p w14:paraId="412AE762"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bucle </w:t>
          </w:r>
          <w:proofErr w:type="spellStart"/>
          <w:r w:rsidRPr="00AD5F78">
            <w:rPr>
              <w:rFonts w:ascii="Arial" w:hAnsi="Arial" w:cs="Arial"/>
              <w:i/>
              <w:lang w:val="es-ES"/>
            </w:rPr>
            <w:t>for</w:t>
          </w:r>
          <w:proofErr w:type="spellEnd"/>
          <w:r w:rsidRPr="00AD5F78">
            <w:rPr>
              <w:rFonts w:ascii="Arial" w:hAnsi="Arial" w:cs="Arial"/>
              <w:i/>
              <w:lang w:val="es-ES"/>
            </w:rPr>
            <w:t xml:space="preserve"> </w:t>
          </w:r>
          <w:r w:rsidRPr="00AD5F78">
            <w:rPr>
              <w:rFonts w:ascii="Arial" w:hAnsi="Arial" w:cs="Arial"/>
              <w:lang w:val="es-ES"/>
            </w:rPr>
            <w:t>en las líneas 4 a 5 llama al método</w:t>
          </w:r>
          <w:r w:rsidRPr="00AD5F78">
            <w:rPr>
              <w:rFonts w:ascii="Arial" w:hAnsi="Arial" w:cs="Arial"/>
              <w:i/>
              <w:lang w:val="es-ES"/>
            </w:rPr>
            <w:t xml:space="preserve"> </w:t>
          </w:r>
          <w:proofErr w:type="spellStart"/>
          <w:proofErr w:type="gramStart"/>
          <w:r w:rsidRPr="00AD5F78">
            <w:rPr>
              <w:rFonts w:ascii="Arial" w:hAnsi="Arial" w:cs="Arial"/>
              <w:i/>
              <w:lang w:val="es-ES"/>
            </w:rPr>
            <w:t>phonebook.items</w:t>
          </w:r>
          <w:proofErr w:type="spellEnd"/>
          <w:proofErr w:type="gramEnd"/>
          <w:r w:rsidRPr="00AD5F78">
            <w:rPr>
              <w:rFonts w:ascii="Arial" w:hAnsi="Arial" w:cs="Arial"/>
              <w:i/>
              <w:lang w:val="es-ES"/>
            </w:rPr>
            <w:t xml:space="preserve"> (), </w:t>
          </w:r>
          <w:r w:rsidRPr="00AD5F78">
            <w:rPr>
              <w:rFonts w:ascii="Arial" w:hAnsi="Arial" w:cs="Arial"/>
              <w:lang w:val="es-ES"/>
            </w:rPr>
            <w:t>que devuelve una secuencia de tuplas que contienen los pares clave-valor en el diccionario. El ciclo se repite una vez para cada tupla de la secuencia. Cada vez que el bucle se repite, los valores de una tupla se asignan a las variables clave y de valor. La línea 5 imprime el valor de la variable clave, seguido del valor de la variable de valor. Las líneas 8 a 10 muestran la salida del ciclo.</w:t>
          </w:r>
        </w:p>
        <w:p w14:paraId="25FB7245" w14:textId="77777777" w:rsidR="002A445F" w:rsidRPr="00AD5F78" w:rsidRDefault="002A445F" w:rsidP="002A445F">
          <w:pPr>
            <w:pStyle w:val="Bibliografa"/>
            <w:rPr>
              <w:rFonts w:ascii="Arial" w:hAnsi="Arial" w:cs="Arial"/>
              <w:b/>
              <w:bCs/>
              <w:lang w:val="es-ES"/>
            </w:rPr>
          </w:pPr>
        </w:p>
        <w:p w14:paraId="3A5B8879" w14:textId="77777777" w:rsidR="002A445F" w:rsidRPr="00AD5F78" w:rsidRDefault="002A445F" w:rsidP="002A445F">
          <w:pPr>
            <w:pStyle w:val="Bibliografa"/>
            <w:rPr>
              <w:rFonts w:ascii="Arial" w:hAnsi="Arial" w:cs="Arial"/>
              <w:b/>
              <w:bCs/>
              <w:i/>
              <w:sz w:val="24"/>
              <w:szCs w:val="24"/>
              <w:lang w:val="es-ES"/>
            </w:rPr>
          </w:pPr>
          <w:r w:rsidRPr="00AD5F78">
            <w:rPr>
              <w:rFonts w:ascii="Arial" w:hAnsi="Arial" w:cs="Arial"/>
              <w:b/>
              <w:bCs/>
              <w:sz w:val="24"/>
              <w:szCs w:val="24"/>
              <w:lang w:val="es-ES"/>
            </w:rPr>
            <w:t xml:space="preserve">El método </w:t>
          </w:r>
          <w:proofErr w:type="spellStart"/>
          <w:r w:rsidRPr="00AD5F78">
            <w:rPr>
              <w:rFonts w:ascii="Arial" w:hAnsi="Arial" w:cs="Arial"/>
              <w:b/>
              <w:bCs/>
              <w:i/>
              <w:sz w:val="24"/>
              <w:szCs w:val="24"/>
              <w:lang w:val="es-ES"/>
            </w:rPr>
            <w:t>Keys</w:t>
          </w:r>
          <w:proofErr w:type="spellEnd"/>
        </w:p>
        <w:p w14:paraId="648F67C4"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método </w:t>
          </w:r>
          <w:proofErr w:type="spellStart"/>
          <w:r w:rsidRPr="00AD5F78">
            <w:rPr>
              <w:rFonts w:ascii="Arial" w:hAnsi="Arial" w:cs="Arial"/>
              <w:i/>
              <w:lang w:val="es-ES"/>
            </w:rPr>
            <w:t>Keys</w:t>
          </w:r>
          <w:proofErr w:type="spellEnd"/>
          <w:r w:rsidRPr="00AD5F78">
            <w:rPr>
              <w:rFonts w:ascii="Arial" w:hAnsi="Arial" w:cs="Arial"/>
              <w:lang w:val="es-ES"/>
            </w:rPr>
            <w:t xml:space="preserve"> devuelve todas las claves de un diccionario como una vista de diccionario, que es un tipo de secuencia. Cada elemento de la vista del diccionario es una clave del diccionario. Por ejemplo, supongamos que hemos creado el siguiente diccionario:</w:t>
          </w:r>
        </w:p>
        <w:p w14:paraId="6C8CB3ED" w14:textId="3A5E2C5F" w:rsidR="002A445F" w:rsidRPr="00AD5F78" w:rsidRDefault="002A445F" w:rsidP="002A445F">
          <w:pPr>
            <w:pStyle w:val="Bibliografa"/>
            <w:rPr>
              <w:rFonts w:ascii="Arial" w:hAnsi="Arial" w:cs="Arial"/>
              <w:lang w:val="es-ES"/>
            </w:rPr>
          </w:pPr>
          <w:r w:rsidRPr="00AD5F78">
            <w:rPr>
              <w:rFonts w:ascii="Arial" w:hAnsi="Arial" w:cs="Arial"/>
              <w:noProof/>
              <w:lang w:val="es-ES"/>
            </w:rPr>
            <w:drawing>
              <wp:inline distT="0" distB="0" distL="0" distR="0" wp14:anchorId="0708DE3D" wp14:editId="41AD8F45">
                <wp:extent cx="5612130" cy="204470"/>
                <wp:effectExtent l="0" t="0" r="7620" b="508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204470"/>
                        </a:xfrm>
                        <a:prstGeom prst="rect">
                          <a:avLst/>
                        </a:prstGeom>
                        <a:noFill/>
                        <a:ln>
                          <a:noFill/>
                        </a:ln>
                      </pic:spPr>
                    </pic:pic>
                  </a:graphicData>
                </a:graphic>
              </wp:inline>
            </w:drawing>
          </w:r>
        </w:p>
        <w:p w14:paraId="6CDF7040"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Si llamamos al método </w:t>
          </w:r>
          <w:proofErr w:type="spellStart"/>
          <w:proofErr w:type="gramStart"/>
          <w:r w:rsidRPr="00AD5F78">
            <w:rPr>
              <w:rFonts w:ascii="Arial" w:hAnsi="Arial" w:cs="Arial"/>
              <w:i/>
              <w:lang w:val="es-ES"/>
            </w:rPr>
            <w:t>phonebook.keys</w:t>
          </w:r>
          <w:proofErr w:type="spellEnd"/>
          <w:proofErr w:type="gramEnd"/>
          <w:r w:rsidRPr="00AD5F78">
            <w:rPr>
              <w:rFonts w:ascii="Arial" w:hAnsi="Arial" w:cs="Arial"/>
              <w:i/>
              <w:lang w:val="es-ES"/>
            </w:rPr>
            <w:t xml:space="preserve"> ()</w:t>
          </w:r>
          <w:r w:rsidRPr="00AD5F78">
            <w:rPr>
              <w:rFonts w:ascii="Arial" w:hAnsi="Arial" w:cs="Arial"/>
              <w:lang w:val="es-ES"/>
            </w:rPr>
            <w:t>, devolverá la siguiente secuencia:</w:t>
          </w:r>
        </w:p>
        <w:p w14:paraId="52E2297B" w14:textId="7A7C9A55" w:rsidR="002A445F" w:rsidRPr="00AD5F78" w:rsidRDefault="002A445F" w:rsidP="008C7671">
          <w:pPr>
            <w:pStyle w:val="Bibliografa"/>
            <w:jc w:val="center"/>
            <w:rPr>
              <w:rFonts w:ascii="Arial" w:hAnsi="Arial" w:cs="Arial"/>
              <w:lang w:val="es-ES"/>
            </w:rPr>
          </w:pPr>
          <w:r w:rsidRPr="00AD5F78">
            <w:rPr>
              <w:rFonts w:ascii="Arial" w:hAnsi="Arial" w:cs="Arial"/>
              <w:noProof/>
              <w:lang w:val="es-ES"/>
            </w:rPr>
            <w:drawing>
              <wp:inline distT="0" distB="0" distL="0" distR="0" wp14:anchorId="7A4285E0" wp14:editId="0DAC56B2">
                <wp:extent cx="2191109" cy="20228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0016" cy="204951"/>
                        </a:xfrm>
                        <a:prstGeom prst="rect">
                          <a:avLst/>
                        </a:prstGeom>
                        <a:noFill/>
                        <a:ln>
                          <a:noFill/>
                        </a:ln>
                      </pic:spPr>
                    </pic:pic>
                  </a:graphicData>
                </a:graphic>
              </wp:inline>
            </w:drawing>
          </w:r>
        </w:p>
        <w:p w14:paraId="495E329E"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siguiente código muestra cómo puede usar un bucle </w:t>
          </w:r>
          <w:proofErr w:type="spellStart"/>
          <w:r w:rsidRPr="00AD5F78">
            <w:rPr>
              <w:rFonts w:ascii="Arial" w:hAnsi="Arial" w:cs="Arial"/>
              <w:lang w:val="es-ES"/>
            </w:rPr>
            <w:t>for</w:t>
          </w:r>
          <w:proofErr w:type="spellEnd"/>
          <w:r w:rsidRPr="00AD5F78">
            <w:rPr>
              <w:rFonts w:ascii="Arial" w:hAnsi="Arial" w:cs="Arial"/>
              <w:lang w:val="es-ES"/>
            </w:rPr>
            <w:t xml:space="preserve"> para iterar sobre la secuencia que se devuelve desde el método </w:t>
          </w:r>
          <w:proofErr w:type="spellStart"/>
          <w:r w:rsidRPr="00AD5F78">
            <w:rPr>
              <w:rFonts w:ascii="Arial" w:hAnsi="Arial" w:cs="Arial"/>
              <w:i/>
              <w:lang w:val="es-ES"/>
            </w:rPr>
            <w:t>keys</w:t>
          </w:r>
          <w:proofErr w:type="spellEnd"/>
          <w:r w:rsidRPr="00AD5F78">
            <w:rPr>
              <w:rFonts w:ascii="Arial" w:hAnsi="Arial" w:cs="Arial"/>
              <w:lang w:val="es-ES"/>
            </w:rPr>
            <w:t>:</w:t>
          </w:r>
        </w:p>
        <w:p w14:paraId="3DC8B68F" w14:textId="28F800CA"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6516D9A9" wp14:editId="375342B9">
                <wp:extent cx="3517763" cy="1979875"/>
                <wp:effectExtent l="0" t="0" r="6985" b="1905"/>
                <wp:docPr id="99" name="Imagen 9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descr="Interfaz de usuario gráfica, Texto&#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3334" cy="2005524"/>
                        </a:xfrm>
                        <a:prstGeom prst="rect">
                          <a:avLst/>
                        </a:prstGeom>
                        <a:noFill/>
                        <a:ln>
                          <a:noFill/>
                        </a:ln>
                      </pic:spPr>
                    </pic:pic>
                  </a:graphicData>
                </a:graphic>
              </wp:inline>
            </w:drawing>
          </w:r>
        </w:p>
        <w:p w14:paraId="581059A6"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lastRenderedPageBreak/>
            <w:t>El método pop</w:t>
          </w:r>
        </w:p>
        <w:p w14:paraId="064C1D02"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w:t>
          </w:r>
          <w:r w:rsidRPr="00AD5F78">
            <w:rPr>
              <w:rFonts w:ascii="Arial" w:hAnsi="Arial" w:cs="Arial"/>
              <w:i/>
              <w:lang w:val="es-ES"/>
            </w:rPr>
            <w:t>método pop</w:t>
          </w:r>
          <w:r w:rsidRPr="00AD5F78">
            <w:rPr>
              <w:rFonts w:ascii="Arial" w:hAnsi="Arial" w:cs="Arial"/>
              <w:lang w:val="es-ES"/>
            </w:rPr>
            <w:t xml:space="preserve"> devuelve el valor asociado con una clave especificada y elimina ese par de valores clave del diccionario. Si no se encuentra la clave, el método devuelve un valor predeterminado. Este es el formato general del método:</w:t>
          </w:r>
        </w:p>
        <w:p w14:paraId="31019830" w14:textId="279F5576" w:rsidR="002A445F" w:rsidRPr="00AD5F78" w:rsidRDefault="002A445F" w:rsidP="008C7671">
          <w:pPr>
            <w:pStyle w:val="Bibliografa"/>
            <w:jc w:val="center"/>
            <w:rPr>
              <w:rFonts w:ascii="Arial" w:hAnsi="Arial" w:cs="Arial"/>
              <w:lang w:val="es-ES"/>
            </w:rPr>
          </w:pPr>
          <w:r w:rsidRPr="00AD5F78">
            <w:rPr>
              <w:rFonts w:ascii="Arial" w:hAnsi="Arial" w:cs="Arial"/>
              <w:noProof/>
              <w:lang w:val="es-ES"/>
            </w:rPr>
            <w:drawing>
              <wp:inline distT="0" distB="0" distL="0" distR="0" wp14:anchorId="38A908D4" wp14:editId="44C3F46C">
                <wp:extent cx="2003729" cy="184984"/>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3397" cy="192339"/>
                        </a:xfrm>
                        <a:prstGeom prst="rect">
                          <a:avLst/>
                        </a:prstGeom>
                        <a:noFill/>
                        <a:ln>
                          <a:noFill/>
                        </a:ln>
                      </pic:spPr>
                    </pic:pic>
                  </a:graphicData>
                </a:graphic>
              </wp:inline>
            </w:drawing>
          </w:r>
        </w:p>
        <w:p w14:paraId="253847B3"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lang w:val="es-ES"/>
            </w:rPr>
            <w:t>dictionary</w:t>
          </w:r>
          <w:proofErr w:type="spellEnd"/>
          <w:r w:rsidRPr="00AD5F78">
            <w:rPr>
              <w:rFonts w:ascii="Arial" w:hAnsi="Arial" w:cs="Arial"/>
              <w:i/>
              <w:lang w:val="es-ES"/>
            </w:rPr>
            <w:t xml:space="preserve"> </w:t>
          </w:r>
          <w:r w:rsidRPr="00AD5F78">
            <w:rPr>
              <w:rFonts w:ascii="Arial" w:hAnsi="Arial" w:cs="Arial"/>
              <w:lang w:val="es-ES"/>
            </w:rPr>
            <w:t xml:space="preserve">es el nombre de un diccionario, </w:t>
          </w:r>
          <w:proofErr w:type="spellStart"/>
          <w:r w:rsidRPr="00AD5F78">
            <w:rPr>
              <w:rFonts w:ascii="Arial" w:hAnsi="Arial" w:cs="Arial"/>
              <w:i/>
              <w:lang w:val="es-ES"/>
            </w:rPr>
            <w:t>key</w:t>
          </w:r>
          <w:proofErr w:type="spellEnd"/>
          <w:r w:rsidRPr="00AD5F78">
            <w:rPr>
              <w:rFonts w:ascii="Arial" w:hAnsi="Arial" w:cs="Arial"/>
              <w:i/>
              <w:lang w:val="es-ES"/>
            </w:rPr>
            <w:t xml:space="preserve"> </w:t>
          </w:r>
          <w:r w:rsidRPr="00AD5F78">
            <w:rPr>
              <w:rFonts w:ascii="Arial" w:hAnsi="Arial" w:cs="Arial"/>
              <w:lang w:val="es-ES"/>
            </w:rPr>
            <w:t xml:space="preserve">es una clave para buscar en el diccionario y el </w:t>
          </w:r>
          <w:r w:rsidRPr="00AD5F78">
            <w:rPr>
              <w:rFonts w:ascii="Arial" w:hAnsi="Arial" w:cs="Arial"/>
              <w:i/>
              <w:lang w:val="es-ES"/>
            </w:rPr>
            <w:t xml:space="preserve">default </w:t>
          </w:r>
          <w:r w:rsidRPr="00AD5F78">
            <w:rPr>
              <w:rFonts w:ascii="Arial" w:hAnsi="Arial" w:cs="Arial"/>
              <w:lang w:val="es-ES"/>
            </w:rPr>
            <w:t>es un valor predeterminado para devolver si no se encuentra la clave.</w:t>
          </w:r>
        </w:p>
        <w:p w14:paraId="7B2364D5" w14:textId="77777777" w:rsidR="002A445F" w:rsidRPr="00AD5F78" w:rsidRDefault="002A445F" w:rsidP="002A445F">
          <w:pPr>
            <w:pStyle w:val="Bibliografa"/>
            <w:rPr>
              <w:rFonts w:ascii="Arial" w:hAnsi="Arial" w:cs="Arial"/>
              <w:lang w:val="es-ES"/>
            </w:rPr>
          </w:pPr>
          <w:r w:rsidRPr="00AD5F78">
            <w:rPr>
              <w:rFonts w:ascii="Arial" w:hAnsi="Arial" w:cs="Arial"/>
              <w:lang w:val="es-ES"/>
            </w:rPr>
            <w:t>Cuando se llama al método, devuelve el valor asociado con la clave especificada y elimina ese par clave-valor del diccionario. Si la clave especificada no se encuentra en el diccionario, el método devuelve el valor predeterminado. Como se muestra a continuación:</w:t>
          </w:r>
        </w:p>
        <w:p w14:paraId="17E0322C" w14:textId="42771116"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47C47E16" wp14:editId="3201DE08">
                <wp:extent cx="4738978" cy="2320694"/>
                <wp:effectExtent l="0" t="0" r="5080" b="3810"/>
                <wp:docPr id="97" name="Imagen 9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descr="Interfaz de usuario gráfica, Texto, Aplicación&#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9012" cy="2335402"/>
                        </a:xfrm>
                        <a:prstGeom prst="rect">
                          <a:avLst/>
                        </a:prstGeom>
                        <a:noFill/>
                        <a:ln>
                          <a:noFill/>
                        </a:ln>
                      </pic:spPr>
                    </pic:pic>
                  </a:graphicData>
                </a:graphic>
              </wp:inline>
            </w:drawing>
          </w:r>
        </w:p>
        <w:p w14:paraId="0EF17FF4"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En el formato general, </w:t>
          </w:r>
          <w:proofErr w:type="spellStart"/>
          <w:r w:rsidRPr="00AD5F78">
            <w:rPr>
              <w:rFonts w:ascii="Arial" w:hAnsi="Arial" w:cs="Arial"/>
              <w:i/>
              <w:lang w:val="es-ES"/>
            </w:rPr>
            <w:t>dictionary</w:t>
          </w:r>
          <w:proofErr w:type="spellEnd"/>
          <w:r w:rsidRPr="00AD5F78">
            <w:rPr>
              <w:rFonts w:ascii="Arial" w:hAnsi="Arial" w:cs="Arial"/>
              <w:i/>
              <w:lang w:val="es-ES"/>
            </w:rPr>
            <w:t xml:space="preserve"> </w:t>
          </w:r>
          <w:r w:rsidRPr="00AD5F78">
            <w:rPr>
              <w:rFonts w:ascii="Arial" w:hAnsi="Arial" w:cs="Arial"/>
              <w:lang w:val="es-ES"/>
            </w:rPr>
            <w:t xml:space="preserve">es el nombre de un diccionario, </w:t>
          </w:r>
          <w:proofErr w:type="spellStart"/>
          <w:r w:rsidRPr="00AD5F78">
            <w:rPr>
              <w:rFonts w:ascii="Arial" w:hAnsi="Arial" w:cs="Arial"/>
              <w:i/>
              <w:lang w:val="es-ES"/>
            </w:rPr>
            <w:t>key</w:t>
          </w:r>
          <w:proofErr w:type="spellEnd"/>
          <w:r w:rsidRPr="00AD5F78">
            <w:rPr>
              <w:rFonts w:ascii="Arial" w:hAnsi="Arial" w:cs="Arial"/>
              <w:i/>
              <w:lang w:val="es-ES"/>
            </w:rPr>
            <w:t xml:space="preserve"> </w:t>
          </w:r>
          <w:r w:rsidRPr="00AD5F78">
            <w:rPr>
              <w:rFonts w:ascii="Arial" w:hAnsi="Arial" w:cs="Arial"/>
              <w:lang w:val="es-ES"/>
            </w:rPr>
            <w:t xml:space="preserve">es una clave para buscar en el diccionario y </w:t>
          </w:r>
          <w:r w:rsidRPr="00AD5F78">
            <w:rPr>
              <w:rFonts w:ascii="Arial" w:hAnsi="Arial" w:cs="Arial"/>
              <w:i/>
              <w:lang w:val="es-ES"/>
            </w:rPr>
            <w:t xml:space="preserve">default </w:t>
          </w:r>
          <w:r w:rsidRPr="00AD5F78">
            <w:rPr>
              <w:rFonts w:ascii="Arial" w:hAnsi="Arial" w:cs="Arial"/>
              <w:lang w:val="es-ES"/>
            </w:rPr>
            <w:t>es un valor predeterminado para devolver si no se encuentra la clave.</w:t>
          </w:r>
        </w:p>
        <w:p w14:paraId="61C66F6F" w14:textId="77777777" w:rsidR="002A445F" w:rsidRPr="00AD5F78" w:rsidRDefault="002A445F" w:rsidP="002A445F">
          <w:pPr>
            <w:pStyle w:val="Bibliografa"/>
            <w:rPr>
              <w:rFonts w:ascii="Arial" w:hAnsi="Arial" w:cs="Arial"/>
              <w:lang w:val="es-ES"/>
            </w:rPr>
          </w:pPr>
          <w:r w:rsidRPr="00AD5F78">
            <w:rPr>
              <w:rFonts w:ascii="Arial" w:hAnsi="Arial" w:cs="Arial"/>
              <w:lang w:val="es-ES"/>
            </w:rPr>
            <w:t>Cuando se llama al método, devuelve el valor asociado con la clave especificada y elimina ese par clave-valor del diccionario. Si la clave especificada no se encuentra en el diccionario, el método devuelve el valor predeterminado. Por ejemplo:</w:t>
          </w:r>
        </w:p>
        <w:p w14:paraId="6AA6934A" w14:textId="35592856"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lastRenderedPageBreak/>
            <w:drawing>
              <wp:inline distT="0" distB="0" distL="0" distR="0" wp14:anchorId="5826005C" wp14:editId="695F4D99">
                <wp:extent cx="4492487" cy="2154746"/>
                <wp:effectExtent l="0" t="0" r="381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0795" cy="2163527"/>
                        </a:xfrm>
                        <a:prstGeom prst="rect">
                          <a:avLst/>
                        </a:prstGeom>
                        <a:noFill/>
                        <a:ln>
                          <a:noFill/>
                        </a:ln>
                      </pic:spPr>
                    </pic:pic>
                  </a:graphicData>
                </a:graphic>
              </wp:inline>
            </w:drawing>
          </w:r>
        </w:p>
        <w:p w14:paraId="136D75B2" w14:textId="77777777" w:rsidR="002A445F" w:rsidRPr="00AD5F78" w:rsidRDefault="002A445F" w:rsidP="002A445F">
          <w:pPr>
            <w:pStyle w:val="Bibliografa"/>
            <w:rPr>
              <w:rFonts w:ascii="Arial" w:hAnsi="Arial" w:cs="Arial"/>
              <w:b/>
              <w:bCs/>
              <w:sz w:val="24"/>
              <w:szCs w:val="24"/>
              <w:lang w:val="es-ES"/>
            </w:rPr>
          </w:pPr>
          <w:r w:rsidRPr="00AD5F78">
            <w:rPr>
              <w:rFonts w:ascii="Arial" w:hAnsi="Arial" w:cs="Arial"/>
              <w:b/>
              <w:bCs/>
              <w:sz w:val="24"/>
              <w:szCs w:val="24"/>
              <w:lang w:val="es-ES"/>
            </w:rPr>
            <w:t xml:space="preserve">El método </w:t>
          </w:r>
          <w:proofErr w:type="spellStart"/>
          <w:r w:rsidRPr="00AD5F78">
            <w:rPr>
              <w:rFonts w:ascii="Arial" w:hAnsi="Arial" w:cs="Arial"/>
              <w:b/>
              <w:bCs/>
              <w:sz w:val="24"/>
              <w:szCs w:val="24"/>
              <w:lang w:val="es-ES"/>
            </w:rPr>
            <w:t>popitem</w:t>
          </w:r>
          <w:proofErr w:type="spellEnd"/>
        </w:p>
        <w:p w14:paraId="6948F225"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w:t>
          </w:r>
          <w:r w:rsidRPr="00AD5F78">
            <w:rPr>
              <w:rFonts w:ascii="Arial" w:hAnsi="Arial" w:cs="Arial"/>
              <w:i/>
              <w:lang w:val="es-ES"/>
            </w:rPr>
            <w:t xml:space="preserve">método </w:t>
          </w:r>
          <w:proofErr w:type="spellStart"/>
          <w:r w:rsidRPr="00AD5F78">
            <w:rPr>
              <w:rFonts w:ascii="Arial" w:hAnsi="Arial" w:cs="Arial"/>
              <w:i/>
              <w:lang w:val="es-ES"/>
            </w:rPr>
            <w:t>popitem</w:t>
          </w:r>
          <w:proofErr w:type="spellEnd"/>
          <w:r w:rsidRPr="00AD5F78">
            <w:rPr>
              <w:rFonts w:ascii="Arial" w:hAnsi="Arial" w:cs="Arial"/>
              <w:lang w:val="es-ES"/>
            </w:rPr>
            <w:t xml:space="preserve"> devuelve un par clave-valor seleccionado aleatoriamente y elimina ese par clave-valor del diccionario. El par clave-valor se devuelve como una tupla. Este es el formato general del método:</w:t>
          </w:r>
        </w:p>
        <w:p w14:paraId="2E7E7665" w14:textId="1790CD42" w:rsidR="002A445F" w:rsidRPr="00AD5F78" w:rsidRDefault="002A445F" w:rsidP="008C7671">
          <w:pPr>
            <w:pStyle w:val="Bibliografa"/>
            <w:jc w:val="center"/>
            <w:rPr>
              <w:rFonts w:ascii="Arial" w:hAnsi="Arial" w:cs="Arial"/>
              <w:lang w:val="es-ES"/>
            </w:rPr>
          </w:pPr>
          <w:r w:rsidRPr="00AD5F78">
            <w:rPr>
              <w:rFonts w:ascii="Arial" w:hAnsi="Arial" w:cs="Arial"/>
              <w:noProof/>
              <w:lang w:val="es-ES"/>
            </w:rPr>
            <w:drawing>
              <wp:inline distT="0" distB="0" distL="0" distR="0" wp14:anchorId="44E8B89E" wp14:editId="7218AE02">
                <wp:extent cx="1552431" cy="223520"/>
                <wp:effectExtent l="0" t="0" r="0" b="508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8282" cy="225802"/>
                        </a:xfrm>
                        <a:prstGeom prst="rect">
                          <a:avLst/>
                        </a:prstGeom>
                        <a:noFill/>
                        <a:ln>
                          <a:noFill/>
                        </a:ln>
                      </pic:spPr>
                    </pic:pic>
                  </a:graphicData>
                </a:graphic>
              </wp:inline>
            </w:drawing>
          </w:r>
        </w:p>
        <w:p w14:paraId="4490CB52" w14:textId="77777777" w:rsidR="002A445F" w:rsidRPr="00AD5F78" w:rsidRDefault="002A445F" w:rsidP="002A445F">
          <w:pPr>
            <w:pStyle w:val="Bibliografa"/>
            <w:rPr>
              <w:rFonts w:ascii="Arial" w:hAnsi="Arial" w:cs="Arial"/>
              <w:lang w:val="es-ES"/>
            </w:rPr>
          </w:pPr>
          <w:r w:rsidRPr="00AD5F78">
            <w:rPr>
              <w:rFonts w:ascii="Arial" w:hAnsi="Arial" w:cs="Arial"/>
              <w:lang w:val="es-ES"/>
            </w:rPr>
            <w:t>Puede utilizar una declaración de asignación en el siguiente formato general para asignar la clave y el valor devueltos a variables individuales:</w:t>
          </w:r>
        </w:p>
        <w:p w14:paraId="01D4DF56" w14:textId="0A76A59A" w:rsidR="002A445F" w:rsidRPr="00AD5F78" w:rsidRDefault="002A445F" w:rsidP="008C7671">
          <w:pPr>
            <w:pStyle w:val="Bibliografa"/>
            <w:jc w:val="center"/>
            <w:rPr>
              <w:rFonts w:ascii="Arial" w:hAnsi="Arial" w:cs="Arial"/>
              <w:b/>
              <w:bCs/>
              <w:lang w:val="es-ES"/>
            </w:rPr>
          </w:pPr>
          <w:r w:rsidRPr="00AD5F78">
            <w:rPr>
              <w:rFonts w:ascii="Arial" w:hAnsi="Arial" w:cs="Arial"/>
              <w:b/>
              <w:bCs/>
              <w:noProof/>
              <w:lang w:val="es-ES"/>
            </w:rPr>
            <w:drawing>
              <wp:inline distT="0" distB="0" distL="0" distR="0" wp14:anchorId="2EFF4E28" wp14:editId="67B2C54A">
                <wp:extent cx="2044065" cy="186084"/>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83726" cy="189695"/>
                        </a:xfrm>
                        <a:prstGeom prst="rect">
                          <a:avLst/>
                        </a:prstGeom>
                        <a:noFill/>
                        <a:ln>
                          <a:noFill/>
                        </a:ln>
                      </pic:spPr>
                    </pic:pic>
                  </a:graphicData>
                </a:graphic>
              </wp:inline>
            </w:drawing>
          </w:r>
        </w:p>
        <w:p w14:paraId="5E8891D9" w14:textId="77777777" w:rsidR="002A445F" w:rsidRPr="00AD5F78" w:rsidRDefault="002A445F" w:rsidP="002A445F">
          <w:pPr>
            <w:pStyle w:val="Bibliografa"/>
            <w:rPr>
              <w:rFonts w:ascii="Arial" w:hAnsi="Arial" w:cs="Arial"/>
              <w:lang w:val="es-ES"/>
            </w:rPr>
          </w:pPr>
          <w:r w:rsidRPr="00AD5F78">
            <w:rPr>
              <w:rFonts w:ascii="Arial" w:hAnsi="Arial" w:cs="Arial"/>
              <w:lang w:val="es-ES"/>
            </w:rPr>
            <w:t>Este tipo de asignación se conoce como asignación múltiple porque se asignan múltiples variables a la vez. En el formato general, k y v son variables. Una vez que se ejecuta la instrucción, a k se le asigna una clave seleccionada al azar del diccionario, y a v se le asigna el valor asociado con esa clave. El par clave-valor se elimina del diccionario. Por ejemplo:</w:t>
          </w:r>
        </w:p>
        <w:p w14:paraId="38502719" w14:textId="22FEC885" w:rsidR="002A445F" w:rsidRPr="00AD5F78" w:rsidRDefault="002A445F" w:rsidP="002A445F">
          <w:pPr>
            <w:pStyle w:val="Bibliografa"/>
            <w:rPr>
              <w:rFonts w:ascii="Arial" w:hAnsi="Arial" w:cs="Arial"/>
              <w:b/>
              <w:bCs/>
              <w:lang w:val="es-ES"/>
            </w:rPr>
          </w:pPr>
          <w:r w:rsidRPr="00AD5F78">
            <w:rPr>
              <w:rFonts w:ascii="Arial" w:hAnsi="Arial" w:cs="Arial"/>
              <w:b/>
              <w:bCs/>
              <w:noProof/>
              <w:lang w:val="es-ES"/>
            </w:rPr>
            <w:drawing>
              <wp:inline distT="0" distB="0" distL="0" distR="0" wp14:anchorId="13661652" wp14:editId="38150547">
                <wp:extent cx="5056982" cy="1923690"/>
                <wp:effectExtent l="0" t="0" r="0" b="635"/>
                <wp:docPr id="93" name="Imagen 9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descr="Interfaz de usuario gráfica, Texto, Aplicación, Chat o mensaje de texto&#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9521" cy="1928460"/>
                        </a:xfrm>
                        <a:prstGeom prst="rect">
                          <a:avLst/>
                        </a:prstGeom>
                        <a:noFill/>
                        <a:ln>
                          <a:noFill/>
                        </a:ln>
                      </pic:spPr>
                    </pic:pic>
                  </a:graphicData>
                </a:graphic>
              </wp:inline>
            </w:drawing>
          </w:r>
        </w:p>
        <w:p w14:paraId="75F8BED3" w14:textId="23B210C2" w:rsidR="002A445F" w:rsidRPr="00AD5F78" w:rsidRDefault="002A445F" w:rsidP="00F347D7">
          <w:pPr>
            <w:pStyle w:val="Bibliografa"/>
            <w:numPr>
              <w:ilvl w:val="0"/>
              <w:numId w:val="17"/>
            </w:numPr>
            <w:rPr>
              <w:rFonts w:ascii="Arial" w:hAnsi="Arial" w:cs="Arial"/>
              <w:lang w:val="es-ES"/>
            </w:rPr>
          </w:pPr>
          <w:r w:rsidRPr="00AD5F78">
            <w:rPr>
              <w:rFonts w:ascii="Arial" w:hAnsi="Arial" w:cs="Arial"/>
              <w:lang w:val="es-ES"/>
            </w:rPr>
            <w:t xml:space="preserve">La línea 6 llama al método </w:t>
          </w:r>
          <w:proofErr w:type="spellStart"/>
          <w:proofErr w:type="gramStart"/>
          <w:r w:rsidRPr="00AD5F78">
            <w:rPr>
              <w:rFonts w:ascii="Arial" w:hAnsi="Arial" w:cs="Arial"/>
              <w:i/>
              <w:lang w:val="es-ES"/>
            </w:rPr>
            <w:t>phonebook.popitem</w:t>
          </w:r>
          <w:proofErr w:type="spellEnd"/>
          <w:proofErr w:type="gramEnd"/>
          <w:r w:rsidRPr="00AD5F78">
            <w:rPr>
              <w:rFonts w:ascii="Arial" w:hAnsi="Arial" w:cs="Arial"/>
              <w:i/>
              <w:lang w:val="es-ES"/>
            </w:rPr>
            <w:t xml:space="preserve"> ()</w:t>
          </w:r>
          <w:r w:rsidRPr="00AD5F78">
            <w:rPr>
              <w:rFonts w:ascii="Arial" w:hAnsi="Arial" w:cs="Arial"/>
              <w:lang w:val="es-ES"/>
            </w:rPr>
            <w:t>. La clave y el valor que se devuelven del método se asignan a la clave y el valor de las variables. El par clave-valor se elimina del diccionario.</w:t>
          </w:r>
        </w:p>
        <w:p w14:paraId="62BD8F33" w14:textId="1E70474F" w:rsidR="002A445F" w:rsidRPr="00AD5F78" w:rsidRDefault="002A445F" w:rsidP="00F347D7">
          <w:pPr>
            <w:pStyle w:val="Bibliografa"/>
            <w:numPr>
              <w:ilvl w:val="0"/>
              <w:numId w:val="17"/>
            </w:numPr>
            <w:rPr>
              <w:rFonts w:ascii="Arial" w:hAnsi="Arial" w:cs="Arial"/>
              <w:lang w:val="es-ES"/>
            </w:rPr>
          </w:pPr>
          <w:r w:rsidRPr="00AD5F78">
            <w:rPr>
              <w:rFonts w:ascii="Arial" w:hAnsi="Arial" w:cs="Arial"/>
              <w:lang w:val="es-ES"/>
            </w:rPr>
            <w:t>La línea 7 muestra los valores asignados a la clave y las variables de valor. La salida se muestra en la línea 8.</w:t>
          </w:r>
        </w:p>
        <w:p w14:paraId="1D2B7CC2" w14:textId="5BE132F3" w:rsidR="002A445F" w:rsidRPr="00AD5F78" w:rsidRDefault="002A445F" w:rsidP="00F347D7">
          <w:pPr>
            <w:pStyle w:val="Bibliografa"/>
            <w:numPr>
              <w:ilvl w:val="0"/>
              <w:numId w:val="17"/>
            </w:numPr>
            <w:rPr>
              <w:rFonts w:ascii="Arial" w:hAnsi="Arial" w:cs="Arial"/>
              <w:lang w:val="es-ES"/>
            </w:rPr>
          </w:pPr>
          <w:r w:rsidRPr="00AD5F78">
            <w:rPr>
              <w:rFonts w:ascii="Arial" w:hAnsi="Arial" w:cs="Arial"/>
              <w:lang w:val="es-ES"/>
            </w:rPr>
            <w:lastRenderedPageBreak/>
            <w:t xml:space="preserve">La línea 9 muestra el contenido del diccionario. El resultado se muestra en la línea 10. Observe que el par clave-valor que se devolvió del método </w:t>
          </w:r>
          <w:proofErr w:type="spellStart"/>
          <w:r w:rsidRPr="00AD5F78">
            <w:rPr>
              <w:rFonts w:ascii="Arial" w:hAnsi="Arial" w:cs="Arial"/>
              <w:lang w:val="es-ES"/>
            </w:rPr>
            <w:t>popitem</w:t>
          </w:r>
          <w:proofErr w:type="spellEnd"/>
          <w:r w:rsidRPr="00AD5F78">
            <w:rPr>
              <w:rFonts w:ascii="Arial" w:hAnsi="Arial" w:cs="Arial"/>
              <w:lang w:val="es-ES"/>
            </w:rPr>
            <w:t xml:space="preserve"> en la línea 6 se ha eliminado. Tenga en cuenta que el método </w:t>
          </w:r>
          <w:proofErr w:type="spellStart"/>
          <w:r w:rsidRPr="00AD5F78">
            <w:rPr>
              <w:rFonts w:ascii="Arial" w:hAnsi="Arial" w:cs="Arial"/>
              <w:lang w:val="es-ES"/>
            </w:rPr>
            <w:t>popitem</w:t>
          </w:r>
          <w:proofErr w:type="spellEnd"/>
          <w:r w:rsidRPr="00AD5F78">
            <w:rPr>
              <w:rFonts w:ascii="Arial" w:hAnsi="Arial" w:cs="Arial"/>
              <w:lang w:val="es-ES"/>
            </w:rPr>
            <w:t xml:space="preserve"> genera una excepción </w:t>
          </w:r>
          <w:proofErr w:type="spellStart"/>
          <w:r w:rsidRPr="00AD5F78">
            <w:rPr>
              <w:rFonts w:ascii="Arial" w:hAnsi="Arial" w:cs="Arial"/>
              <w:lang w:val="es-ES"/>
            </w:rPr>
            <w:t>KeyError</w:t>
          </w:r>
          <w:proofErr w:type="spellEnd"/>
          <w:r w:rsidRPr="00AD5F78">
            <w:rPr>
              <w:rFonts w:ascii="Arial" w:hAnsi="Arial" w:cs="Arial"/>
              <w:lang w:val="es-ES"/>
            </w:rPr>
            <w:t xml:space="preserve"> si se llama en un diccionario vacío.</w:t>
          </w:r>
        </w:p>
        <w:p w14:paraId="285DE12A" w14:textId="77777777" w:rsidR="002A445F" w:rsidRPr="00AD5F78" w:rsidRDefault="002A445F" w:rsidP="002A445F">
          <w:pPr>
            <w:pStyle w:val="Bibliografa"/>
            <w:rPr>
              <w:rFonts w:ascii="Arial" w:hAnsi="Arial" w:cs="Arial"/>
              <w:b/>
              <w:bCs/>
              <w:lang w:val="es-ES"/>
            </w:rPr>
          </w:pPr>
        </w:p>
        <w:p w14:paraId="3493D50F" w14:textId="77777777" w:rsidR="002A445F" w:rsidRPr="00AD5F78" w:rsidRDefault="002A445F" w:rsidP="002A445F">
          <w:pPr>
            <w:pStyle w:val="Bibliografa"/>
            <w:rPr>
              <w:rFonts w:ascii="Arial" w:hAnsi="Arial" w:cs="Arial"/>
              <w:b/>
              <w:bCs/>
              <w:i/>
              <w:sz w:val="24"/>
              <w:szCs w:val="24"/>
              <w:lang w:val="es-ES"/>
            </w:rPr>
          </w:pPr>
          <w:r w:rsidRPr="00AD5F78">
            <w:rPr>
              <w:rFonts w:ascii="Arial" w:hAnsi="Arial" w:cs="Arial"/>
              <w:b/>
              <w:bCs/>
              <w:sz w:val="24"/>
              <w:szCs w:val="24"/>
              <w:lang w:val="es-ES"/>
            </w:rPr>
            <w:t xml:space="preserve">El Método </w:t>
          </w:r>
          <w:proofErr w:type="spellStart"/>
          <w:r w:rsidRPr="00AD5F78">
            <w:rPr>
              <w:rFonts w:ascii="Arial" w:hAnsi="Arial" w:cs="Arial"/>
              <w:b/>
              <w:bCs/>
              <w:i/>
              <w:sz w:val="24"/>
              <w:szCs w:val="24"/>
              <w:lang w:val="es-ES"/>
            </w:rPr>
            <w:t>values</w:t>
          </w:r>
          <w:proofErr w:type="spellEnd"/>
        </w:p>
        <w:p w14:paraId="26618142"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El </w:t>
          </w:r>
          <w:r w:rsidRPr="00AD5F78">
            <w:rPr>
              <w:rFonts w:ascii="Arial" w:hAnsi="Arial" w:cs="Arial"/>
              <w:i/>
              <w:lang w:val="es-ES"/>
            </w:rPr>
            <w:t xml:space="preserve">método </w:t>
          </w:r>
          <w:proofErr w:type="spellStart"/>
          <w:r w:rsidRPr="00AD5F78">
            <w:rPr>
              <w:rFonts w:ascii="Arial" w:hAnsi="Arial" w:cs="Arial"/>
              <w:i/>
              <w:lang w:val="es-ES"/>
            </w:rPr>
            <w:t>values</w:t>
          </w:r>
          <w:proofErr w:type="spellEnd"/>
          <w:r w:rsidRPr="00AD5F78">
            <w:rPr>
              <w:rFonts w:ascii="Arial" w:hAnsi="Arial" w:cs="Arial"/>
              <w:lang w:val="es-ES"/>
            </w:rPr>
            <w:t xml:space="preserve"> devuelve todos los valores de un diccionario (sin sus claves) como una vista de diccionario, que es un tipo de secuencia. Cada elemento de la vista del diccionario es un valor del diccionario. Por ejemplo, supongamos que hemos creado el siguiente diccionario:</w:t>
          </w:r>
        </w:p>
        <w:p w14:paraId="05A88E88" w14:textId="3EE54BBC" w:rsidR="002A445F" w:rsidRPr="00AD5F78" w:rsidRDefault="002A445F" w:rsidP="002A445F">
          <w:pPr>
            <w:pStyle w:val="Bibliografa"/>
            <w:rPr>
              <w:rFonts w:ascii="Arial" w:hAnsi="Arial" w:cs="Arial"/>
              <w:lang w:val="es-ES"/>
            </w:rPr>
          </w:pPr>
          <w:r w:rsidRPr="00AD5F78">
            <w:rPr>
              <w:rFonts w:ascii="Arial" w:hAnsi="Arial" w:cs="Arial"/>
              <w:noProof/>
              <w:lang w:val="es-ES"/>
            </w:rPr>
            <w:drawing>
              <wp:inline distT="0" distB="0" distL="0" distR="0" wp14:anchorId="4E730DB2" wp14:editId="5202578B">
                <wp:extent cx="5612130" cy="205105"/>
                <wp:effectExtent l="0" t="0" r="7620" b="444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2130" cy="205105"/>
                        </a:xfrm>
                        <a:prstGeom prst="rect">
                          <a:avLst/>
                        </a:prstGeom>
                        <a:noFill/>
                        <a:ln>
                          <a:noFill/>
                        </a:ln>
                      </pic:spPr>
                    </pic:pic>
                  </a:graphicData>
                </a:graphic>
              </wp:inline>
            </w:drawing>
          </w:r>
        </w:p>
        <w:p w14:paraId="2E70AACF"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Si llamamos al método </w:t>
          </w:r>
          <w:proofErr w:type="spellStart"/>
          <w:proofErr w:type="gramStart"/>
          <w:r w:rsidRPr="00AD5F78">
            <w:rPr>
              <w:rFonts w:ascii="Arial" w:hAnsi="Arial" w:cs="Arial"/>
              <w:lang w:val="es-ES"/>
            </w:rPr>
            <w:t>phonebook.values</w:t>
          </w:r>
          <w:proofErr w:type="spellEnd"/>
          <w:proofErr w:type="gramEnd"/>
          <w:r w:rsidRPr="00AD5F78">
            <w:rPr>
              <w:rFonts w:ascii="Arial" w:hAnsi="Arial" w:cs="Arial"/>
              <w:lang w:val="es-ES"/>
            </w:rPr>
            <w:t xml:space="preserve"> (), devuelve la siguiente secuencia:</w:t>
          </w:r>
        </w:p>
        <w:p w14:paraId="335591E7" w14:textId="2590EDF0" w:rsidR="002A445F" w:rsidRPr="00AD5F78" w:rsidRDefault="002A445F" w:rsidP="00F347D7">
          <w:pPr>
            <w:pStyle w:val="Bibliografa"/>
            <w:jc w:val="center"/>
            <w:rPr>
              <w:rFonts w:ascii="Arial" w:hAnsi="Arial" w:cs="Arial"/>
              <w:lang w:val="es-ES"/>
            </w:rPr>
          </w:pPr>
          <w:r w:rsidRPr="00AD5F78">
            <w:rPr>
              <w:rFonts w:ascii="Arial" w:hAnsi="Arial" w:cs="Arial"/>
              <w:noProof/>
              <w:lang w:val="es-ES"/>
            </w:rPr>
            <w:drawing>
              <wp:inline distT="0" distB="0" distL="0" distR="0" wp14:anchorId="2EE15190" wp14:editId="361D8555">
                <wp:extent cx="2973705" cy="207010"/>
                <wp:effectExtent l="0" t="0" r="0" b="254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3705" cy="207010"/>
                        </a:xfrm>
                        <a:prstGeom prst="rect">
                          <a:avLst/>
                        </a:prstGeom>
                        <a:noFill/>
                        <a:ln>
                          <a:noFill/>
                        </a:ln>
                      </pic:spPr>
                    </pic:pic>
                  </a:graphicData>
                </a:graphic>
              </wp:inline>
            </w:drawing>
          </w:r>
        </w:p>
        <w:p w14:paraId="74CB286D" w14:textId="77777777" w:rsidR="002A445F" w:rsidRPr="00AD5F78" w:rsidRDefault="002A445F" w:rsidP="002A445F">
          <w:pPr>
            <w:pStyle w:val="Bibliografa"/>
            <w:rPr>
              <w:rFonts w:ascii="Arial" w:hAnsi="Arial" w:cs="Arial"/>
              <w:lang w:val="es-ES"/>
            </w:rPr>
          </w:pPr>
          <w:r w:rsidRPr="00AD5F78">
            <w:rPr>
              <w:rFonts w:ascii="Arial" w:hAnsi="Arial" w:cs="Arial"/>
              <w:lang w:val="es-ES"/>
            </w:rPr>
            <w:t xml:space="preserve">También se puede usar un bucle </w:t>
          </w:r>
          <w:proofErr w:type="spellStart"/>
          <w:r w:rsidRPr="00AD5F78">
            <w:rPr>
              <w:rFonts w:ascii="Arial" w:hAnsi="Arial" w:cs="Arial"/>
              <w:i/>
              <w:lang w:val="es-ES"/>
            </w:rPr>
            <w:t>for</w:t>
          </w:r>
          <w:proofErr w:type="spellEnd"/>
          <w:r w:rsidRPr="00AD5F78">
            <w:rPr>
              <w:rFonts w:ascii="Arial" w:hAnsi="Arial" w:cs="Arial"/>
              <w:i/>
              <w:lang w:val="es-ES"/>
            </w:rPr>
            <w:t xml:space="preserve"> </w:t>
          </w:r>
          <w:r w:rsidRPr="00AD5F78">
            <w:rPr>
              <w:rFonts w:ascii="Arial" w:hAnsi="Arial" w:cs="Arial"/>
              <w:lang w:val="es-ES"/>
            </w:rPr>
            <w:t xml:space="preserve">para iterar sobre la secuencia que se devuelve desde el método </w:t>
          </w:r>
          <w:proofErr w:type="spellStart"/>
          <w:r w:rsidRPr="00AD5F78">
            <w:rPr>
              <w:rFonts w:ascii="Arial" w:hAnsi="Arial" w:cs="Arial"/>
              <w:lang w:val="es-ES"/>
            </w:rPr>
            <w:t>values</w:t>
          </w:r>
          <w:proofErr w:type="spellEnd"/>
          <w:r w:rsidRPr="00AD5F78">
            <w:rPr>
              <w:rFonts w:ascii="Arial" w:hAnsi="Arial" w:cs="Arial"/>
              <w:lang w:val="es-ES"/>
            </w:rPr>
            <w:t>:</w:t>
          </w:r>
        </w:p>
        <w:p w14:paraId="574B0F57" w14:textId="51754E5A" w:rsidR="0073240A" w:rsidRPr="0073240A" w:rsidRDefault="0073240A" w:rsidP="0073240A">
          <w:pPr>
            <w:pStyle w:val="Bibliografa"/>
            <w:rPr>
              <w:rFonts w:ascii="Arial" w:hAnsi="Arial" w:cs="Arial"/>
              <w:b/>
              <w:bCs/>
              <w:lang w:val="es-ES"/>
            </w:rPr>
          </w:pPr>
          <w:r>
            <w:rPr>
              <w:noProof/>
            </w:rPr>
            <w:drawing>
              <wp:inline distT="0" distB="0" distL="0" distR="0" wp14:anchorId="25BD223E" wp14:editId="4D0EF261">
                <wp:extent cx="3116912" cy="1787320"/>
                <wp:effectExtent l="0" t="0" r="7620" b="3810"/>
                <wp:docPr id="74" name="Imagen 7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10;&#10;Descripción generada automáticamente"/>
                        <pic:cNvPicPr/>
                      </pic:nvPicPr>
                      <pic:blipFill>
                        <a:blip r:embed="rId44"/>
                        <a:stretch>
                          <a:fillRect/>
                        </a:stretch>
                      </pic:blipFill>
                      <pic:spPr>
                        <a:xfrm>
                          <a:off x="0" y="0"/>
                          <a:ext cx="3139749" cy="1800415"/>
                        </a:xfrm>
                        <a:prstGeom prst="rect">
                          <a:avLst/>
                        </a:prstGeom>
                      </pic:spPr>
                    </pic:pic>
                  </a:graphicData>
                </a:graphic>
              </wp:inline>
            </w:drawing>
          </w:r>
        </w:p>
        <w:p w14:paraId="5860BD32" w14:textId="77777777" w:rsidR="002A445F" w:rsidRPr="00712F9D" w:rsidRDefault="002A445F" w:rsidP="002A445F">
          <w:pPr>
            <w:pStyle w:val="Bibliografa"/>
            <w:rPr>
              <w:rFonts w:ascii="Arial" w:hAnsi="Arial" w:cs="Arial"/>
              <w:b/>
              <w:bCs/>
              <w:sz w:val="24"/>
              <w:szCs w:val="24"/>
              <w:u w:val="single"/>
              <w:lang w:val="es-ES"/>
            </w:rPr>
          </w:pPr>
          <w:r w:rsidRPr="00712F9D">
            <w:rPr>
              <w:rFonts w:ascii="Arial" w:hAnsi="Arial" w:cs="Arial"/>
              <w:b/>
              <w:bCs/>
              <w:sz w:val="24"/>
              <w:szCs w:val="24"/>
              <w:u w:val="single"/>
              <w:lang w:val="es-ES"/>
            </w:rPr>
            <w:t>10.2</w:t>
          </w:r>
          <w:r w:rsidRPr="00712F9D">
            <w:rPr>
              <w:rFonts w:ascii="Arial" w:hAnsi="Arial" w:cs="Arial"/>
              <w:b/>
              <w:bCs/>
              <w:sz w:val="24"/>
              <w:szCs w:val="24"/>
              <w:u w:val="single"/>
              <w:lang w:val="es-ES"/>
            </w:rPr>
            <w:tab/>
            <w:t>Conjuntos</w:t>
          </w:r>
        </w:p>
        <w:p w14:paraId="1247020E" w14:textId="77777777" w:rsidR="002A445F" w:rsidRPr="00AD5F78" w:rsidRDefault="002A445F" w:rsidP="002A445F">
          <w:pPr>
            <w:pStyle w:val="Bibliografa"/>
            <w:rPr>
              <w:rFonts w:ascii="Arial" w:hAnsi="Arial" w:cs="Arial"/>
              <w:lang w:val="es-ES"/>
            </w:rPr>
          </w:pPr>
          <w:r w:rsidRPr="00AD5F78">
            <w:rPr>
              <w:rFonts w:ascii="Arial" w:hAnsi="Arial" w:cs="Arial"/>
              <w:lang w:val="es-ES"/>
            </w:rPr>
            <w:t>Un conjunto contiene una colección de valores únicos y funciona como un conjunto matemático.</w:t>
          </w:r>
        </w:p>
        <w:p w14:paraId="22013761" w14:textId="7F1B03B3" w:rsidR="00613DD7" w:rsidRPr="00AD5F78" w:rsidRDefault="00613DD7" w:rsidP="00613DD7">
          <w:pPr>
            <w:pStyle w:val="Bibliografa"/>
            <w:numPr>
              <w:ilvl w:val="0"/>
              <w:numId w:val="18"/>
            </w:numPr>
            <w:rPr>
              <w:rFonts w:ascii="Arial" w:hAnsi="Arial" w:cs="Arial"/>
              <w:lang w:val="es-ES"/>
            </w:rPr>
          </w:pPr>
          <w:r w:rsidRPr="00AD5F78">
            <w:rPr>
              <w:rFonts w:ascii="Arial" w:hAnsi="Arial" w:cs="Arial"/>
              <w:lang w:val="es-ES"/>
            </w:rPr>
            <w:t>Todos los elementos de un conjunto deben ser únicos. No hay dos elementos que tengan el mismo valor.</w:t>
          </w:r>
        </w:p>
        <w:p w14:paraId="23B63B3D" w14:textId="5201CB95" w:rsidR="00613DD7" w:rsidRPr="00AD5F78" w:rsidRDefault="00613DD7" w:rsidP="00613DD7">
          <w:pPr>
            <w:pStyle w:val="Bibliografa"/>
            <w:numPr>
              <w:ilvl w:val="0"/>
              <w:numId w:val="18"/>
            </w:numPr>
            <w:rPr>
              <w:rFonts w:ascii="Arial" w:hAnsi="Arial" w:cs="Arial"/>
              <w:lang w:val="es-ES"/>
            </w:rPr>
          </w:pPr>
          <w:r w:rsidRPr="00AD5F78">
            <w:rPr>
              <w:rFonts w:ascii="Arial" w:hAnsi="Arial" w:cs="Arial"/>
              <w:lang w:val="es-ES"/>
            </w:rPr>
            <w:t>L</w:t>
          </w:r>
          <w:r w:rsidRPr="00AD5F78">
            <w:rPr>
              <w:rFonts w:ascii="Arial" w:hAnsi="Arial" w:cs="Arial"/>
              <w:lang w:val="es-ES"/>
            </w:rPr>
            <w:t>os conjuntos están desordenados, lo que significa que los elementos de un conjunto no se almacenan en ningún orden en particular.</w:t>
          </w:r>
        </w:p>
        <w:p w14:paraId="006CA147" w14:textId="68DBA2FC" w:rsidR="005C13E7" w:rsidRPr="00AD5F78" w:rsidRDefault="00613DD7" w:rsidP="00613DD7">
          <w:pPr>
            <w:pStyle w:val="Bibliografa"/>
            <w:numPr>
              <w:ilvl w:val="0"/>
              <w:numId w:val="18"/>
            </w:numPr>
            <w:rPr>
              <w:rFonts w:ascii="Arial" w:hAnsi="Arial" w:cs="Arial"/>
              <w:lang w:val="es-ES"/>
            </w:rPr>
          </w:pPr>
          <w:r w:rsidRPr="00AD5F78">
            <w:rPr>
              <w:rFonts w:ascii="Arial" w:hAnsi="Arial" w:cs="Arial"/>
              <w:lang w:val="es-ES"/>
            </w:rPr>
            <w:t>Los elementos que se almacenan en un conjunto pueden ser de diferentes tipos de datos.</w:t>
          </w:r>
        </w:p>
        <w:p w14:paraId="4DC13D97" w14:textId="6963500B" w:rsidR="00613DD7" w:rsidRPr="00AD5F78" w:rsidRDefault="00613DD7" w:rsidP="00613DD7">
          <w:pPr>
            <w:rPr>
              <w:rFonts w:ascii="Arial" w:hAnsi="Arial" w:cs="Arial"/>
              <w:b/>
              <w:bCs/>
              <w:sz w:val="24"/>
              <w:szCs w:val="24"/>
              <w:lang w:val="es-ES"/>
            </w:rPr>
          </w:pPr>
          <w:r w:rsidRPr="00AD5F78">
            <w:rPr>
              <w:rFonts w:ascii="Arial" w:hAnsi="Arial" w:cs="Arial"/>
              <w:b/>
              <w:bCs/>
              <w:sz w:val="24"/>
              <w:szCs w:val="24"/>
              <w:lang w:val="es-ES"/>
            </w:rPr>
            <w:t>Crear un conjunto</w:t>
          </w:r>
        </w:p>
        <w:p w14:paraId="22029382" w14:textId="26D40F7E" w:rsidR="00613DD7" w:rsidRPr="00AD5F78" w:rsidRDefault="00613DD7" w:rsidP="00613DD7">
          <w:pPr>
            <w:rPr>
              <w:rFonts w:ascii="Arial" w:hAnsi="Arial" w:cs="Arial"/>
              <w:lang w:val="es-ES"/>
            </w:rPr>
          </w:pPr>
          <w:r w:rsidRPr="00AD5F78">
            <w:rPr>
              <w:rFonts w:ascii="Arial" w:hAnsi="Arial" w:cs="Arial"/>
              <w:lang w:val="es-ES"/>
            </w:rPr>
            <w:t>Para crear un conjunto, debe llamar a la función de conjunto incorporada. A continuación, se muestra un ejemplo de cómo se crea un conjunto vacío:</w:t>
          </w:r>
        </w:p>
        <w:p w14:paraId="3063148A" w14:textId="190916E8" w:rsidR="00613DD7" w:rsidRPr="00AD5F78" w:rsidRDefault="00613DD7" w:rsidP="00613DD7">
          <w:pPr>
            <w:jc w:val="center"/>
            <w:rPr>
              <w:rFonts w:ascii="Arial" w:hAnsi="Arial" w:cs="Arial"/>
              <w:lang w:val="es-ES"/>
            </w:rPr>
          </w:pPr>
          <w:r w:rsidRPr="00AD5F78">
            <w:rPr>
              <w:rFonts w:ascii="Arial" w:hAnsi="Arial" w:cs="Arial"/>
              <w:noProof/>
            </w:rPr>
            <w:lastRenderedPageBreak/>
            <w:drawing>
              <wp:inline distT="0" distB="0" distL="0" distR="0" wp14:anchorId="6154DCA2" wp14:editId="119B9753">
                <wp:extent cx="1000125" cy="2286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2957" cy="231533"/>
                        </a:xfrm>
                        <a:prstGeom prst="rect">
                          <a:avLst/>
                        </a:prstGeom>
                      </pic:spPr>
                    </pic:pic>
                  </a:graphicData>
                </a:graphic>
              </wp:inline>
            </w:drawing>
          </w:r>
        </w:p>
        <w:p w14:paraId="0CC08E43" w14:textId="383ADC62" w:rsidR="00613DD7" w:rsidRPr="00AD5F78" w:rsidRDefault="00613DD7" w:rsidP="00613DD7">
          <w:pPr>
            <w:rPr>
              <w:rFonts w:ascii="Arial" w:hAnsi="Arial" w:cs="Arial"/>
              <w:lang w:val="es-ES"/>
            </w:rPr>
          </w:pPr>
          <w:r w:rsidRPr="00AD5F78">
            <w:rPr>
              <w:rFonts w:ascii="Arial" w:hAnsi="Arial" w:cs="Arial"/>
              <w:lang w:val="es-ES"/>
            </w:rPr>
            <w:t xml:space="preserve">Después de que se ejecute esta declaración, la variable </w:t>
          </w:r>
          <w:proofErr w:type="spellStart"/>
          <w:r w:rsidRPr="00AD5F78">
            <w:rPr>
              <w:rFonts w:ascii="Arial" w:hAnsi="Arial" w:cs="Arial"/>
              <w:i/>
              <w:iCs/>
              <w:lang w:val="es-ES"/>
            </w:rPr>
            <w:t>myset</w:t>
          </w:r>
          <w:proofErr w:type="spellEnd"/>
          <w:r w:rsidRPr="00AD5F78">
            <w:rPr>
              <w:rFonts w:ascii="Arial" w:hAnsi="Arial" w:cs="Arial"/>
              <w:lang w:val="es-ES"/>
            </w:rPr>
            <w:t xml:space="preserve"> hará referencia a un conjunto vacío. También puede pasar un argumento a la función set. El argumento que pase debe ser un objeto que contenga elementos iterables, como una lista, una tupla o una cadena. Los elementos individuales del objeto que pasa como argumento se convierten en elementos del conjunto. Aquí hay un ejemplo</w:t>
          </w:r>
        </w:p>
        <w:p w14:paraId="7D891D30" w14:textId="46D04885" w:rsidR="00613DD7" w:rsidRPr="00AD5F78" w:rsidRDefault="00B17580" w:rsidP="00B17580">
          <w:pPr>
            <w:jc w:val="center"/>
            <w:rPr>
              <w:rFonts w:ascii="Arial" w:hAnsi="Arial" w:cs="Arial"/>
              <w:lang w:val="es-ES"/>
            </w:rPr>
          </w:pPr>
          <w:r w:rsidRPr="00AD5F78">
            <w:rPr>
              <w:rFonts w:ascii="Arial" w:hAnsi="Arial" w:cs="Arial"/>
              <w:noProof/>
            </w:rPr>
            <w:drawing>
              <wp:inline distT="0" distB="0" distL="0" distR="0" wp14:anchorId="1C1C2D59" wp14:editId="00047A31">
                <wp:extent cx="2057400" cy="209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57400" cy="209550"/>
                        </a:xfrm>
                        <a:prstGeom prst="rect">
                          <a:avLst/>
                        </a:prstGeom>
                      </pic:spPr>
                    </pic:pic>
                  </a:graphicData>
                </a:graphic>
              </wp:inline>
            </w:drawing>
          </w:r>
        </w:p>
        <w:p w14:paraId="08A08CAA" w14:textId="77777777" w:rsidR="00B17580" w:rsidRPr="00AD5F78" w:rsidRDefault="00B17580" w:rsidP="00B17580">
          <w:pPr>
            <w:rPr>
              <w:rFonts w:ascii="Arial" w:hAnsi="Arial" w:cs="Arial"/>
              <w:lang w:val="es-ES"/>
            </w:rPr>
          </w:pPr>
          <w:r w:rsidRPr="00AD5F78">
            <w:rPr>
              <w:rFonts w:ascii="Arial" w:hAnsi="Arial" w:cs="Arial"/>
              <w:lang w:val="es-ES"/>
            </w:rPr>
            <w:t xml:space="preserve">En este ejemplo, estamos pasando una lista como argumento a la función set. Después de que se ejecuta esta declaración, la variable </w:t>
          </w:r>
          <w:proofErr w:type="spellStart"/>
          <w:r w:rsidRPr="00AD5F78">
            <w:rPr>
              <w:rFonts w:ascii="Arial" w:hAnsi="Arial" w:cs="Arial"/>
              <w:lang w:val="es-ES"/>
            </w:rPr>
            <w:t>myset</w:t>
          </w:r>
          <w:proofErr w:type="spellEnd"/>
          <w:r w:rsidRPr="00AD5F78">
            <w:rPr>
              <w:rFonts w:ascii="Arial" w:hAnsi="Arial" w:cs="Arial"/>
              <w:lang w:val="es-ES"/>
            </w:rPr>
            <w:t xml:space="preserve"> hace referencia a un conjunto que contiene los elementos 'a', 'b' y 'c'.</w:t>
          </w:r>
        </w:p>
        <w:p w14:paraId="3F7B024A" w14:textId="56000357" w:rsidR="00B17580" w:rsidRPr="00AD5F78" w:rsidRDefault="00B17580" w:rsidP="00B17580">
          <w:pPr>
            <w:rPr>
              <w:rFonts w:ascii="Arial" w:hAnsi="Arial" w:cs="Arial"/>
              <w:lang w:val="es-ES"/>
            </w:rPr>
          </w:pPr>
          <w:r w:rsidRPr="00AD5F78">
            <w:rPr>
              <w:rFonts w:ascii="Arial" w:hAnsi="Arial" w:cs="Arial"/>
              <w:lang w:val="es-ES"/>
            </w:rPr>
            <w:t>Si pasa una cadena como argumento a la función set, cada carácter individual en</w:t>
          </w:r>
          <w:r w:rsidRPr="00AD5F78">
            <w:rPr>
              <w:rFonts w:ascii="Arial" w:hAnsi="Arial" w:cs="Arial"/>
              <w:lang w:val="es-ES"/>
            </w:rPr>
            <w:t xml:space="preserve"> la</w:t>
          </w:r>
          <w:r w:rsidRPr="00AD5F78">
            <w:rPr>
              <w:rFonts w:ascii="Arial" w:hAnsi="Arial" w:cs="Arial"/>
              <w:lang w:val="es-ES"/>
            </w:rPr>
            <w:t xml:space="preserve"> </w:t>
          </w:r>
          <w:r w:rsidRPr="00AD5F78">
            <w:rPr>
              <w:rFonts w:ascii="Arial" w:hAnsi="Arial" w:cs="Arial"/>
              <w:lang w:val="es-ES"/>
            </w:rPr>
            <w:t>cadena</w:t>
          </w:r>
          <w:r w:rsidRPr="00AD5F78">
            <w:rPr>
              <w:rFonts w:ascii="Arial" w:hAnsi="Arial" w:cs="Arial"/>
              <w:lang w:val="es-ES"/>
            </w:rPr>
            <w:t xml:space="preserve"> se convierte en miembro del conjunto. Aquí hay un ejemplo</w:t>
          </w:r>
          <w:r w:rsidRPr="00AD5F78">
            <w:rPr>
              <w:rFonts w:ascii="Arial" w:hAnsi="Arial" w:cs="Arial"/>
              <w:lang w:val="es-ES"/>
            </w:rPr>
            <w:t>:</w:t>
          </w:r>
        </w:p>
        <w:p w14:paraId="598CF8CB" w14:textId="25D725FA" w:rsidR="00B17580" w:rsidRPr="00AD5F78" w:rsidRDefault="00B17580" w:rsidP="00B17580">
          <w:pPr>
            <w:jc w:val="center"/>
            <w:rPr>
              <w:rFonts w:ascii="Arial" w:hAnsi="Arial" w:cs="Arial"/>
              <w:lang w:val="es-ES"/>
            </w:rPr>
          </w:pPr>
          <w:r w:rsidRPr="00AD5F78">
            <w:rPr>
              <w:rFonts w:ascii="Arial" w:hAnsi="Arial" w:cs="Arial"/>
              <w:noProof/>
            </w:rPr>
            <w:drawing>
              <wp:inline distT="0" distB="0" distL="0" distR="0" wp14:anchorId="022ABBE3" wp14:editId="1566DA73">
                <wp:extent cx="1362974" cy="187656"/>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65382" cy="187988"/>
                        </a:xfrm>
                        <a:prstGeom prst="rect">
                          <a:avLst/>
                        </a:prstGeom>
                      </pic:spPr>
                    </pic:pic>
                  </a:graphicData>
                </a:graphic>
              </wp:inline>
            </w:drawing>
          </w:r>
        </w:p>
        <w:p w14:paraId="469424D9" w14:textId="77777777" w:rsidR="00AA5CAE" w:rsidRPr="00AD5F78" w:rsidRDefault="00AA5CAE" w:rsidP="00AA5CAE">
          <w:pPr>
            <w:rPr>
              <w:rFonts w:ascii="Arial" w:hAnsi="Arial" w:cs="Arial"/>
              <w:lang w:val="es-ES"/>
            </w:rPr>
          </w:pPr>
          <w:r w:rsidRPr="00AD5F78">
            <w:rPr>
              <w:rFonts w:ascii="Arial" w:hAnsi="Arial" w:cs="Arial"/>
              <w:lang w:val="es-ES"/>
            </w:rPr>
            <w:t xml:space="preserve">Después de que se ejecute esta declaración, la variable </w:t>
          </w:r>
          <w:proofErr w:type="spellStart"/>
          <w:r w:rsidRPr="00AD5F78">
            <w:rPr>
              <w:rFonts w:ascii="Arial" w:hAnsi="Arial" w:cs="Arial"/>
              <w:lang w:val="es-ES"/>
            </w:rPr>
            <w:t>myset</w:t>
          </w:r>
          <w:proofErr w:type="spellEnd"/>
          <w:r w:rsidRPr="00AD5F78">
            <w:rPr>
              <w:rFonts w:ascii="Arial" w:hAnsi="Arial" w:cs="Arial"/>
              <w:lang w:val="es-ES"/>
            </w:rPr>
            <w:t xml:space="preserve"> hará referencia a un conjunto que contiene los elementos 'a', 'b' y 'c'.</w:t>
          </w:r>
        </w:p>
        <w:p w14:paraId="49D8A423" w14:textId="5B772249" w:rsidR="00B17580" w:rsidRPr="00AD5F78" w:rsidRDefault="00AA5CAE" w:rsidP="00AA5CAE">
          <w:pPr>
            <w:rPr>
              <w:rFonts w:ascii="Arial" w:hAnsi="Arial" w:cs="Arial"/>
              <w:lang w:val="es-ES"/>
            </w:rPr>
          </w:pPr>
          <w:r w:rsidRPr="00AD5F78">
            <w:rPr>
              <w:rFonts w:ascii="Arial" w:hAnsi="Arial" w:cs="Arial"/>
              <w:lang w:val="es-ES"/>
            </w:rPr>
            <w:t>Los conjuntos no pueden contener elementos duplicados. Si pasa un argumento que contiene elementos duplicados a la función de conjunto, solo uno de los elementos duplicados aparecerá en el conjunto. Aquí hay un ejemplo:</w:t>
          </w:r>
        </w:p>
        <w:p w14:paraId="046B2809" w14:textId="52020731" w:rsidR="00AA5CAE" w:rsidRPr="00AD5F78" w:rsidRDefault="00AA5CAE" w:rsidP="00AA5CAE">
          <w:pPr>
            <w:jc w:val="center"/>
            <w:rPr>
              <w:rFonts w:ascii="Arial" w:hAnsi="Arial" w:cs="Arial"/>
              <w:lang w:val="es-ES"/>
            </w:rPr>
          </w:pPr>
          <w:r w:rsidRPr="00AD5F78">
            <w:rPr>
              <w:rFonts w:ascii="Arial" w:hAnsi="Arial" w:cs="Arial"/>
              <w:noProof/>
            </w:rPr>
            <w:drawing>
              <wp:inline distT="0" distB="0" distL="0" distR="0" wp14:anchorId="6A721BCC" wp14:editId="2EC83766">
                <wp:extent cx="1526875" cy="2095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29282" cy="209901"/>
                        </a:xfrm>
                        <a:prstGeom prst="rect">
                          <a:avLst/>
                        </a:prstGeom>
                      </pic:spPr>
                    </pic:pic>
                  </a:graphicData>
                </a:graphic>
              </wp:inline>
            </w:drawing>
          </w:r>
        </w:p>
        <w:p w14:paraId="32DAB30D" w14:textId="3B56E172" w:rsidR="00AA5CAE" w:rsidRPr="00AD5F78" w:rsidRDefault="00AA5CAE" w:rsidP="00AA5CAE">
          <w:pPr>
            <w:rPr>
              <w:rFonts w:ascii="Arial" w:hAnsi="Arial" w:cs="Arial"/>
              <w:lang w:val="es-ES"/>
            </w:rPr>
          </w:pPr>
          <w:r w:rsidRPr="00AD5F78">
            <w:rPr>
              <w:rFonts w:ascii="Arial" w:hAnsi="Arial" w:cs="Arial"/>
              <w:lang w:val="es-ES"/>
            </w:rPr>
            <w:t xml:space="preserve">El carácter 'a' aparece varias veces en la cadena, pero solo aparecerá una vez en el conjunto. Después de que se ejecute esta declaración, la variable </w:t>
          </w:r>
          <w:proofErr w:type="spellStart"/>
          <w:r w:rsidRPr="00AD5F78">
            <w:rPr>
              <w:rFonts w:ascii="Arial" w:hAnsi="Arial" w:cs="Arial"/>
              <w:lang w:val="es-ES"/>
            </w:rPr>
            <w:t>myset</w:t>
          </w:r>
          <w:proofErr w:type="spellEnd"/>
          <w:r w:rsidRPr="00AD5F78">
            <w:rPr>
              <w:rFonts w:ascii="Arial" w:hAnsi="Arial" w:cs="Arial"/>
              <w:lang w:val="es-ES"/>
            </w:rPr>
            <w:t xml:space="preserve"> hará referencia a un conjunto que contiene los elementos 'a', 'b' y 'c'</w:t>
          </w:r>
          <w:r w:rsidRPr="00AD5F78">
            <w:rPr>
              <w:rFonts w:ascii="Arial" w:hAnsi="Arial" w:cs="Arial"/>
              <w:lang w:val="es-ES"/>
            </w:rPr>
            <w:t>.</w:t>
          </w:r>
        </w:p>
        <w:p w14:paraId="2302FD97" w14:textId="77777777" w:rsidR="00AA5CAE" w:rsidRPr="00AD5F78" w:rsidRDefault="00AA5CAE" w:rsidP="00AA5CAE">
          <w:pPr>
            <w:rPr>
              <w:rFonts w:ascii="Arial" w:hAnsi="Arial" w:cs="Arial"/>
              <w:b/>
              <w:bCs/>
              <w:sz w:val="24"/>
              <w:szCs w:val="24"/>
              <w:lang w:val="es-ES"/>
            </w:rPr>
          </w:pPr>
          <w:r w:rsidRPr="00AD5F78">
            <w:rPr>
              <w:rFonts w:ascii="Arial" w:hAnsi="Arial" w:cs="Arial"/>
              <w:b/>
              <w:bCs/>
              <w:sz w:val="24"/>
              <w:szCs w:val="24"/>
              <w:lang w:val="es-ES"/>
            </w:rPr>
            <w:t>Obtener el número de elementos de un conjunto</w:t>
          </w:r>
        </w:p>
        <w:p w14:paraId="0F13AAE8" w14:textId="69584A95" w:rsidR="00AA5CAE" w:rsidRPr="00AD5F78" w:rsidRDefault="00AA5CAE" w:rsidP="00AA5CAE">
          <w:pPr>
            <w:rPr>
              <w:rFonts w:ascii="Arial" w:hAnsi="Arial" w:cs="Arial"/>
              <w:lang w:val="es-ES"/>
            </w:rPr>
          </w:pPr>
          <w:r w:rsidRPr="00AD5F78">
            <w:rPr>
              <w:rFonts w:ascii="Arial" w:hAnsi="Arial" w:cs="Arial"/>
              <w:lang w:val="es-ES"/>
            </w:rPr>
            <w:t xml:space="preserve">Al igual que con las listas, tuplas y diccionarios, puede utilizar la función </w:t>
          </w:r>
          <w:proofErr w:type="spellStart"/>
          <w:r w:rsidRPr="00AD5F78">
            <w:rPr>
              <w:rFonts w:ascii="Arial" w:hAnsi="Arial" w:cs="Arial"/>
              <w:lang w:val="es-ES"/>
            </w:rPr>
            <w:t>len</w:t>
          </w:r>
          <w:proofErr w:type="spellEnd"/>
          <w:r w:rsidRPr="00AD5F78">
            <w:rPr>
              <w:rFonts w:ascii="Arial" w:hAnsi="Arial" w:cs="Arial"/>
              <w:lang w:val="es-ES"/>
            </w:rPr>
            <w:t xml:space="preserve"> para obtener el número de elementos de un conjunto. </w:t>
          </w:r>
          <w:r w:rsidRPr="00AD5F78">
            <w:rPr>
              <w:rFonts w:ascii="Arial" w:hAnsi="Arial" w:cs="Arial"/>
              <w:lang w:val="es-ES"/>
            </w:rPr>
            <w:t>Por ejemplo:</w:t>
          </w:r>
        </w:p>
        <w:p w14:paraId="03F28067" w14:textId="41D4C8B1" w:rsidR="00AA5CAE" w:rsidRPr="00AD5F78" w:rsidRDefault="00AA5CAE" w:rsidP="00AA5CAE">
          <w:pPr>
            <w:rPr>
              <w:rFonts w:ascii="Arial" w:hAnsi="Arial" w:cs="Arial"/>
              <w:lang w:val="es-ES"/>
            </w:rPr>
          </w:pPr>
          <w:r w:rsidRPr="00AD5F78">
            <w:rPr>
              <w:rFonts w:ascii="Arial" w:hAnsi="Arial" w:cs="Arial"/>
              <w:noProof/>
            </w:rPr>
            <w:drawing>
              <wp:inline distT="0" distB="0" distL="0" distR="0" wp14:anchorId="66B30BF7" wp14:editId="76C01439">
                <wp:extent cx="3058318" cy="707366"/>
                <wp:effectExtent l="0" t="0" r="0" b="0"/>
                <wp:docPr id="7" name="Imagen 7"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 Word&#10;&#10;Descripción generada automáticamente"/>
                        <pic:cNvPicPr/>
                      </pic:nvPicPr>
                      <pic:blipFill>
                        <a:blip r:embed="rId49"/>
                        <a:stretch>
                          <a:fillRect/>
                        </a:stretch>
                      </pic:blipFill>
                      <pic:spPr>
                        <a:xfrm>
                          <a:off x="0" y="0"/>
                          <a:ext cx="3064657" cy="708832"/>
                        </a:xfrm>
                        <a:prstGeom prst="rect">
                          <a:avLst/>
                        </a:prstGeom>
                      </pic:spPr>
                    </pic:pic>
                  </a:graphicData>
                </a:graphic>
              </wp:inline>
            </w:drawing>
          </w:r>
        </w:p>
        <w:p w14:paraId="7B5AA5DF" w14:textId="77777777" w:rsidR="00AA5CAE" w:rsidRPr="00AD5F78" w:rsidRDefault="00AA5CAE" w:rsidP="00AA5CAE">
          <w:pPr>
            <w:rPr>
              <w:rFonts w:ascii="Arial" w:hAnsi="Arial" w:cs="Arial"/>
              <w:b/>
              <w:bCs/>
              <w:sz w:val="24"/>
              <w:szCs w:val="24"/>
              <w:lang w:val="es-ES"/>
            </w:rPr>
          </w:pPr>
          <w:r w:rsidRPr="00AD5F78">
            <w:rPr>
              <w:rFonts w:ascii="Arial" w:hAnsi="Arial" w:cs="Arial"/>
              <w:b/>
              <w:bCs/>
              <w:sz w:val="24"/>
              <w:szCs w:val="24"/>
              <w:lang w:val="es-ES"/>
            </w:rPr>
            <w:t>Agregar y eliminar elementos</w:t>
          </w:r>
        </w:p>
        <w:p w14:paraId="1B23FD0E" w14:textId="00CED639" w:rsidR="00AA5CAE" w:rsidRPr="00AD5F78" w:rsidRDefault="00AA5CAE" w:rsidP="00AA5CAE">
          <w:pPr>
            <w:rPr>
              <w:rFonts w:ascii="Arial" w:hAnsi="Arial" w:cs="Arial"/>
              <w:lang w:val="es-ES"/>
            </w:rPr>
          </w:pPr>
          <w:r w:rsidRPr="00AD5F78">
            <w:rPr>
              <w:rFonts w:ascii="Arial" w:hAnsi="Arial" w:cs="Arial"/>
              <w:lang w:val="es-ES"/>
            </w:rPr>
            <w:t xml:space="preserve">Los conjuntos son objetos mutables, por lo que puede agregarles elementos y eliminarlos. Utiliza el método </w:t>
          </w:r>
          <w:proofErr w:type="spellStart"/>
          <w:r w:rsidRPr="00AD5F78">
            <w:rPr>
              <w:rFonts w:ascii="Arial" w:hAnsi="Arial" w:cs="Arial"/>
              <w:lang w:val="es-ES"/>
            </w:rPr>
            <w:t>add</w:t>
          </w:r>
          <w:proofErr w:type="spellEnd"/>
          <w:r w:rsidRPr="00AD5F78">
            <w:rPr>
              <w:rFonts w:ascii="Arial" w:hAnsi="Arial" w:cs="Arial"/>
              <w:lang w:val="es-ES"/>
            </w:rPr>
            <w:t xml:space="preserve"> para agregar un elemento a un conjunto. </w:t>
          </w:r>
          <w:r w:rsidR="00516B76" w:rsidRPr="00AD5F78">
            <w:rPr>
              <w:rFonts w:ascii="Arial" w:hAnsi="Arial" w:cs="Arial"/>
              <w:lang w:val="es-ES"/>
            </w:rPr>
            <w:t>Por ejemplo:</w:t>
          </w:r>
        </w:p>
        <w:p w14:paraId="19FCEA6D" w14:textId="4FDF1DC3" w:rsidR="00516B76" w:rsidRPr="00AD5F78" w:rsidRDefault="00516B76" w:rsidP="00AA5CAE">
          <w:pPr>
            <w:rPr>
              <w:rFonts w:ascii="Arial" w:hAnsi="Arial" w:cs="Arial"/>
              <w:lang w:val="es-ES"/>
            </w:rPr>
          </w:pPr>
          <w:r w:rsidRPr="00AD5F78">
            <w:rPr>
              <w:rFonts w:ascii="Arial" w:hAnsi="Arial" w:cs="Arial"/>
              <w:noProof/>
            </w:rPr>
            <w:lastRenderedPageBreak/>
            <w:drawing>
              <wp:inline distT="0" distB="0" distL="0" distR="0" wp14:anchorId="647212DC" wp14:editId="074A7E62">
                <wp:extent cx="2019300" cy="1504950"/>
                <wp:effectExtent l="0" t="0" r="0" b="0"/>
                <wp:docPr id="8" name="Imagen 8"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 Chat o mensaje de texto&#10;&#10;Descripción generada automáticamente"/>
                        <pic:cNvPicPr/>
                      </pic:nvPicPr>
                      <pic:blipFill>
                        <a:blip r:embed="rId50"/>
                        <a:stretch>
                          <a:fillRect/>
                        </a:stretch>
                      </pic:blipFill>
                      <pic:spPr>
                        <a:xfrm>
                          <a:off x="0" y="0"/>
                          <a:ext cx="2019300" cy="1504950"/>
                        </a:xfrm>
                        <a:prstGeom prst="rect">
                          <a:avLst/>
                        </a:prstGeom>
                      </pic:spPr>
                    </pic:pic>
                  </a:graphicData>
                </a:graphic>
              </wp:inline>
            </w:drawing>
          </w:r>
        </w:p>
        <w:p w14:paraId="6B3F5B4E" w14:textId="7422C92C" w:rsidR="00516B76" w:rsidRPr="00AD5F78" w:rsidRDefault="00516B76" w:rsidP="00516B76">
          <w:pPr>
            <w:rPr>
              <w:rFonts w:ascii="Arial" w:hAnsi="Arial" w:cs="Arial"/>
              <w:lang w:val="es-ES"/>
            </w:rPr>
          </w:pPr>
          <w:r w:rsidRPr="00AD5F78">
            <w:rPr>
              <w:rFonts w:ascii="Arial" w:hAnsi="Arial" w:cs="Arial"/>
              <w:lang w:val="es-ES"/>
            </w:rPr>
            <w:t>Las líneas 2 a 4 suman los valores 1, 2 y 3 al conjunto. La línea 5 muestra el contenido del conjunto, que se muestra en la línea 6.</w:t>
          </w:r>
        </w:p>
        <w:p w14:paraId="3D85A977" w14:textId="445B59B7" w:rsidR="00516B76" w:rsidRPr="00AD5F78" w:rsidRDefault="00516B76" w:rsidP="00516B76">
          <w:pPr>
            <w:rPr>
              <w:rFonts w:ascii="Arial" w:hAnsi="Arial" w:cs="Arial"/>
              <w:lang w:val="es-ES"/>
            </w:rPr>
          </w:pPr>
          <w:r w:rsidRPr="00AD5F78">
            <w:rPr>
              <w:rFonts w:ascii="Arial" w:hAnsi="Arial" w:cs="Arial"/>
              <w:lang w:val="es-ES"/>
            </w:rPr>
            <w:t>En</w:t>
          </w:r>
          <w:r w:rsidRPr="00AD5F78">
            <w:rPr>
              <w:rFonts w:ascii="Arial" w:hAnsi="Arial" w:cs="Arial"/>
              <w:lang w:val="es-ES"/>
            </w:rPr>
            <w:t xml:space="preserve"> la línea 7 intenta agregar el valor 2 al conjunto. Sin embargo, el valor 2 ya está en el conjunto. Si intenta agregar un elemento duplicado a un conjunto con el método </w:t>
          </w:r>
          <w:proofErr w:type="spellStart"/>
          <w:r w:rsidRPr="00AD5F78">
            <w:rPr>
              <w:rFonts w:ascii="Arial" w:hAnsi="Arial" w:cs="Arial"/>
              <w:i/>
              <w:iCs/>
              <w:lang w:val="es-ES"/>
            </w:rPr>
            <w:t>add</w:t>
          </w:r>
          <w:proofErr w:type="spellEnd"/>
          <w:r w:rsidRPr="00AD5F78">
            <w:rPr>
              <w:rFonts w:ascii="Arial" w:hAnsi="Arial" w:cs="Arial"/>
              <w:lang w:val="es-ES"/>
            </w:rPr>
            <w:t>, el método no genera una excepción. Simplemente no agrega el artículo.</w:t>
          </w:r>
        </w:p>
        <w:p w14:paraId="7F8DA49B" w14:textId="224139C2" w:rsidR="00516B76" w:rsidRPr="00AD5F78" w:rsidRDefault="00516B76" w:rsidP="00516B76">
          <w:pPr>
            <w:rPr>
              <w:rFonts w:ascii="Arial" w:hAnsi="Arial" w:cs="Arial"/>
              <w:lang w:val="es-ES"/>
            </w:rPr>
          </w:pPr>
          <w:r w:rsidRPr="00AD5F78">
            <w:rPr>
              <w:rFonts w:ascii="Arial" w:hAnsi="Arial" w:cs="Arial"/>
              <w:lang w:val="es-ES"/>
            </w:rPr>
            <w:t>Puede agregar un grupo de elementos a un conjunto a la vez con el método de actualización. Cuando llamas al método de actualización como argumento, pasas un objeto que contiene elementos iterables, como una lista, una tupla, una cadena u otro conjunto. Los elementos individuales del objeto que pasa como argumento se convierten en elementos del conjunto.</w:t>
          </w:r>
          <w:r w:rsidRPr="00AD5F78">
            <w:rPr>
              <w:rFonts w:ascii="Arial" w:hAnsi="Arial" w:cs="Arial"/>
              <w:lang w:val="es-ES"/>
            </w:rPr>
            <w:t xml:space="preserve"> Por ejemplo:</w:t>
          </w:r>
        </w:p>
        <w:p w14:paraId="3B518D76" w14:textId="6C55F4B3" w:rsidR="00516B76" w:rsidRPr="00AD5F78" w:rsidRDefault="00516B76" w:rsidP="00516B76">
          <w:pPr>
            <w:jc w:val="center"/>
            <w:rPr>
              <w:rFonts w:ascii="Arial" w:hAnsi="Arial" w:cs="Arial"/>
              <w:lang w:val="es-ES"/>
            </w:rPr>
          </w:pPr>
          <w:r w:rsidRPr="00AD5F78">
            <w:rPr>
              <w:rFonts w:ascii="Arial" w:hAnsi="Arial" w:cs="Arial"/>
              <w:noProof/>
            </w:rPr>
            <w:drawing>
              <wp:inline distT="0" distB="0" distL="0" distR="0" wp14:anchorId="07A7AC9B" wp14:editId="46956524">
                <wp:extent cx="2457450" cy="800100"/>
                <wp:effectExtent l="0" t="0" r="0" b="0"/>
                <wp:docPr id="12" name="Imagen 12" descr="Interfaz de usuario gráfica, Texto,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Word&#10;&#10;Descripción generada automáticamente"/>
                        <pic:cNvPicPr/>
                      </pic:nvPicPr>
                      <pic:blipFill>
                        <a:blip r:embed="rId51"/>
                        <a:stretch>
                          <a:fillRect/>
                        </a:stretch>
                      </pic:blipFill>
                      <pic:spPr>
                        <a:xfrm>
                          <a:off x="0" y="0"/>
                          <a:ext cx="2457450" cy="800100"/>
                        </a:xfrm>
                        <a:prstGeom prst="rect">
                          <a:avLst/>
                        </a:prstGeom>
                      </pic:spPr>
                    </pic:pic>
                  </a:graphicData>
                </a:graphic>
              </wp:inline>
            </w:drawing>
          </w:r>
        </w:p>
        <w:p w14:paraId="389977C1" w14:textId="56E0AC4C" w:rsidR="00516B76" w:rsidRPr="00AD5F78" w:rsidRDefault="00516B76" w:rsidP="00516B76">
          <w:pPr>
            <w:rPr>
              <w:rFonts w:ascii="Arial" w:hAnsi="Arial" w:cs="Arial"/>
              <w:lang w:val="es-ES"/>
            </w:rPr>
          </w:pPr>
          <w:r w:rsidRPr="00AD5F78">
            <w:rPr>
              <w:rFonts w:ascii="Arial" w:hAnsi="Arial" w:cs="Arial"/>
              <w:lang w:val="es-ES"/>
            </w:rPr>
            <w:t>P</w:t>
          </w:r>
          <w:r w:rsidRPr="00AD5F78">
            <w:rPr>
              <w:rFonts w:ascii="Arial" w:hAnsi="Arial" w:cs="Arial"/>
              <w:lang w:val="es-ES"/>
            </w:rPr>
            <w:t>ara</w:t>
          </w:r>
          <w:r w:rsidRPr="00AD5F78">
            <w:rPr>
              <w:rFonts w:ascii="Arial" w:hAnsi="Arial" w:cs="Arial"/>
              <w:lang w:val="es-ES"/>
            </w:rPr>
            <w:t xml:space="preserve"> eliminar un elemento de un conjunto con el método de eliminación o el método de descarte.</w:t>
          </w:r>
          <w:r w:rsidRPr="00AD5F78">
            <w:rPr>
              <w:rFonts w:ascii="Arial" w:hAnsi="Arial" w:cs="Arial"/>
              <w:lang w:val="es-ES"/>
            </w:rPr>
            <w:t xml:space="preserve"> </w:t>
          </w:r>
          <w:r w:rsidRPr="00AD5F78">
            <w:rPr>
              <w:rFonts w:ascii="Arial" w:hAnsi="Arial" w:cs="Arial"/>
              <w:lang w:val="es-ES"/>
            </w:rPr>
            <w:t xml:space="preserve">Pasa el elemento que desea eliminar como argumento a cualquiera de los métodos y ese elemento se elimina del conjunto. La única diferencia entre los dos métodos es cómo se comportan cuando el elemento especificado no se encuentra en el conjunto. El método de eliminación genera una excepción </w:t>
          </w:r>
          <w:proofErr w:type="spellStart"/>
          <w:r w:rsidRPr="00AD5F78">
            <w:rPr>
              <w:rFonts w:ascii="Arial" w:hAnsi="Arial" w:cs="Arial"/>
              <w:lang w:val="es-ES"/>
            </w:rPr>
            <w:t>KeyError</w:t>
          </w:r>
          <w:proofErr w:type="spellEnd"/>
          <w:r w:rsidRPr="00AD5F78">
            <w:rPr>
              <w:rFonts w:ascii="Arial" w:hAnsi="Arial" w:cs="Arial"/>
              <w:lang w:val="es-ES"/>
            </w:rPr>
            <w:t xml:space="preserve">, pero el método de descarte no genera una excepción. </w:t>
          </w:r>
          <w:r w:rsidRPr="00AD5F78">
            <w:rPr>
              <w:rFonts w:ascii="Arial" w:hAnsi="Arial" w:cs="Arial"/>
              <w:lang w:val="es-ES"/>
            </w:rPr>
            <w:t>Por ejemplo:</w:t>
          </w:r>
        </w:p>
        <w:p w14:paraId="043EC5AA" w14:textId="0E9D6B87" w:rsidR="00516B76" w:rsidRPr="00AD5F78" w:rsidRDefault="0073240A" w:rsidP="00516B76">
          <w:pPr>
            <w:rPr>
              <w:rFonts w:ascii="Arial" w:hAnsi="Arial" w:cs="Arial"/>
              <w:lang w:val="es-ES"/>
            </w:rPr>
          </w:pPr>
          <w:r>
            <w:rPr>
              <w:noProof/>
            </w:rPr>
            <w:drawing>
              <wp:inline distT="0" distB="0" distL="0" distR="0" wp14:anchorId="4832CD38" wp14:editId="5ABD1720">
                <wp:extent cx="3112301" cy="2512612"/>
                <wp:effectExtent l="0" t="0" r="0" b="2540"/>
                <wp:docPr id="75" name="Imagen 7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hat o mensaje de texto&#10;&#10;Descripción generada automáticamente"/>
                        <pic:cNvPicPr/>
                      </pic:nvPicPr>
                      <pic:blipFill>
                        <a:blip r:embed="rId52"/>
                        <a:stretch>
                          <a:fillRect/>
                        </a:stretch>
                      </pic:blipFill>
                      <pic:spPr>
                        <a:xfrm>
                          <a:off x="0" y="0"/>
                          <a:ext cx="3142472" cy="2536969"/>
                        </a:xfrm>
                        <a:prstGeom prst="rect">
                          <a:avLst/>
                        </a:prstGeom>
                      </pic:spPr>
                    </pic:pic>
                  </a:graphicData>
                </a:graphic>
              </wp:inline>
            </w:drawing>
          </w:r>
        </w:p>
        <w:p w14:paraId="0FC2C7CA" w14:textId="6F4B282C" w:rsidR="00960570" w:rsidRPr="00AD5F78" w:rsidRDefault="00960570" w:rsidP="00960570">
          <w:pPr>
            <w:rPr>
              <w:rFonts w:ascii="Arial" w:hAnsi="Arial" w:cs="Arial"/>
              <w:lang w:val="es-ES"/>
            </w:rPr>
          </w:pPr>
          <w:r w:rsidRPr="00AD5F78">
            <w:rPr>
              <w:rFonts w:ascii="Arial" w:hAnsi="Arial" w:cs="Arial"/>
              <w:lang w:val="es-ES"/>
            </w:rPr>
            <w:lastRenderedPageBreak/>
            <w:t xml:space="preserve">La línea 4 llama al método </w:t>
          </w:r>
          <w:proofErr w:type="spellStart"/>
          <w:r w:rsidRPr="00AD5F78">
            <w:rPr>
              <w:rFonts w:ascii="Arial" w:hAnsi="Arial" w:cs="Arial"/>
              <w:i/>
              <w:iCs/>
              <w:lang w:val="es-ES"/>
            </w:rPr>
            <w:t>remove</w:t>
          </w:r>
          <w:proofErr w:type="spellEnd"/>
          <w:r w:rsidRPr="00AD5F78">
            <w:rPr>
              <w:rFonts w:ascii="Arial" w:hAnsi="Arial" w:cs="Arial"/>
              <w:lang w:val="es-ES"/>
            </w:rPr>
            <w:t xml:space="preserve"> para eliminar el valor 1 del conjunto. Puede ver en el resultado que se muestra en la línea 6 que el valor 1 ya no está en el conjunto.</w:t>
          </w:r>
        </w:p>
        <w:p w14:paraId="3188921A" w14:textId="081D4E42" w:rsidR="00516B76" w:rsidRPr="00AD5F78" w:rsidRDefault="00960570" w:rsidP="00960570">
          <w:pPr>
            <w:rPr>
              <w:rFonts w:ascii="Arial" w:hAnsi="Arial" w:cs="Arial"/>
              <w:lang w:val="es-ES"/>
            </w:rPr>
          </w:pPr>
          <w:r w:rsidRPr="00AD5F78">
            <w:rPr>
              <w:rFonts w:ascii="Arial" w:hAnsi="Arial" w:cs="Arial"/>
              <w:lang w:val="es-ES"/>
            </w:rPr>
            <w:t xml:space="preserve">La línea 7 llama al método de </w:t>
          </w:r>
          <w:r w:rsidRPr="00AD5F78">
            <w:rPr>
              <w:rFonts w:ascii="Arial" w:hAnsi="Arial" w:cs="Arial"/>
              <w:i/>
              <w:iCs/>
              <w:lang w:val="es-ES"/>
            </w:rPr>
            <w:t>descarte</w:t>
          </w:r>
          <w:r w:rsidRPr="00AD5F78">
            <w:rPr>
              <w:rFonts w:ascii="Arial" w:hAnsi="Arial" w:cs="Arial"/>
              <w:lang w:val="es-ES"/>
            </w:rPr>
            <w:t xml:space="preserve"> para eliminar el valor 5 del conjunto. Puede ver en el resultado de la línea 9 que el valor 5 ya no está en el conjunto. La línea 10 llama al método de descarte para eliminar el valor 99 del conjunto. El valor no se encuentra en el conjunto, pero el método de descarte</w:t>
          </w:r>
          <w:r w:rsidRPr="00AD5F78">
            <w:rPr>
              <w:rFonts w:ascii="Arial" w:hAnsi="Arial" w:cs="Arial"/>
              <w:lang w:val="es-ES"/>
            </w:rPr>
            <w:t xml:space="preserve"> </w:t>
          </w:r>
          <w:r w:rsidRPr="00AD5F78">
            <w:rPr>
              <w:rFonts w:ascii="Arial" w:hAnsi="Arial" w:cs="Arial"/>
              <w:lang w:val="es-ES"/>
            </w:rPr>
            <w:t xml:space="preserve">no plantea una excepción. La línea 11 llama al método de eliminación para eliminar el valor 99 del conjunto. Debido a que el valor no está en el conjunto, se genera una excepción </w:t>
          </w:r>
          <w:proofErr w:type="spellStart"/>
          <w:r w:rsidRPr="00AD5F78">
            <w:rPr>
              <w:rFonts w:ascii="Arial" w:hAnsi="Arial" w:cs="Arial"/>
              <w:lang w:val="es-ES"/>
            </w:rPr>
            <w:t>KeyError</w:t>
          </w:r>
          <w:proofErr w:type="spellEnd"/>
          <w:r w:rsidRPr="00AD5F78">
            <w:rPr>
              <w:rFonts w:ascii="Arial" w:hAnsi="Arial" w:cs="Arial"/>
              <w:lang w:val="es-ES"/>
            </w:rPr>
            <w:t>, como se muestra en las líneas</w:t>
          </w:r>
          <w:r w:rsidRPr="00AD5F78">
            <w:rPr>
              <w:rFonts w:ascii="Arial" w:hAnsi="Arial" w:cs="Arial"/>
              <w:lang w:val="es-ES"/>
            </w:rPr>
            <w:t xml:space="preserve"> </w:t>
          </w:r>
          <w:r w:rsidRPr="00AD5F78">
            <w:rPr>
              <w:rFonts w:ascii="Arial" w:hAnsi="Arial" w:cs="Arial"/>
              <w:lang w:val="es-ES"/>
            </w:rPr>
            <w:t>12 a 15.</w:t>
          </w:r>
        </w:p>
        <w:p w14:paraId="67E54893" w14:textId="77513B3A" w:rsidR="00516B76" w:rsidRPr="00AD5F78" w:rsidRDefault="00960570" w:rsidP="00516B76">
          <w:pPr>
            <w:rPr>
              <w:rFonts w:ascii="Arial" w:hAnsi="Arial" w:cs="Arial"/>
              <w:lang w:val="es-ES"/>
            </w:rPr>
          </w:pPr>
          <w:r w:rsidRPr="00AD5F78">
            <w:rPr>
              <w:rFonts w:ascii="Arial" w:hAnsi="Arial" w:cs="Arial"/>
              <w:lang w:val="es-ES"/>
            </w:rPr>
            <w:t xml:space="preserve">También se puede </w:t>
          </w:r>
          <w:r w:rsidRPr="00AD5F78">
            <w:rPr>
              <w:rFonts w:ascii="Arial" w:hAnsi="Arial" w:cs="Arial"/>
              <w:lang w:val="es-ES"/>
            </w:rPr>
            <w:t xml:space="preserve">borrar todos los elementos de un conjunto llamando al método </w:t>
          </w:r>
          <w:proofErr w:type="spellStart"/>
          <w:r w:rsidRPr="00AD5F78">
            <w:rPr>
              <w:rFonts w:ascii="Arial" w:hAnsi="Arial" w:cs="Arial"/>
              <w:i/>
              <w:iCs/>
              <w:lang w:val="es-ES"/>
            </w:rPr>
            <w:t>clear</w:t>
          </w:r>
          <w:proofErr w:type="spellEnd"/>
          <w:r w:rsidRPr="00AD5F78">
            <w:rPr>
              <w:rFonts w:ascii="Arial" w:hAnsi="Arial" w:cs="Arial"/>
              <w:lang w:val="es-ES"/>
            </w:rPr>
            <w:t xml:space="preserve">. </w:t>
          </w:r>
          <w:r w:rsidRPr="00AD5F78">
            <w:rPr>
              <w:rFonts w:ascii="Arial" w:hAnsi="Arial" w:cs="Arial"/>
              <w:lang w:val="es-ES"/>
            </w:rPr>
            <w:t>Como se demostrará a continuación:</w:t>
          </w:r>
        </w:p>
        <w:p w14:paraId="7F98A342" w14:textId="77777777" w:rsidR="00960570" w:rsidRPr="00AD5F78" w:rsidRDefault="00960570" w:rsidP="00516B76">
          <w:pPr>
            <w:rPr>
              <w:rFonts w:ascii="Arial" w:hAnsi="Arial" w:cs="Arial"/>
              <w:lang w:val="es-ES"/>
            </w:rPr>
          </w:pPr>
          <w:r w:rsidRPr="00AD5F78">
            <w:rPr>
              <w:rFonts w:ascii="Arial" w:hAnsi="Arial" w:cs="Arial"/>
              <w:noProof/>
            </w:rPr>
            <w:drawing>
              <wp:inline distT="0" distB="0" distL="0" distR="0" wp14:anchorId="54D17D94" wp14:editId="03CB697E">
                <wp:extent cx="2809875" cy="1143000"/>
                <wp:effectExtent l="0" t="0" r="9525" b="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53"/>
                        <a:stretch>
                          <a:fillRect/>
                        </a:stretch>
                      </pic:blipFill>
                      <pic:spPr>
                        <a:xfrm>
                          <a:off x="0" y="0"/>
                          <a:ext cx="2809875" cy="1143000"/>
                        </a:xfrm>
                        <a:prstGeom prst="rect">
                          <a:avLst/>
                        </a:prstGeom>
                      </pic:spPr>
                    </pic:pic>
                  </a:graphicData>
                </a:graphic>
              </wp:inline>
            </w:drawing>
          </w:r>
        </w:p>
        <w:p w14:paraId="70DB92A4" w14:textId="534652A6" w:rsidR="00960570" w:rsidRPr="00AD5F78" w:rsidRDefault="00960570" w:rsidP="00516B76">
          <w:pPr>
            <w:rPr>
              <w:rFonts w:ascii="Arial" w:hAnsi="Arial" w:cs="Arial"/>
              <w:lang w:val="es-ES"/>
            </w:rPr>
          </w:pPr>
          <w:r w:rsidRPr="00AD5F78">
            <w:rPr>
              <w:rFonts w:ascii="Arial" w:hAnsi="Arial" w:cs="Arial"/>
              <w:lang w:val="es-ES"/>
            </w:rPr>
            <w:t>E</w:t>
          </w:r>
          <w:r w:rsidRPr="00AD5F78">
            <w:rPr>
              <w:rFonts w:ascii="Arial" w:hAnsi="Arial" w:cs="Arial"/>
              <w:lang w:val="es-ES"/>
            </w:rPr>
            <w:t>n la línea 4 llama al método claro para borrar el conjunto. Observe en la línea 6 que cuando mostramos el contenido de un conjunto vacío, el intérprete muestra conjunto ()</w:t>
          </w:r>
          <w:r w:rsidRPr="00AD5F78">
            <w:rPr>
              <w:rFonts w:ascii="Arial" w:hAnsi="Arial" w:cs="Arial"/>
              <w:lang w:val="es-ES"/>
            </w:rPr>
            <w:t>.</w:t>
          </w:r>
        </w:p>
        <w:p w14:paraId="6E4EC2E3" w14:textId="77777777" w:rsidR="00960570" w:rsidRPr="00AD5F78" w:rsidRDefault="00960570" w:rsidP="00960570">
          <w:pPr>
            <w:rPr>
              <w:rFonts w:ascii="Arial" w:hAnsi="Arial" w:cs="Arial"/>
              <w:b/>
              <w:bCs/>
              <w:sz w:val="24"/>
              <w:szCs w:val="24"/>
              <w:lang w:val="es-ES"/>
            </w:rPr>
          </w:pPr>
          <w:r w:rsidRPr="00AD5F78">
            <w:rPr>
              <w:rFonts w:ascii="Arial" w:hAnsi="Arial" w:cs="Arial"/>
              <w:b/>
              <w:bCs/>
              <w:sz w:val="24"/>
              <w:szCs w:val="24"/>
              <w:lang w:val="es-ES"/>
            </w:rPr>
            <w:t xml:space="preserve">Uso del bucle </w:t>
          </w:r>
          <w:proofErr w:type="spellStart"/>
          <w:r w:rsidRPr="00AD5F78">
            <w:rPr>
              <w:rFonts w:ascii="Arial" w:hAnsi="Arial" w:cs="Arial"/>
              <w:b/>
              <w:bCs/>
              <w:sz w:val="24"/>
              <w:szCs w:val="24"/>
              <w:lang w:val="es-ES"/>
            </w:rPr>
            <w:t>for</w:t>
          </w:r>
          <w:proofErr w:type="spellEnd"/>
          <w:r w:rsidRPr="00AD5F78">
            <w:rPr>
              <w:rFonts w:ascii="Arial" w:hAnsi="Arial" w:cs="Arial"/>
              <w:b/>
              <w:bCs/>
              <w:sz w:val="24"/>
              <w:szCs w:val="24"/>
              <w:lang w:val="es-ES"/>
            </w:rPr>
            <w:t xml:space="preserve"> para iterar sobre un conjunto</w:t>
          </w:r>
        </w:p>
        <w:p w14:paraId="450B402F" w14:textId="5BAFF392" w:rsidR="00AA5CAE" w:rsidRPr="00AD5F78" w:rsidRDefault="00960570" w:rsidP="00960570">
          <w:pPr>
            <w:rPr>
              <w:rFonts w:ascii="Arial" w:hAnsi="Arial" w:cs="Arial"/>
              <w:lang w:val="es-ES"/>
            </w:rPr>
          </w:pPr>
          <w:r w:rsidRPr="00AD5F78">
            <w:rPr>
              <w:rFonts w:ascii="Arial" w:hAnsi="Arial" w:cs="Arial"/>
              <w:lang w:val="es-ES"/>
            </w:rPr>
            <w:t xml:space="preserve">Puede usar el bucle </w:t>
          </w:r>
          <w:proofErr w:type="spellStart"/>
          <w:r w:rsidRPr="00AD5F78">
            <w:rPr>
              <w:rFonts w:ascii="Arial" w:hAnsi="Arial" w:cs="Arial"/>
              <w:lang w:val="es-ES"/>
            </w:rPr>
            <w:t>for</w:t>
          </w:r>
          <w:proofErr w:type="spellEnd"/>
          <w:r w:rsidRPr="00AD5F78">
            <w:rPr>
              <w:rFonts w:ascii="Arial" w:hAnsi="Arial" w:cs="Arial"/>
              <w:lang w:val="es-ES"/>
            </w:rPr>
            <w:t xml:space="preserve"> en el siguiente formato general para iterar sobre todos los elementos</w:t>
          </w:r>
          <w:r w:rsidRPr="00AD5F78">
            <w:rPr>
              <w:rFonts w:ascii="Arial" w:hAnsi="Arial" w:cs="Arial"/>
              <w:lang w:val="es-ES"/>
            </w:rPr>
            <w:t xml:space="preserve"> </w:t>
          </w:r>
          <w:r w:rsidRPr="00AD5F78">
            <w:rPr>
              <w:rFonts w:ascii="Arial" w:hAnsi="Arial" w:cs="Arial"/>
              <w:lang w:val="es-ES"/>
            </w:rPr>
            <w:t>en un conjunto</w:t>
          </w:r>
          <w:r w:rsidRPr="00AD5F78">
            <w:rPr>
              <w:rFonts w:ascii="Arial" w:hAnsi="Arial" w:cs="Arial"/>
              <w:lang w:val="es-ES"/>
            </w:rPr>
            <w:t xml:space="preserve">. </w:t>
          </w:r>
          <w:r w:rsidRPr="00AD5F78">
            <w:rPr>
              <w:rFonts w:ascii="Arial" w:hAnsi="Arial" w:cs="Arial"/>
              <w:lang w:val="es-ES"/>
            </w:rPr>
            <w:t xml:space="preserve">En el formato general, </w:t>
          </w:r>
          <w:proofErr w:type="spellStart"/>
          <w:r w:rsidRPr="00AD5F78">
            <w:rPr>
              <w:rFonts w:ascii="Arial" w:hAnsi="Arial" w:cs="Arial"/>
              <w:lang w:val="es-ES"/>
            </w:rPr>
            <w:t>var</w:t>
          </w:r>
          <w:proofErr w:type="spellEnd"/>
          <w:r w:rsidRPr="00AD5F78">
            <w:rPr>
              <w:rFonts w:ascii="Arial" w:hAnsi="Arial" w:cs="Arial"/>
              <w:lang w:val="es-ES"/>
            </w:rPr>
            <w:t xml:space="preserve"> es el nombre de una variable y conjunto es el nombre de un conjunto. Este bucle se repite una vez para cada elemento del conjunto. Cada vez que el ciclo se repite, a </w:t>
          </w:r>
          <w:proofErr w:type="spellStart"/>
          <w:r w:rsidRPr="00AD5F78">
            <w:rPr>
              <w:rFonts w:ascii="Arial" w:hAnsi="Arial" w:cs="Arial"/>
              <w:lang w:val="es-ES"/>
            </w:rPr>
            <w:t>var</w:t>
          </w:r>
          <w:proofErr w:type="spellEnd"/>
          <w:r w:rsidRPr="00AD5F78">
            <w:rPr>
              <w:rFonts w:ascii="Arial" w:hAnsi="Arial" w:cs="Arial"/>
              <w:lang w:val="es-ES"/>
            </w:rPr>
            <w:t xml:space="preserve"> se le asigna un elemento. </w:t>
          </w:r>
          <w:r w:rsidRPr="00AD5F78">
            <w:rPr>
              <w:rFonts w:ascii="Arial" w:hAnsi="Arial" w:cs="Arial"/>
              <w:lang w:val="es-ES"/>
            </w:rPr>
            <w:t>Como se muestra a continuación:</w:t>
          </w:r>
        </w:p>
        <w:p w14:paraId="08200627" w14:textId="12A43CB4" w:rsidR="00960570" w:rsidRPr="00AD5F78" w:rsidRDefault="00960570" w:rsidP="00960570">
          <w:pPr>
            <w:rPr>
              <w:rFonts w:ascii="Arial" w:hAnsi="Arial" w:cs="Arial"/>
              <w:lang w:val="es-ES"/>
            </w:rPr>
          </w:pPr>
          <w:r w:rsidRPr="00AD5F78">
            <w:rPr>
              <w:rFonts w:ascii="Arial" w:hAnsi="Arial" w:cs="Arial"/>
              <w:noProof/>
            </w:rPr>
            <w:drawing>
              <wp:inline distT="0" distB="0" distL="0" distR="0" wp14:anchorId="09BC603F" wp14:editId="1AC5002B">
                <wp:extent cx="2790825" cy="1304925"/>
                <wp:effectExtent l="0" t="0" r="9525" b="952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54"/>
                        <a:stretch>
                          <a:fillRect/>
                        </a:stretch>
                      </pic:blipFill>
                      <pic:spPr>
                        <a:xfrm>
                          <a:off x="0" y="0"/>
                          <a:ext cx="2790825" cy="1304925"/>
                        </a:xfrm>
                        <a:prstGeom prst="rect">
                          <a:avLst/>
                        </a:prstGeom>
                      </pic:spPr>
                    </pic:pic>
                  </a:graphicData>
                </a:graphic>
              </wp:inline>
            </w:drawing>
          </w:r>
        </w:p>
        <w:p w14:paraId="41B97904" w14:textId="38935BE3" w:rsidR="00960570" w:rsidRPr="00AD5F78" w:rsidRDefault="00960570" w:rsidP="00960570">
          <w:pPr>
            <w:rPr>
              <w:rFonts w:ascii="Arial" w:hAnsi="Arial" w:cs="Arial"/>
              <w:lang w:val="es-ES"/>
            </w:rPr>
          </w:pPr>
          <w:r w:rsidRPr="00AD5F78">
            <w:rPr>
              <w:rFonts w:ascii="Arial" w:hAnsi="Arial" w:cs="Arial"/>
              <w:lang w:val="es-ES"/>
            </w:rPr>
            <w:t xml:space="preserve">Las líneas 2 a 3 contienen un bucle </w:t>
          </w:r>
          <w:proofErr w:type="spellStart"/>
          <w:r w:rsidRPr="00AD5F78">
            <w:rPr>
              <w:rFonts w:ascii="Arial" w:hAnsi="Arial" w:cs="Arial"/>
              <w:lang w:val="es-ES"/>
            </w:rPr>
            <w:t>for</w:t>
          </w:r>
          <w:proofErr w:type="spellEnd"/>
          <w:r w:rsidRPr="00AD5F78">
            <w:rPr>
              <w:rFonts w:ascii="Arial" w:hAnsi="Arial" w:cs="Arial"/>
              <w:lang w:val="es-ES"/>
            </w:rPr>
            <w:t xml:space="preserve"> que se repite una vez para cada elemento del conjunto </w:t>
          </w:r>
          <w:proofErr w:type="spellStart"/>
          <w:r w:rsidRPr="00AD5F78">
            <w:rPr>
              <w:rFonts w:ascii="Arial" w:hAnsi="Arial" w:cs="Arial"/>
              <w:lang w:val="es-ES"/>
            </w:rPr>
            <w:t>myset</w:t>
          </w:r>
          <w:proofErr w:type="spellEnd"/>
          <w:r w:rsidRPr="00AD5F78">
            <w:rPr>
              <w:rFonts w:ascii="Arial" w:hAnsi="Arial" w:cs="Arial"/>
              <w:lang w:val="es-ES"/>
            </w:rPr>
            <w:t>.</w:t>
          </w:r>
          <w:r w:rsidR="00B27BC4" w:rsidRPr="00AD5F78">
            <w:rPr>
              <w:rFonts w:ascii="Arial" w:hAnsi="Arial" w:cs="Arial"/>
              <w:lang w:val="es-ES"/>
            </w:rPr>
            <w:t xml:space="preserve"> </w:t>
          </w:r>
          <w:r w:rsidRPr="00AD5F78">
            <w:rPr>
              <w:rFonts w:ascii="Arial" w:hAnsi="Arial" w:cs="Arial"/>
              <w:lang w:val="es-ES"/>
            </w:rPr>
            <w:t>Cada vez que el bucle se repite, se asigna un elemento del conjunto a la variable val. La línea 3 imprime el valor de la variable val. Las líneas 5 a 7 muestran la salida del ciclo.</w:t>
          </w:r>
        </w:p>
        <w:p w14:paraId="798BCADA" w14:textId="77777777" w:rsidR="00B27BC4" w:rsidRPr="00AD5F78" w:rsidRDefault="00B27BC4" w:rsidP="00B27BC4">
          <w:pPr>
            <w:rPr>
              <w:rFonts w:ascii="Arial" w:hAnsi="Arial" w:cs="Arial"/>
              <w:b/>
              <w:bCs/>
              <w:sz w:val="24"/>
              <w:szCs w:val="24"/>
              <w:lang w:val="es-ES"/>
            </w:rPr>
          </w:pPr>
          <w:r w:rsidRPr="00AD5F78">
            <w:rPr>
              <w:rFonts w:ascii="Arial" w:hAnsi="Arial" w:cs="Arial"/>
              <w:b/>
              <w:bCs/>
              <w:sz w:val="24"/>
              <w:szCs w:val="24"/>
              <w:lang w:val="es-ES"/>
            </w:rPr>
            <w:t xml:space="preserve">Uso de operadores in y </w:t>
          </w:r>
          <w:proofErr w:type="spellStart"/>
          <w:r w:rsidRPr="00AD5F78">
            <w:rPr>
              <w:rFonts w:ascii="Arial" w:hAnsi="Arial" w:cs="Arial"/>
              <w:b/>
              <w:bCs/>
              <w:sz w:val="24"/>
              <w:szCs w:val="24"/>
              <w:lang w:val="es-ES"/>
            </w:rPr>
            <w:t>not</w:t>
          </w:r>
          <w:proofErr w:type="spellEnd"/>
          <w:r w:rsidRPr="00AD5F78">
            <w:rPr>
              <w:rFonts w:ascii="Arial" w:hAnsi="Arial" w:cs="Arial"/>
              <w:b/>
              <w:bCs/>
              <w:sz w:val="24"/>
              <w:szCs w:val="24"/>
              <w:lang w:val="es-ES"/>
            </w:rPr>
            <w:t xml:space="preserve"> in para probar un valor en un conjunto</w:t>
          </w:r>
        </w:p>
        <w:p w14:paraId="5964AA44" w14:textId="0F74133C" w:rsidR="00960570" w:rsidRPr="00AD5F78" w:rsidRDefault="00B27BC4" w:rsidP="00B27BC4">
          <w:pPr>
            <w:rPr>
              <w:rFonts w:ascii="Arial" w:hAnsi="Arial" w:cs="Arial"/>
              <w:lang w:val="es-ES"/>
            </w:rPr>
          </w:pPr>
          <w:r w:rsidRPr="00AD5F78">
            <w:rPr>
              <w:rFonts w:ascii="Arial" w:hAnsi="Arial" w:cs="Arial"/>
              <w:lang w:val="es-ES"/>
            </w:rPr>
            <w:t>Se p</w:t>
          </w:r>
          <w:r w:rsidRPr="00AD5F78">
            <w:rPr>
              <w:rFonts w:ascii="Arial" w:hAnsi="Arial" w:cs="Arial"/>
              <w:lang w:val="es-ES"/>
            </w:rPr>
            <w:t xml:space="preserve">uede utilizar el operador in para determinar si existe un valor en un conjunto. </w:t>
          </w:r>
        </w:p>
        <w:p w14:paraId="52305474" w14:textId="2388C64A" w:rsidR="00B27BC4" w:rsidRPr="00AD5F78" w:rsidRDefault="00B27BC4" w:rsidP="00B27BC4">
          <w:pPr>
            <w:rPr>
              <w:rFonts w:ascii="Arial" w:hAnsi="Arial" w:cs="Arial"/>
              <w:lang w:val="es-ES"/>
            </w:rPr>
          </w:pPr>
          <w:r w:rsidRPr="00AD5F78">
            <w:rPr>
              <w:rFonts w:ascii="Arial" w:hAnsi="Arial" w:cs="Arial"/>
              <w:noProof/>
            </w:rPr>
            <w:lastRenderedPageBreak/>
            <w:drawing>
              <wp:inline distT="0" distB="0" distL="0" distR="0" wp14:anchorId="5C52DBFF" wp14:editId="71CEBF2B">
                <wp:extent cx="3533775" cy="990600"/>
                <wp:effectExtent l="0" t="0" r="9525" b="0"/>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55"/>
                        <a:stretch>
                          <a:fillRect/>
                        </a:stretch>
                      </pic:blipFill>
                      <pic:spPr>
                        <a:xfrm>
                          <a:off x="0" y="0"/>
                          <a:ext cx="3533775" cy="990600"/>
                        </a:xfrm>
                        <a:prstGeom prst="rect">
                          <a:avLst/>
                        </a:prstGeom>
                      </pic:spPr>
                    </pic:pic>
                  </a:graphicData>
                </a:graphic>
              </wp:inline>
            </w:drawing>
          </w:r>
        </w:p>
        <w:p w14:paraId="51042D55" w14:textId="77777777" w:rsidR="00B27BC4" w:rsidRPr="00AD5F78" w:rsidRDefault="00B27BC4" w:rsidP="00B27BC4">
          <w:pPr>
            <w:rPr>
              <w:rFonts w:ascii="Arial" w:hAnsi="Arial" w:cs="Arial"/>
              <w:lang w:val="es-ES"/>
            </w:rPr>
          </w:pPr>
          <w:r w:rsidRPr="00AD5F78">
            <w:rPr>
              <w:rFonts w:ascii="Arial" w:hAnsi="Arial" w:cs="Arial"/>
              <w:lang w:val="es-ES"/>
            </w:rPr>
            <w:t xml:space="preserve">La instrucción </w:t>
          </w:r>
          <w:proofErr w:type="spellStart"/>
          <w:r w:rsidRPr="00AD5F78">
            <w:rPr>
              <w:rFonts w:ascii="Arial" w:hAnsi="Arial" w:cs="Arial"/>
              <w:lang w:val="es-ES"/>
            </w:rPr>
            <w:t>if</w:t>
          </w:r>
          <w:proofErr w:type="spellEnd"/>
          <w:r w:rsidRPr="00AD5F78">
            <w:rPr>
              <w:rFonts w:ascii="Arial" w:hAnsi="Arial" w:cs="Arial"/>
              <w:lang w:val="es-ES"/>
            </w:rPr>
            <w:t xml:space="preserve"> en la línea 2 determina si el valor 1 está en el conjunto </w:t>
          </w:r>
          <w:proofErr w:type="spellStart"/>
          <w:r w:rsidRPr="00AD5F78">
            <w:rPr>
              <w:rFonts w:ascii="Arial" w:hAnsi="Arial" w:cs="Arial"/>
              <w:lang w:val="es-ES"/>
            </w:rPr>
            <w:t>myset</w:t>
          </w:r>
          <w:proofErr w:type="spellEnd"/>
          <w:r w:rsidRPr="00AD5F78">
            <w:rPr>
              <w:rFonts w:ascii="Arial" w:hAnsi="Arial" w:cs="Arial"/>
              <w:lang w:val="es-ES"/>
            </w:rPr>
            <w:t>. Si es así, la declaración en la línea 3 muestra un mensaje.</w:t>
          </w:r>
        </w:p>
        <w:p w14:paraId="512BCD7D" w14:textId="39B0FC24" w:rsidR="00B27BC4" w:rsidRPr="00AD5F78" w:rsidRDefault="00B27BC4" w:rsidP="00B27BC4">
          <w:pPr>
            <w:rPr>
              <w:rFonts w:ascii="Arial" w:hAnsi="Arial" w:cs="Arial"/>
              <w:lang w:val="es-ES"/>
            </w:rPr>
          </w:pPr>
          <w:r w:rsidRPr="00AD5F78">
            <w:rPr>
              <w:rFonts w:ascii="Arial" w:hAnsi="Arial" w:cs="Arial"/>
              <w:lang w:val="es-ES"/>
            </w:rPr>
            <w:t xml:space="preserve">También puede utilizar el operador </w:t>
          </w:r>
          <w:proofErr w:type="spellStart"/>
          <w:r w:rsidRPr="00AD5F78">
            <w:rPr>
              <w:rFonts w:ascii="Arial" w:hAnsi="Arial" w:cs="Arial"/>
              <w:lang w:val="es-ES"/>
            </w:rPr>
            <w:t>not</w:t>
          </w:r>
          <w:proofErr w:type="spellEnd"/>
          <w:r w:rsidRPr="00AD5F78">
            <w:rPr>
              <w:rFonts w:ascii="Arial" w:hAnsi="Arial" w:cs="Arial"/>
              <w:lang w:val="es-ES"/>
            </w:rPr>
            <w:t xml:space="preserve"> in para determinar si un valor no existe en un conjunto, </w:t>
          </w:r>
          <w:r w:rsidRPr="00AD5F78">
            <w:rPr>
              <w:rFonts w:ascii="Arial" w:hAnsi="Arial" w:cs="Arial"/>
              <w:lang w:val="es-ES"/>
            </w:rPr>
            <w:t>por ejemplo</w:t>
          </w:r>
          <w:r w:rsidRPr="00AD5F78">
            <w:rPr>
              <w:rFonts w:ascii="Arial" w:hAnsi="Arial" w:cs="Arial"/>
              <w:lang w:val="es-ES"/>
            </w:rPr>
            <w:t>:</w:t>
          </w:r>
        </w:p>
        <w:p w14:paraId="150A394E" w14:textId="1B384A91" w:rsidR="00267666" w:rsidRPr="00AD5F78" w:rsidRDefault="00B27BC4" w:rsidP="00B27BC4">
          <w:pPr>
            <w:rPr>
              <w:rFonts w:ascii="Arial" w:hAnsi="Arial" w:cs="Arial"/>
              <w:lang w:val="es-ES"/>
            </w:rPr>
          </w:pPr>
          <w:r w:rsidRPr="00AD5F78">
            <w:rPr>
              <w:rFonts w:ascii="Arial" w:hAnsi="Arial" w:cs="Arial"/>
              <w:noProof/>
            </w:rPr>
            <w:drawing>
              <wp:inline distT="0" distB="0" distL="0" distR="0" wp14:anchorId="3760ADAD" wp14:editId="793256C9">
                <wp:extent cx="4109951" cy="1009816"/>
                <wp:effectExtent l="0" t="0" r="508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56"/>
                        <a:stretch>
                          <a:fillRect/>
                        </a:stretch>
                      </pic:blipFill>
                      <pic:spPr>
                        <a:xfrm>
                          <a:off x="0" y="0"/>
                          <a:ext cx="4111197" cy="1010122"/>
                        </a:xfrm>
                        <a:prstGeom prst="rect">
                          <a:avLst/>
                        </a:prstGeom>
                      </pic:spPr>
                    </pic:pic>
                  </a:graphicData>
                </a:graphic>
              </wp:inline>
            </w:drawing>
          </w:r>
        </w:p>
        <w:p w14:paraId="1482662C" w14:textId="77777777" w:rsidR="00267666" w:rsidRPr="00AD5F78" w:rsidRDefault="00267666" w:rsidP="00B27BC4">
          <w:pPr>
            <w:rPr>
              <w:rFonts w:ascii="Arial" w:hAnsi="Arial" w:cs="Arial"/>
              <w:lang w:val="es-ES"/>
            </w:rPr>
          </w:pPr>
        </w:p>
        <w:p w14:paraId="4EDB6AF6" w14:textId="77777777" w:rsidR="00B27BC4" w:rsidRPr="00AD5F78" w:rsidRDefault="00B27BC4" w:rsidP="00B27BC4">
          <w:pPr>
            <w:rPr>
              <w:rFonts w:ascii="Arial" w:hAnsi="Arial" w:cs="Arial"/>
              <w:b/>
              <w:bCs/>
              <w:sz w:val="24"/>
              <w:szCs w:val="24"/>
              <w:lang w:val="es-ES"/>
            </w:rPr>
          </w:pPr>
          <w:r w:rsidRPr="00AD5F78">
            <w:rPr>
              <w:rFonts w:ascii="Arial" w:hAnsi="Arial" w:cs="Arial"/>
              <w:b/>
              <w:bCs/>
              <w:sz w:val="24"/>
              <w:szCs w:val="24"/>
              <w:lang w:val="es-ES"/>
            </w:rPr>
            <w:t>Encontrar la unión de conjuntos</w:t>
          </w:r>
        </w:p>
        <w:p w14:paraId="52A34019" w14:textId="77777777" w:rsidR="00B27BC4" w:rsidRPr="00AD5F78" w:rsidRDefault="00B27BC4" w:rsidP="00B27BC4">
          <w:pPr>
            <w:rPr>
              <w:rFonts w:ascii="Arial" w:hAnsi="Arial" w:cs="Arial"/>
              <w:lang w:val="es-ES"/>
            </w:rPr>
          </w:pPr>
          <w:r w:rsidRPr="00AD5F78">
            <w:rPr>
              <w:rFonts w:ascii="Arial" w:hAnsi="Arial" w:cs="Arial"/>
              <w:lang w:val="es-ES"/>
            </w:rPr>
            <w:t xml:space="preserve">La unión de dos conjuntos es un conjunto que contiene todos los elementos de ambos conjuntos. En Python, puede llamar al método </w:t>
          </w:r>
          <w:proofErr w:type="spellStart"/>
          <w:r w:rsidRPr="00AD5F78">
            <w:rPr>
              <w:rFonts w:ascii="Arial" w:hAnsi="Arial" w:cs="Arial"/>
              <w:lang w:val="es-ES"/>
            </w:rPr>
            <w:t>union</w:t>
          </w:r>
          <w:proofErr w:type="spellEnd"/>
          <w:r w:rsidRPr="00AD5F78">
            <w:rPr>
              <w:rFonts w:ascii="Arial" w:hAnsi="Arial" w:cs="Arial"/>
              <w:lang w:val="es-ES"/>
            </w:rPr>
            <w:t xml:space="preserve"> para obtener la unión de dos conjuntos. Aquí está el formato general:</w:t>
          </w:r>
        </w:p>
        <w:p w14:paraId="3238651C" w14:textId="77777777" w:rsidR="00B27BC4" w:rsidRPr="00AD5F78" w:rsidRDefault="00B27BC4" w:rsidP="00B27BC4">
          <w:pPr>
            <w:jc w:val="center"/>
            <w:rPr>
              <w:rFonts w:ascii="Arial" w:hAnsi="Arial" w:cs="Arial"/>
              <w:lang w:val="es-ES"/>
            </w:rPr>
          </w:pPr>
          <w:r w:rsidRPr="00AD5F78">
            <w:rPr>
              <w:rFonts w:ascii="Arial" w:hAnsi="Arial" w:cs="Arial"/>
              <w:noProof/>
            </w:rPr>
            <w:drawing>
              <wp:inline distT="0" distB="0" distL="0" distR="0" wp14:anchorId="4A15828A" wp14:editId="6819B687">
                <wp:extent cx="1768585" cy="217195"/>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84400" cy="219137"/>
                        </a:xfrm>
                        <a:prstGeom prst="rect">
                          <a:avLst/>
                        </a:prstGeom>
                      </pic:spPr>
                    </pic:pic>
                  </a:graphicData>
                </a:graphic>
              </wp:inline>
            </w:drawing>
          </w:r>
        </w:p>
        <w:p w14:paraId="26CA740A" w14:textId="3EC5ED28" w:rsidR="00AA5CAE" w:rsidRPr="00AD5F78" w:rsidRDefault="00B27BC4" w:rsidP="00B27BC4">
          <w:pPr>
            <w:rPr>
              <w:rFonts w:ascii="Arial" w:hAnsi="Arial" w:cs="Arial"/>
              <w:lang w:val="es-ES"/>
            </w:rPr>
          </w:pPr>
          <w:r w:rsidRPr="00AD5F78">
            <w:rPr>
              <w:rFonts w:ascii="Arial" w:hAnsi="Arial" w:cs="Arial"/>
              <w:lang w:val="es-ES"/>
            </w:rPr>
            <w:t xml:space="preserve">En el formato general, set1 y set2 son conjuntos. El método devuelve un conjunto que contiene los elementos de set1 y set2. </w:t>
          </w:r>
          <w:r w:rsidRPr="00AD5F78">
            <w:rPr>
              <w:rFonts w:ascii="Arial" w:hAnsi="Arial" w:cs="Arial"/>
              <w:lang w:val="es-ES"/>
            </w:rPr>
            <w:t>Por ejemplo</w:t>
          </w:r>
          <w:r w:rsidRPr="00AD5F78">
            <w:rPr>
              <w:rFonts w:ascii="Arial" w:hAnsi="Arial" w:cs="Arial"/>
              <w:lang w:val="es-ES"/>
            </w:rPr>
            <w:t>:</w:t>
          </w:r>
        </w:p>
        <w:p w14:paraId="4A27FB8F" w14:textId="5B9FDD39" w:rsidR="00B27BC4" w:rsidRPr="00AD5F78" w:rsidRDefault="00B27BC4" w:rsidP="00B27BC4">
          <w:pPr>
            <w:rPr>
              <w:rFonts w:ascii="Arial" w:hAnsi="Arial" w:cs="Arial"/>
              <w:lang w:val="es-ES"/>
            </w:rPr>
          </w:pPr>
          <w:r w:rsidRPr="00AD5F78">
            <w:rPr>
              <w:rFonts w:ascii="Arial" w:hAnsi="Arial" w:cs="Arial"/>
              <w:noProof/>
            </w:rPr>
            <w:drawing>
              <wp:inline distT="0" distB="0" distL="0" distR="0" wp14:anchorId="1EF6AF0C" wp14:editId="78A622F1">
                <wp:extent cx="2905125" cy="1009650"/>
                <wp:effectExtent l="0" t="0" r="9525"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58"/>
                        <a:stretch>
                          <a:fillRect/>
                        </a:stretch>
                      </pic:blipFill>
                      <pic:spPr>
                        <a:xfrm>
                          <a:off x="0" y="0"/>
                          <a:ext cx="2905125" cy="1009650"/>
                        </a:xfrm>
                        <a:prstGeom prst="rect">
                          <a:avLst/>
                        </a:prstGeom>
                      </pic:spPr>
                    </pic:pic>
                  </a:graphicData>
                </a:graphic>
              </wp:inline>
            </w:drawing>
          </w:r>
        </w:p>
        <w:p w14:paraId="09474497" w14:textId="77777777" w:rsidR="00B27BC4" w:rsidRPr="00AD5F78" w:rsidRDefault="00B27BC4" w:rsidP="00B27BC4">
          <w:pPr>
            <w:rPr>
              <w:rFonts w:ascii="Arial" w:hAnsi="Arial" w:cs="Arial"/>
              <w:lang w:val="es-ES"/>
            </w:rPr>
          </w:pPr>
          <w:r w:rsidRPr="00AD5F78">
            <w:rPr>
              <w:rFonts w:ascii="Arial" w:hAnsi="Arial" w:cs="Arial"/>
              <w:lang w:val="es-ES"/>
            </w:rPr>
            <w:t>La declaración en la línea 3 llama al método de intersección del objeto set1, pasando set2 como argumento. El método devuelve un conjunto que contiene los elementos que se encuentran tanto en set1 como en set2. El conjunto resultante se asigna a la variable set3.</w:t>
          </w:r>
        </w:p>
        <w:p w14:paraId="591C2978" w14:textId="0E1F1B37" w:rsidR="00B27BC4" w:rsidRPr="00AD5F78" w:rsidRDefault="00B27BC4" w:rsidP="00B27BC4">
          <w:pPr>
            <w:rPr>
              <w:rFonts w:ascii="Arial" w:hAnsi="Arial" w:cs="Arial"/>
              <w:lang w:val="es-ES"/>
            </w:rPr>
          </w:pPr>
          <w:r w:rsidRPr="00AD5F78">
            <w:rPr>
              <w:rFonts w:ascii="Arial" w:hAnsi="Arial" w:cs="Arial"/>
              <w:lang w:val="es-ES"/>
            </w:rPr>
            <w:t>También puede usar el operador &amp; para encontrar la intersección de dos conjuntos. Aquí está el formato general de una expresión usando el operador &amp; con dos conjuntos:</w:t>
          </w:r>
        </w:p>
        <w:p w14:paraId="5E87BBEA" w14:textId="6A8435A2" w:rsidR="00B27BC4" w:rsidRPr="00AD5F78" w:rsidRDefault="00B27BC4" w:rsidP="0073240A">
          <w:pPr>
            <w:jc w:val="center"/>
            <w:rPr>
              <w:rFonts w:ascii="Arial" w:hAnsi="Arial" w:cs="Arial"/>
              <w:lang w:val="es-ES"/>
            </w:rPr>
          </w:pPr>
          <w:r w:rsidRPr="00AD5F78">
            <w:rPr>
              <w:rFonts w:ascii="Arial" w:hAnsi="Arial" w:cs="Arial"/>
              <w:noProof/>
            </w:rPr>
            <w:drawing>
              <wp:inline distT="0" distB="0" distL="0" distR="0" wp14:anchorId="1F056833" wp14:editId="2D7B33EF">
                <wp:extent cx="838200" cy="180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38200" cy="180975"/>
                        </a:xfrm>
                        <a:prstGeom prst="rect">
                          <a:avLst/>
                        </a:prstGeom>
                      </pic:spPr>
                    </pic:pic>
                  </a:graphicData>
                </a:graphic>
              </wp:inline>
            </w:drawing>
          </w:r>
        </w:p>
        <w:p w14:paraId="6D0A7193" w14:textId="1B69133D" w:rsidR="00B27BC4" w:rsidRPr="00AD5F78" w:rsidRDefault="00B27BC4" w:rsidP="00B27BC4">
          <w:pPr>
            <w:rPr>
              <w:rFonts w:ascii="Arial" w:hAnsi="Arial" w:cs="Arial"/>
              <w:lang w:val="es-ES"/>
            </w:rPr>
          </w:pPr>
          <w:r w:rsidRPr="00AD5F78">
            <w:rPr>
              <w:rFonts w:ascii="Arial" w:hAnsi="Arial" w:cs="Arial"/>
              <w:lang w:val="es-ES"/>
            </w:rPr>
            <w:t xml:space="preserve">En el formato general, set1 y set2 son conjuntos. La expresión devuelve un conjunto que contiene los elementos que se encuentran tanto en set1 como en set2. </w:t>
          </w:r>
          <w:r w:rsidRPr="00AD5F78">
            <w:rPr>
              <w:rFonts w:ascii="Arial" w:hAnsi="Arial" w:cs="Arial"/>
              <w:lang w:val="es-ES"/>
            </w:rPr>
            <w:t>Por ejemplo:</w:t>
          </w:r>
        </w:p>
        <w:p w14:paraId="2913BE57" w14:textId="17342D59" w:rsidR="00B27BC4" w:rsidRPr="00AD5F78" w:rsidRDefault="00B27BC4" w:rsidP="00B27BC4">
          <w:pPr>
            <w:rPr>
              <w:rFonts w:ascii="Arial" w:hAnsi="Arial" w:cs="Arial"/>
              <w:lang w:val="es-ES"/>
            </w:rPr>
          </w:pPr>
          <w:r w:rsidRPr="00AD5F78">
            <w:rPr>
              <w:rFonts w:ascii="Arial" w:hAnsi="Arial" w:cs="Arial"/>
              <w:noProof/>
            </w:rPr>
            <w:lastRenderedPageBreak/>
            <w:drawing>
              <wp:inline distT="0" distB="0" distL="0" distR="0" wp14:anchorId="5B2610B8" wp14:editId="5E5C54F5">
                <wp:extent cx="2543175" cy="981075"/>
                <wp:effectExtent l="0" t="0" r="9525" b="9525"/>
                <wp:docPr id="24" name="Imagen 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con confianza baja"/>
                        <pic:cNvPicPr/>
                      </pic:nvPicPr>
                      <pic:blipFill>
                        <a:blip r:embed="rId60"/>
                        <a:stretch>
                          <a:fillRect/>
                        </a:stretch>
                      </pic:blipFill>
                      <pic:spPr>
                        <a:xfrm>
                          <a:off x="0" y="0"/>
                          <a:ext cx="2543175" cy="981075"/>
                        </a:xfrm>
                        <a:prstGeom prst="rect">
                          <a:avLst/>
                        </a:prstGeom>
                      </pic:spPr>
                    </pic:pic>
                  </a:graphicData>
                </a:graphic>
              </wp:inline>
            </w:drawing>
          </w:r>
        </w:p>
        <w:p w14:paraId="7F4A0252" w14:textId="77777777" w:rsidR="00293BED" w:rsidRPr="00AD5F78" w:rsidRDefault="00293BED" w:rsidP="00293BED">
          <w:pPr>
            <w:rPr>
              <w:rFonts w:ascii="Arial" w:hAnsi="Arial" w:cs="Arial"/>
              <w:b/>
              <w:bCs/>
              <w:sz w:val="24"/>
              <w:szCs w:val="24"/>
              <w:lang w:val="es-ES"/>
            </w:rPr>
          </w:pPr>
          <w:r w:rsidRPr="00AD5F78">
            <w:rPr>
              <w:rFonts w:ascii="Arial" w:hAnsi="Arial" w:cs="Arial"/>
              <w:b/>
              <w:bCs/>
              <w:sz w:val="24"/>
              <w:szCs w:val="24"/>
              <w:lang w:val="es-ES"/>
            </w:rPr>
            <w:t>Encontrar la diferencia de conjuntos</w:t>
          </w:r>
        </w:p>
        <w:p w14:paraId="446C9470" w14:textId="54406675" w:rsidR="00293BED" w:rsidRPr="00AD5F78" w:rsidRDefault="00293BED" w:rsidP="00293BED">
          <w:pPr>
            <w:rPr>
              <w:rFonts w:ascii="Arial" w:hAnsi="Arial" w:cs="Arial"/>
              <w:lang w:val="es-ES"/>
            </w:rPr>
          </w:pPr>
          <w:r w:rsidRPr="00AD5F78">
            <w:rPr>
              <w:rFonts w:ascii="Arial" w:hAnsi="Arial" w:cs="Arial"/>
              <w:lang w:val="es-ES"/>
            </w:rPr>
            <w:t xml:space="preserve">La diferencia de set1 y set2 son los elementos que aparecen en </w:t>
          </w:r>
          <w:proofErr w:type="gramStart"/>
          <w:r w:rsidRPr="00AD5F78">
            <w:rPr>
              <w:rFonts w:ascii="Arial" w:hAnsi="Arial" w:cs="Arial"/>
              <w:lang w:val="es-ES"/>
            </w:rPr>
            <w:t>set1</w:t>
          </w:r>
          <w:proofErr w:type="gramEnd"/>
          <w:r w:rsidRPr="00AD5F78">
            <w:rPr>
              <w:rFonts w:ascii="Arial" w:hAnsi="Arial" w:cs="Arial"/>
              <w:lang w:val="es-ES"/>
            </w:rPr>
            <w:t xml:space="preserve"> pero no aparecen en set2. En Python, puede llamar al método de diferencia para obtener la diferencia de dos conjuntos.</w:t>
          </w:r>
          <w:r w:rsidRPr="00AD5F78">
            <w:rPr>
              <w:rFonts w:ascii="Arial" w:hAnsi="Arial" w:cs="Arial"/>
              <w:lang w:val="es-ES"/>
            </w:rPr>
            <w:t xml:space="preserve"> </w:t>
          </w:r>
          <w:r w:rsidRPr="00AD5F78">
            <w:rPr>
              <w:rFonts w:ascii="Arial" w:hAnsi="Arial" w:cs="Arial"/>
              <w:lang w:val="es-ES"/>
            </w:rPr>
            <w:t>Aquí está el formato general:</w:t>
          </w:r>
        </w:p>
        <w:p w14:paraId="2921BE78" w14:textId="4FA1EDD7" w:rsidR="00293BED" w:rsidRPr="00AD5F78" w:rsidRDefault="00293BED" w:rsidP="00293BED">
          <w:pPr>
            <w:jc w:val="center"/>
            <w:rPr>
              <w:rFonts w:ascii="Arial" w:hAnsi="Arial" w:cs="Arial"/>
              <w:lang w:val="es-ES"/>
            </w:rPr>
          </w:pPr>
          <w:r w:rsidRPr="00AD5F78">
            <w:rPr>
              <w:rFonts w:ascii="Arial" w:hAnsi="Arial" w:cs="Arial"/>
              <w:noProof/>
            </w:rPr>
            <w:drawing>
              <wp:inline distT="0" distB="0" distL="0" distR="0" wp14:anchorId="122E4420" wp14:editId="13F82C23">
                <wp:extent cx="1485900" cy="161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485900" cy="161925"/>
                        </a:xfrm>
                        <a:prstGeom prst="rect">
                          <a:avLst/>
                        </a:prstGeom>
                      </pic:spPr>
                    </pic:pic>
                  </a:graphicData>
                </a:graphic>
              </wp:inline>
            </w:drawing>
          </w:r>
        </w:p>
        <w:p w14:paraId="47BC69DA" w14:textId="53984E47" w:rsidR="00B27BC4" w:rsidRPr="00AD5F78" w:rsidRDefault="00293BED" w:rsidP="00293BED">
          <w:pPr>
            <w:rPr>
              <w:rFonts w:ascii="Arial" w:hAnsi="Arial" w:cs="Arial"/>
              <w:lang w:val="es-ES"/>
            </w:rPr>
          </w:pPr>
          <w:r w:rsidRPr="00AD5F78">
            <w:rPr>
              <w:rFonts w:ascii="Arial" w:hAnsi="Arial" w:cs="Arial"/>
              <w:lang w:val="es-ES"/>
            </w:rPr>
            <w:t xml:space="preserve">En el formato general, set1 y set2 son conjuntos. El método devuelve un conjunto que contiene los elementos que se encuentran en </w:t>
          </w:r>
          <w:proofErr w:type="gramStart"/>
          <w:r w:rsidRPr="00AD5F78">
            <w:rPr>
              <w:rFonts w:ascii="Arial" w:hAnsi="Arial" w:cs="Arial"/>
              <w:lang w:val="es-ES"/>
            </w:rPr>
            <w:t>set1</w:t>
          </w:r>
          <w:proofErr w:type="gramEnd"/>
          <w:r w:rsidRPr="00AD5F78">
            <w:rPr>
              <w:rFonts w:ascii="Arial" w:hAnsi="Arial" w:cs="Arial"/>
              <w:lang w:val="es-ES"/>
            </w:rPr>
            <w:t xml:space="preserve"> pero no en set2.</w:t>
          </w:r>
          <w:r w:rsidRPr="00AD5F78">
            <w:rPr>
              <w:rFonts w:ascii="Arial" w:hAnsi="Arial" w:cs="Arial"/>
              <w:lang w:val="es-ES"/>
            </w:rPr>
            <w:t xml:space="preserve"> Por ejemplo:</w:t>
          </w:r>
        </w:p>
        <w:p w14:paraId="66833BC1" w14:textId="09E3D443" w:rsidR="00293BED" w:rsidRPr="00AD5F78" w:rsidRDefault="00293BED" w:rsidP="00293BED">
          <w:pPr>
            <w:rPr>
              <w:rFonts w:ascii="Arial" w:hAnsi="Arial" w:cs="Arial"/>
              <w:lang w:val="es-ES"/>
            </w:rPr>
          </w:pPr>
          <w:r w:rsidRPr="00AD5F78">
            <w:rPr>
              <w:rFonts w:ascii="Arial" w:hAnsi="Arial" w:cs="Arial"/>
              <w:noProof/>
            </w:rPr>
            <w:drawing>
              <wp:inline distT="0" distB="0" distL="0" distR="0" wp14:anchorId="0896C840" wp14:editId="1B8CF6C6">
                <wp:extent cx="2790825" cy="1019175"/>
                <wp:effectExtent l="0" t="0" r="9525" b="9525"/>
                <wp:docPr id="26" name="Imagen 2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pic:cNvPicPr/>
                      </pic:nvPicPr>
                      <pic:blipFill>
                        <a:blip r:embed="rId62"/>
                        <a:stretch>
                          <a:fillRect/>
                        </a:stretch>
                      </pic:blipFill>
                      <pic:spPr>
                        <a:xfrm>
                          <a:off x="0" y="0"/>
                          <a:ext cx="2790825" cy="1019175"/>
                        </a:xfrm>
                        <a:prstGeom prst="rect">
                          <a:avLst/>
                        </a:prstGeom>
                      </pic:spPr>
                    </pic:pic>
                  </a:graphicData>
                </a:graphic>
              </wp:inline>
            </w:drawing>
          </w:r>
        </w:p>
        <w:p w14:paraId="0452C903" w14:textId="76F83FD0" w:rsidR="00293BED" w:rsidRPr="00AD5F78" w:rsidRDefault="00293BED" w:rsidP="00293BED">
          <w:pPr>
            <w:rPr>
              <w:rFonts w:ascii="Arial" w:hAnsi="Arial" w:cs="Arial"/>
            </w:rPr>
          </w:pPr>
          <w:r w:rsidRPr="00AD5F78">
            <w:rPr>
              <w:rFonts w:ascii="Arial" w:hAnsi="Arial" w:cs="Arial"/>
            </w:rPr>
            <w:t>También puede usar el operador - para encontrar la diferencia de dos conjuntos. Aquí está el formato general de una expresión que usa el operador - con dos conjuntos:</w:t>
          </w:r>
        </w:p>
        <w:p w14:paraId="6C97C396" w14:textId="5C20B46D" w:rsidR="00B27BC4" w:rsidRPr="00AD5F78" w:rsidRDefault="00293BED" w:rsidP="00293BED">
          <w:pPr>
            <w:jc w:val="center"/>
            <w:rPr>
              <w:rFonts w:ascii="Arial" w:hAnsi="Arial" w:cs="Arial"/>
            </w:rPr>
          </w:pPr>
          <w:r w:rsidRPr="00AD5F78">
            <w:rPr>
              <w:rFonts w:ascii="Arial" w:hAnsi="Arial" w:cs="Arial"/>
              <w:noProof/>
            </w:rPr>
            <w:drawing>
              <wp:inline distT="0" distB="0" distL="0" distR="0" wp14:anchorId="268C8018" wp14:editId="771AD9C1">
                <wp:extent cx="838200" cy="2095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38200" cy="209550"/>
                        </a:xfrm>
                        <a:prstGeom prst="rect">
                          <a:avLst/>
                        </a:prstGeom>
                      </pic:spPr>
                    </pic:pic>
                  </a:graphicData>
                </a:graphic>
              </wp:inline>
            </w:drawing>
          </w:r>
        </w:p>
        <w:p w14:paraId="6DB6A86A" w14:textId="588F0D3E" w:rsidR="00293BED" w:rsidRPr="00AD5F78" w:rsidRDefault="00293BED" w:rsidP="00293BED">
          <w:pPr>
            <w:rPr>
              <w:rFonts w:ascii="Arial" w:hAnsi="Arial" w:cs="Arial"/>
            </w:rPr>
          </w:pPr>
          <w:r w:rsidRPr="00AD5F78">
            <w:rPr>
              <w:rFonts w:ascii="Arial" w:hAnsi="Arial" w:cs="Arial"/>
            </w:rPr>
            <w:t xml:space="preserve">En el formato general, set1 y set2 son conjuntos. La expresión devuelve un conjunto que contiene los elementos que se encuentran en </w:t>
          </w:r>
          <w:proofErr w:type="gramStart"/>
          <w:r w:rsidRPr="00AD5F78">
            <w:rPr>
              <w:rFonts w:ascii="Arial" w:hAnsi="Arial" w:cs="Arial"/>
            </w:rPr>
            <w:t>set1</w:t>
          </w:r>
          <w:proofErr w:type="gramEnd"/>
          <w:r w:rsidRPr="00AD5F78">
            <w:rPr>
              <w:rFonts w:ascii="Arial" w:hAnsi="Arial" w:cs="Arial"/>
            </w:rPr>
            <w:t xml:space="preserve"> pero no en set2.</w:t>
          </w:r>
          <w:r w:rsidRPr="00AD5F78">
            <w:rPr>
              <w:rFonts w:ascii="Arial" w:hAnsi="Arial" w:cs="Arial"/>
            </w:rPr>
            <w:t xml:space="preserve"> Por ejemplo:</w:t>
          </w:r>
        </w:p>
        <w:p w14:paraId="02FBD606" w14:textId="44C57336" w:rsidR="00293BED" w:rsidRPr="00AD5F78" w:rsidRDefault="00293BED" w:rsidP="00293BED">
          <w:pPr>
            <w:rPr>
              <w:rFonts w:ascii="Arial" w:hAnsi="Arial" w:cs="Arial"/>
            </w:rPr>
          </w:pPr>
          <w:r w:rsidRPr="00AD5F78">
            <w:rPr>
              <w:rFonts w:ascii="Arial" w:hAnsi="Arial" w:cs="Arial"/>
              <w:noProof/>
            </w:rPr>
            <w:drawing>
              <wp:inline distT="0" distB="0" distL="0" distR="0" wp14:anchorId="71D4A0FD" wp14:editId="05310625">
                <wp:extent cx="2533650" cy="971550"/>
                <wp:effectExtent l="0" t="0" r="0" b="0"/>
                <wp:docPr id="29" name="Imagen 29"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10;&#10;Descripción generada automáticamente con confianza baja"/>
                        <pic:cNvPicPr/>
                      </pic:nvPicPr>
                      <pic:blipFill>
                        <a:blip r:embed="rId64"/>
                        <a:stretch>
                          <a:fillRect/>
                        </a:stretch>
                      </pic:blipFill>
                      <pic:spPr>
                        <a:xfrm>
                          <a:off x="0" y="0"/>
                          <a:ext cx="2533650" cy="971550"/>
                        </a:xfrm>
                        <a:prstGeom prst="rect">
                          <a:avLst/>
                        </a:prstGeom>
                      </pic:spPr>
                    </pic:pic>
                  </a:graphicData>
                </a:graphic>
              </wp:inline>
            </w:drawing>
          </w:r>
        </w:p>
        <w:p w14:paraId="528CB557" w14:textId="77777777" w:rsidR="00293BED" w:rsidRPr="00AD5F78" w:rsidRDefault="00293BED" w:rsidP="00293BED">
          <w:pPr>
            <w:rPr>
              <w:rFonts w:ascii="Arial" w:hAnsi="Arial" w:cs="Arial"/>
              <w:b/>
              <w:bCs/>
              <w:sz w:val="24"/>
              <w:szCs w:val="24"/>
            </w:rPr>
          </w:pPr>
          <w:r w:rsidRPr="00AD5F78">
            <w:rPr>
              <w:rFonts w:ascii="Arial" w:hAnsi="Arial" w:cs="Arial"/>
              <w:b/>
              <w:bCs/>
              <w:sz w:val="24"/>
              <w:szCs w:val="24"/>
            </w:rPr>
            <w:t>Encontrar la diferencia simétrica de conjuntos</w:t>
          </w:r>
        </w:p>
        <w:p w14:paraId="65E1BA2D" w14:textId="090DD480" w:rsidR="00293BED" w:rsidRPr="00AD5F78" w:rsidRDefault="00293BED" w:rsidP="00293BED">
          <w:pPr>
            <w:rPr>
              <w:rFonts w:ascii="Arial" w:hAnsi="Arial" w:cs="Arial"/>
            </w:rPr>
          </w:pPr>
          <w:r w:rsidRPr="00AD5F78">
            <w:rPr>
              <w:rFonts w:ascii="Arial" w:hAnsi="Arial" w:cs="Arial"/>
            </w:rPr>
            <w:t xml:space="preserve">La diferencia simétrica de dos conjuntos es un conjunto que contiene los elementos que no son compartidos por los conjuntos. En otras palabras, son los elementos los que están en un </w:t>
          </w:r>
          <w:r w:rsidRPr="00AD5F78">
            <w:rPr>
              <w:rFonts w:ascii="Arial" w:hAnsi="Arial" w:cs="Arial"/>
            </w:rPr>
            <w:t>conjunto,</w:t>
          </w:r>
          <w:r w:rsidRPr="00AD5F78">
            <w:rPr>
              <w:rFonts w:ascii="Arial" w:hAnsi="Arial" w:cs="Arial"/>
            </w:rPr>
            <w:t xml:space="preserve"> pero no en ambos. En Python, puede llamar al método </w:t>
          </w:r>
          <w:proofErr w:type="spellStart"/>
          <w:r w:rsidRPr="00AD5F78">
            <w:rPr>
              <w:rFonts w:ascii="Arial" w:hAnsi="Arial" w:cs="Arial"/>
            </w:rPr>
            <w:t>symmetric_difference</w:t>
          </w:r>
          <w:proofErr w:type="spellEnd"/>
          <w:r w:rsidRPr="00AD5F78">
            <w:rPr>
              <w:rFonts w:ascii="Arial" w:hAnsi="Arial" w:cs="Arial"/>
            </w:rPr>
            <w:t xml:space="preserve"> para obtener la diferencia simétrica de dos conjuntos. Aquí está el formato general</w:t>
          </w:r>
          <w:r w:rsidRPr="00AD5F78">
            <w:rPr>
              <w:rFonts w:ascii="Arial" w:hAnsi="Arial" w:cs="Arial"/>
            </w:rPr>
            <w:t>:</w:t>
          </w:r>
        </w:p>
        <w:p w14:paraId="729DE812" w14:textId="04B2677A" w:rsidR="00293BED" w:rsidRPr="00AD5F78" w:rsidRDefault="00293BED" w:rsidP="00293BED">
          <w:pPr>
            <w:jc w:val="center"/>
            <w:rPr>
              <w:rFonts w:ascii="Arial" w:hAnsi="Arial" w:cs="Arial"/>
            </w:rPr>
          </w:pPr>
          <w:r w:rsidRPr="00AD5F78">
            <w:rPr>
              <w:rFonts w:ascii="Arial" w:hAnsi="Arial" w:cs="Arial"/>
              <w:noProof/>
            </w:rPr>
            <w:drawing>
              <wp:inline distT="0" distB="0" distL="0" distR="0" wp14:anchorId="0690ED20" wp14:editId="44064C71">
                <wp:extent cx="2181225" cy="2286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91428" cy="229669"/>
                        </a:xfrm>
                        <a:prstGeom prst="rect">
                          <a:avLst/>
                        </a:prstGeom>
                      </pic:spPr>
                    </pic:pic>
                  </a:graphicData>
                </a:graphic>
              </wp:inline>
            </w:drawing>
          </w:r>
        </w:p>
        <w:p w14:paraId="4B387143" w14:textId="1B39BFD2" w:rsidR="00293BED" w:rsidRPr="00AD5F78" w:rsidRDefault="00293BED" w:rsidP="00293BED">
          <w:pPr>
            <w:rPr>
              <w:rFonts w:ascii="Arial" w:hAnsi="Arial" w:cs="Arial"/>
            </w:rPr>
          </w:pPr>
          <w:r w:rsidRPr="00AD5F78">
            <w:rPr>
              <w:rFonts w:ascii="Arial" w:hAnsi="Arial" w:cs="Arial"/>
            </w:rPr>
            <w:lastRenderedPageBreak/>
            <w:t xml:space="preserve">En el formato general, set1 y set2 son conjuntos. El método devuelve un conjunto que contiene los elementos que se encuentran en set1 o </w:t>
          </w:r>
          <w:proofErr w:type="gramStart"/>
          <w:r w:rsidRPr="00AD5F78">
            <w:rPr>
              <w:rFonts w:ascii="Arial" w:hAnsi="Arial" w:cs="Arial"/>
            </w:rPr>
            <w:t>set2</w:t>
          </w:r>
          <w:proofErr w:type="gramEnd"/>
          <w:r w:rsidRPr="00AD5F78">
            <w:rPr>
              <w:rFonts w:ascii="Arial" w:hAnsi="Arial" w:cs="Arial"/>
            </w:rPr>
            <w:t xml:space="preserve"> pero no en ambos conjuntos.</w:t>
          </w:r>
          <w:r w:rsidRPr="00AD5F78">
            <w:rPr>
              <w:rFonts w:ascii="Arial" w:hAnsi="Arial" w:cs="Arial"/>
            </w:rPr>
            <w:t xml:space="preserve"> Por ejemplo:</w:t>
          </w:r>
        </w:p>
        <w:p w14:paraId="1180A0D3" w14:textId="6385D747" w:rsidR="00293BED" w:rsidRPr="00AD5F78" w:rsidRDefault="00293BED" w:rsidP="00293BED">
          <w:pPr>
            <w:rPr>
              <w:rFonts w:ascii="Arial" w:hAnsi="Arial" w:cs="Arial"/>
            </w:rPr>
          </w:pPr>
          <w:r w:rsidRPr="00AD5F78">
            <w:rPr>
              <w:rFonts w:ascii="Arial" w:hAnsi="Arial" w:cs="Arial"/>
              <w:noProof/>
            </w:rPr>
            <w:drawing>
              <wp:inline distT="0" distB="0" distL="0" distR="0" wp14:anchorId="243B8CBB" wp14:editId="1B92A30D">
                <wp:extent cx="3448050" cy="971550"/>
                <wp:effectExtent l="0" t="0" r="0" b="0"/>
                <wp:docPr id="31" name="Imagen 3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con confianza baja"/>
                        <pic:cNvPicPr/>
                      </pic:nvPicPr>
                      <pic:blipFill>
                        <a:blip r:embed="rId66"/>
                        <a:stretch>
                          <a:fillRect/>
                        </a:stretch>
                      </pic:blipFill>
                      <pic:spPr>
                        <a:xfrm>
                          <a:off x="0" y="0"/>
                          <a:ext cx="3448050" cy="971550"/>
                        </a:xfrm>
                        <a:prstGeom prst="rect">
                          <a:avLst/>
                        </a:prstGeom>
                      </pic:spPr>
                    </pic:pic>
                  </a:graphicData>
                </a:graphic>
              </wp:inline>
            </w:drawing>
          </w:r>
        </w:p>
        <w:p w14:paraId="20A0A96B" w14:textId="6A818CCE" w:rsidR="00293BED" w:rsidRPr="00AD5F78" w:rsidRDefault="00293BED" w:rsidP="00293BED">
          <w:pPr>
            <w:rPr>
              <w:rFonts w:ascii="Arial" w:hAnsi="Arial" w:cs="Arial"/>
            </w:rPr>
          </w:pPr>
          <w:r w:rsidRPr="00AD5F78">
            <w:rPr>
              <w:rFonts w:ascii="Arial" w:hAnsi="Arial" w:cs="Arial"/>
            </w:rPr>
            <w:t>También puede usar el operador ^ para encontrar la diferencia simétrica de dos conjuntos. Aquí está el</w:t>
          </w:r>
          <w:r w:rsidRPr="00AD5F78">
            <w:rPr>
              <w:rFonts w:ascii="Arial" w:hAnsi="Arial" w:cs="Arial"/>
            </w:rPr>
            <w:t xml:space="preserve"> </w:t>
          </w:r>
          <w:r w:rsidRPr="00AD5F78">
            <w:rPr>
              <w:rFonts w:ascii="Arial" w:hAnsi="Arial" w:cs="Arial"/>
            </w:rPr>
            <w:t>formato general de una expresión usando el operador ^ con dos conjuntos:</w:t>
          </w:r>
        </w:p>
        <w:p w14:paraId="03BC48A4" w14:textId="3528A701" w:rsidR="00B27BC4" w:rsidRPr="00AD5F78" w:rsidRDefault="00293BED" w:rsidP="00293BED">
          <w:pPr>
            <w:jc w:val="center"/>
            <w:rPr>
              <w:rFonts w:ascii="Arial" w:hAnsi="Arial" w:cs="Arial"/>
            </w:rPr>
          </w:pPr>
          <w:r w:rsidRPr="00AD5F78">
            <w:rPr>
              <w:rFonts w:ascii="Arial" w:hAnsi="Arial" w:cs="Arial"/>
              <w:noProof/>
            </w:rPr>
            <w:drawing>
              <wp:inline distT="0" distB="0" distL="0" distR="0" wp14:anchorId="42856472" wp14:editId="126B304D">
                <wp:extent cx="866775" cy="180975"/>
                <wp:effectExtent l="0" t="0" r="9525"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66775" cy="180975"/>
                        </a:xfrm>
                        <a:prstGeom prst="rect">
                          <a:avLst/>
                        </a:prstGeom>
                      </pic:spPr>
                    </pic:pic>
                  </a:graphicData>
                </a:graphic>
              </wp:inline>
            </w:drawing>
          </w:r>
        </w:p>
        <w:p w14:paraId="739BB192" w14:textId="23E5EBA6" w:rsidR="00293BED" w:rsidRPr="00AD5F78" w:rsidRDefault="00293BED" w:rsidP="00293BED">
          <w:pPr>
            <w:rPr>
              <w:rFonts w:ascii="Arial" w:hAnsi="Arial" w:cs="Arial"/>
            </w:rPr>
          </w:pPr>
          <w:r w:rsidRPr="00AD5F78">
            <w:rPr>
              <w:rFonts w:ascii="Arial" w:hAnsi="Arial" w:cs="Arial"/>
            </w:rPr>
            <w:t xml:space="preserve">En el formato general, set1 y set2 son conjuntos. La expresión devuelve un conjunto que contiene los elementos que se encuentran en set1 o </w:t>
          </w:r>
          <w:proofErr w:type="gramStart"/>
          <w:r w:rsidRPr="00AD5F78">
            <w:rPr>
              <w:rFonts w:ascii="Arial" w:hAnsi="Arial" w:cs="Arial"/>
            </w:rPr>
            <w:t>set2</w:t>
          </w:r>
          <w:proofErr w:type="gramEnd"/>
          <w:r w:rsidRPr="00AD5F78">
            <w:rPr>
              <w:rFonts w:ascii="Arial" w:hAnsi="Arial" w:cs="Arial"/>
            </w:rPr>
            <w:t xml:space="preserve"> pero no en ambos conjuntos. </w:t>
          </w:r>
          <w:r w:rsidRPr="00AD5F78">
            <w:rPr>
              <w:rFonts w:ascii="Arial" w:hAnsi="Arial" w:cs="Arial"/>
            </w:rPr>
            <w:t>Por ejemplo:</w:t>
          </w:r>
        </w:p>
        <w:p w14:paraId="468E0EA7" w14:textId="40DB7D1D" w:rsidR="00293BED" w:rsidRPr="00AD5F78" w:rsidRDefault="00293BED" w:rsidP="00293BED">
          <w:pPr>
            <w:rPr>
              <w:rFonts w:ascii="Arial" w:hAnsi="Arial" w:cs="Arial"/>
            </w:rPr>
          </w:pPr>
          <w:r w:rsidRPr="00AD5F78">
            <w:rPr>
              <w:rFonts w:ascii="Arial" w:hAnsi="Arial" w:cs="Arial"/>
              <w:noProof/>
            </w:rPr>
            <w:drawing>
              <wp:inline distT="0" distB="0" distL="0" distR="0" wp14:anchorId="0670CBA2" wp14:editId="3040CBE9">
                <wp:extent cx="2562225" cy="981075"/>
                <wp:effectExtent l="0" t="0" r="9525" b="9525"/>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68"/>
                        <a:stretch>
                          <a:fillRect/>
                        </a:stretch>
                      </pic:blipFill>
                      <pic:spPr>
                        <a:xfrm>
                          <a:off x="0" y="0"/>
                          <a:ext cx="2562225" cy="981075"/>
                        </a:xfrm>
                        <a:prstGeom prst="rect">
                          <a:avLst/>
                        </a:prstGeom>
                      </pic:spPr>
                    </pic:pic>
                  </a:graphicData>
                </a:graphic>
              </wp:inline>
            </w:drawing>
          </w:r>
        </w:p>
        <w:p w14:paraId="2986FB3D" w14:textId="77777777" w:rsidR="00293BED" w:rsidRPr="00AD5F78" w:rsidRDefault="00293BED" w:rsidP="00293BED">
          <w:pPr>
            <w:rPr>
              <w:rFonts w:ascii="Arial" w:hAnsi="Arial" w:cs="Arial"/>
              <w:b/>
              <w:bCs/>
              <w:sz w:val="24"/>
              <w:szCs w:val="24"/>
            </w:rPr>
          </w:pPr>
          <w:r w:rsidRPr="00AD5F78">
            <w:rPr>
              <w:rFonts w:ascii="Arial" w:hAnsi="Arial" w:cs="Arial"/>
              <w:b/>
              <w:bCs/>
              <w:sz w:val="24"/>
              <w:szCs w:val="24"/>
            </w:rPr>
            <w:t>Encontrar subconjuntos y superconjuntos</w:t>
          </w:r>
        </w:p>
        <w:p w14:paraId="3F5BA8B6" w14:textId="7DA6C513" w:rsidR="00293BED" w:rsidRPr="00AD5F78" w:rsidRDefault="00293BED" w:rsidP="00293BED">
          <w:pPr>
            <w:rPr>
              <w:rFonts w:ascii="Arial" w:hAnsi="Arial" w:cs="Arial"/>
            </w:rPr>
          </w:pPr>
          <w:r w:rsidRPr="00AD5F78">
            <w:rPr>
              <w:rFonts w:ascii="Arial" w:hAnsi="Arial" w:cs="Arial"/>
            </w:rPr>
            <w:t>Suponga que tiene dos conjuntos y uno de esos conjuntos contiene todos los elementos del otro</w:t>
          </w:r>
          <w:r w:rsidRPr="00AD5F78">
            <w:rPr>
              <w:rFonts w:ascii="Arial" w:hAnsi="Arial" w:cs="Arial"/>
            </w:rPr>
            <w:t xml:space="preserve"> </w:t>
          </w:r>
          <w:r w:rsidRPr="00AD5F78">
            <w:rPr>
              <w:rFonts w:ascii="Arial" w:hAnsi="Arial" w:cs="Arial"/>
            </w:rPr>
            <w:t>colocar. Aquí hay un ejemplo</w:t>
          </w:r>
        </w:p>
        <w:p w14:paraId="2AB28025" w14:textId="0233ADD1" w:rsidR="00B27BC4" w:rsidRPr="00AD5F78" w:rsidRDefault="00293BED" w:rsidP="00B27BC4">
          <w:pPr>
            <w:rPr>
              <w:rFonts w:ascii="Arial" w:hAnsi="Arial" w:cs="Arial"/>
            </w:rPr>
          </w:pPr>
          <w:r w:rsidRPr="00AD5F78">
            <w:rPr>
              <w:rFonts w:ascii="Arial" w:hAnsi="Arial" w:cs="Arial"/>
              <w:noProof/>
            </w:rPr>
            <w:drawing>
              <wp:inline distT="0" distB="0" distL="0" distR="0" wp14:anchorId="79ED737D" wp14:editId="25748589">
                <wp:extent cx="1790700" cy="29527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90700" cy="295275"/>
                        </a:xfrm>
                        <a:prstGeom prst="rect">
                          <a:avLst/>
                        </a:prstGeom>
                      </pic:spPr>
                    </pic:pic>
                  </a:graphicData>
                </a:graphic>
              </wp:inline>
            </w:drawing>
          </w:r>
        </w:p>
        <w:p w14:paraId="139FE4A0" w14:textId="1CA7A79C" w:rsidR="00293BED" w:rsidRPr="00AD5F78" w:rsidRDefault="00293BED" w:rsidP="00B27BC4">
          <w:pPr>
            <w:rPr>
              <w:rFonts w:ascii="Arial" w:hAnsi="Arial" w:cs="Arial"/>
            </w:rPr>
          </w:pPr>
          <w:r w:rsidRPr="00AD5F78">
            <w:rPr>
              <w:rFonts w:ascii="Arial" w:hAnsi="Arial" w:cs="Arial"/>
            </w:rPr>
            <w:t xml:space="preserve">En este ejemplo, set1 contiene todos los elementos de set2, lo que significa que set2 es un subconjunto de set1. También significa que set1 es un superconjunto de set2. En Python, puede llamar al método </w:t>
          </w:r>
          <w:proofErr w:type="spellStart"/>
          <w:r w:rsidRPr="00AD5F78">
            <w:rPr>
              <w:rFonts w:ascii="Arial" w:hAnsi="Arial" w:cs="Arial"/>
            </w:rPr>
            <w:t>issubset</w:t>
          </w:r>
          <w:proofErr w:type="spellEnd"/>
          <w:r w:rsidRPr="00AD5F78">
            <w:rPr>
              <w:rFonts w:ascii="Arial" w:hAnsi="Arial" w:cs="Arial"/>
            </w:rPr>
            <w:t xml:space="preserve"> para determinar si un conjunto es un subconjunto de otro. Aquí está el formato general:</w:t>
          </w:r>
        </w:p>
        <w:p w14:paraId="66D5BD7F" w14:textId="59D03E5B" w:rsidR="00293BED" w:rsidRPr="00AD5F78" w:rsidRDefault="00293BED" w:rsidP="00293BED">
          <w:pPr>
            <w:jc w:val="center"/>
            <w:rPr>
              <w:rFonts w:ascii="Arial" w:hAnsi="Arial" w:cs="Arial"/>
            </w:rPr>
          </w:pPr>
          <w:r w:rsidRPr="00AD5F78">
            <w:rPr>
              <w:rFonts w:ascii="Arial" w:hAnsi="Arial" w:cs="Arial"/>
              <w:noProof/>
            </w:rPr>
            <w:drawing>
              <wp:inline distT="0" distB="0" distL="0" distR="0" wp14:anchorId="346693DD" wp14:editId="5E43603F">
                <wp:extent cx="1371600" cy="16192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1600" cy="161925"/>
                        </a:xfrm>
                        <a:prstGeom prst="rect">
                          <a:avLst/>
                        </a:prstGeom>
                      </pic:spPr>
                    </pic:pic>
                  </a:graphicData>
                </a:graphic>
              </wp:inline>
            </w:drawing>
          </w:r>
        </w:p>
        <w:p w14:paraId="24F5115C" w14:textId="5A0FCA10" w:rsidR="00293BED" w:rsidRPr="00AD5F78" w:rsidRDefault="00293BED" w:rsidP="00293BED">
          <w:pPr>
            <w:rPr>
              <w:rFonts w:ascii="Arial" w:hAnsi="Arial" w:cs="Arial"/>
            </w:rPr>
          </w:pPr>
          <w:r w:rsidRPr="00AD5F78">
            <w:rPr>
              <w:rFonts w:ascii="Arial" w:hAnsi="Arial" w:cs="Arial"/>
            </w:rPr>
            <w:t xml:space="preserve">En el formato general, set1 y set2 son conjuntos. El método devuelve </w:t>
          </w:r>
          <w:r w:rsidRPr="00AD5F78">
            <w:rPr>
              <w:rFonts w:ascii="Arial" w:hAnsi="Arial" w:cs="Arial"/>
            </w:rPr>
            <w:t>t</w:t>
          </w:r>
          <w:r w:rsidRPr="00AD5F78">
            <w:rPr>
              <w:rFonts w:ascii="Arial" w:hAnsi="Arial" w:cs="Arial"/>
            </w:rPr>
            <w:t xml:space="preserve">rue si set2 es un subconjunto de set1. De lo contrario, devuelve </w:t>
          </w:r>
          <w:r w:rsidRPr="00AD5F78">
            <w:rPr>
              <w:rFonts w:ascii="Arial" w:hAnsi="Arial" w:cs="Arial"/>
            </w:rPr>
            <w:t>f</w:t>
          </w:r>
          <w:r w:rsidRPr="00AD5F78">
            <w:rPr>
              <w:rFonts w:ascii="Arial" w:hAnsi="Arial" w:cs="Arial"/>
            </w:rPr>
            <w:t xml:space="preserve">alse. Puede llamar al método </w:t>
          </w:r>
          <w:proofErr w:type="spellStart"/>
          <w:r w:rsidRPr="00AD5F78">
            <w:rPr>
              <w:rFonts w:ascii="Arial" w:hAnsi="Arial" w:cs="Arial"/>
            </w:rPr>
            <w:t>issuperset</w:t>
          </w:r>
          <w:proofErr w:type="spellEnd"/>
          <w:r w:rsidRPr="00AD5F78">
            <w:rPr>
              <w:rFonts w:ascii="Arial" w:hAnsi="Arial" w:cs="Arial"/>
            </w:rPr>
            <w:t xml:space="preserve"> para determinar si un conjunto es un superconjunto de otro. Aquí está la forma general</w:t>
          </w:r>
          <w:r w:rsidRPr="00AD5F78">
            <w:rPr>
              <w:rFonts w:ascii="Arial" w:hAnsi="Arial" w:cs="Arial"/>
            </w:rPr>
            <w:t>:</w:t>
          </w:r>
        </w:p>
        <w:p w14:paraId="75BCFCE0" w14:textId="139FEFCD" w:rsidR="00293BED" w:rsidRPr="00AD5F78" w:rsidRDefault="00293BED" w:rsidP="00293BED">
          <w:pPr>
            <w:jc w:val="center"/>
            <w:rPr>
              <w:rFonts w:ascii="Arial" w:hAnsi="Arial" w:cs="Arial"/>
            </w:rPr>
          </w:pPr>
          <w:r w:rsidRPr="00AD5F78">
            <w:rPr>
              <w:rFonts w:ascii="Arial" w:hAnsi="Arial" w:cs="Arial"/>
              <w:noProof/>
            </w:rPr>
            <w:drawing>
              <wp:inline distT="0" distB="0" distL="0" distR="0" wp14:anchorId="50CACB02" wp14:editId="0EDAFCCC">
                <wp:extent cx="1533525" cy="2286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33525" cy="228600"/>
                        </a:xfrm>
                        <a:prstGeom prst="rect">
                          <a:avLst/>
                        </a:prstGeom>
                      </pic:spPr>
                    </pic:pic>
                  </a:graphicData>
                </a:graphic>
              </wp:inline>
            </w:drawing>
          </w:r>
        </w:p>
        <w:p w14:paraId="79BF3594" w14:textId="1AC87818" w:rsidR="00293BED" w:rsidRPr="00AD5F78" w:rsidRDefault="00293BED" w:rsidP="00293BED">
          <w:pPr>
            <w:rPr>
              <w:rFonts w:ascii="Arial" w:hAnsi="Arial" w:cs="Arial"/>
            </w:rPr>
          </w:pPr>
          <w:r w:rsidRPr="00AD5F78">
            <w:rPr>
              <w:rFonts w:ascii="Arial" w:hAnsi="Arial" w:cs="Arial"/>
            </w:rPr>
            <w:t xml:space="preserve">En el formato general, set1 y set2 son conjuntos. El método devuelve </w:t>
          </w:r>
          <w:r w:rsidRPr="00AD5F78">
            <w:rPr>
              <w:rFonts w:ascii="Arial" w:hAnsi="Arial" w:cs="Arial"/>
            </w:rPr>
            <w:t>t</w:t>
          </w:r>
          <w:r w:rsidRPr="00AD5F78">
            <w:rPr>
              <w:rFonts w:ascii="Arial" w:hAnsi="Arial" w:cs="Arial"/>
            </w:rPr>
            <w:t xml:space="preserve">rue si set1 es un superconjunto de set2. De lo contrario, devuelve </w:t>
          </w:r>
          <w:r w:rsidRPr="00AD5F78">
            <w:rPr>
              <w:rFonts w:ascii="Arial" w:hAnsi="Arial" w:cs="Arial"/>
            </w:rPr>
            <w:t>false</w:t>
          </w:r>
          <w:r w:rsidRPr="00AD5F78">
            <w:rPr>
              <w:rFonts w:ascii="Arial" w:hAnsi="Arial" w:cs="Arial"/>
            </w:rPr>
            <w:t xml:space="preserve">. </w:t>
          </w:r>
          <w:r w:rsidRPr="00AD5F78">
            <w:rPr>
              <w:rFonts w:ascii="Arial" w:hAnsi="Arial" w:cs="Arial"/>
            </w:rPr>
            <w:t>Por ejemplo:</w:t>
          </w:r>
        </w:p>
        <w:p w14:paraId="17B4029E" w14:textId="01073EAB" w:rsidR="00293BED" w:rsidRPr="00AD5F78" w:rsidRDefault="00293BED" w:rsidP="00293BED">
          <w:pPr>
            <w:rPr>
              <w:rFonts w:ascii="Arial" w:hAnsi="Arial" w:cs="Arial"/>
            </w:rPr>
          </w:pPr>
          <w:r w:rsidRPr="00AD5F78">
            <w:rPr>
              <w:rFonts w:ascii="Arial" w:hAnsi="Arial" w:cs="Arial"/>
              <w:noProof/>
            </w:rPr>
            <w:lastRenderedPageBreak/>
            <w:drawing>
              <wp:inline distT="0" distB="0" distL="0" distR="0" wp14:anchorId="6991FCC7" wp14:editId="209B550E">
                <wp:extent cx="2571750" cy="1114425"/>
                <wp:effectExtent l="0" t="0" r="0" b="9525"/>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72"/>
                        <a:stretch>
                          <a:fillRect/>
                        </a:stretch>
                      </pic:blipFill>
                      <pic:spPr>
                        <a:xfrm>
                          <a:off x="0" y="0"/>
                          <a:ext cx="2571750" cy="1114425"/>
                        </a:xfrm>
                        <a:prstGeom prst="rect">
                          <a:avLst/>
                        </a:prstGeom>
                      </pic:spPr>
                    </pic:pic>
                  </a:graphicData>
                </a:graphic>
              </wp:inline>
            </w:drawing>
          </w:r>
        </w:p>
        <w:p w14:paraId="0DFBDBB3" w14:textId="4168C231" w:rsidR="00267666" w:rsidRPr="00AD5F78" w:rsidRDefault="00267666" w:rsidP="00293BED">
          <w:pPr>
            <w:rPr>
              <w:rFonts w:ascii="Arial" w:hAnsi="Arial" w:cs="Arial"/>
            </w:rPr>
          </w:pPr>
          <w:r w:rsidRPr="00AD5F78">
            <w:rPr>
              <w:rFonts w:ascii="Arial" w:hAnsi="Arial" w:cs="Arial"/>
            </w:rPr>
            <w:t>También puede utilizar el operador &lt;= para determinar si un conjunto es un subconjunto de otro y el operador&gt; = para determinar si un conjunto es un superconjunto de otro. Aquí está el formato general de una expresión que usa el operador &lt;= con dos conjuntos:</w:t>
          </w:r>
        </w:p>
        <w:p w14:paraId="4313961E" w14:textId="3F7CD597" w:rsidR="00293BED" w:rsidRPr="00AD5F78" w:rsidRDefault="00267666" w:rsidP="00267666">
          <w:pPr>
            <w:jc w:val="center"/>
            <w:rPr>
              <w:rFonts w:ascii="Arial" w:hAnsi="Arial" w:cs="Arial"/>
            </w:rPr>
          </w:pPr>
          <w:r w:rsidRPr="00AD5F78">
            <w:rPr>
              <w:rFonts w:ascii="Arial" w:hAnsi="Arial" w:cs="Arial"/>
              <w:noProof/>
            </w:rPr>
            <w:drawing>
              <wp:inline distT="0" distB="0" distL="0" distR="0" wp14:anchorId="2DB6444D" wp14:editId="446706CE">
                <wp:extent cx="962025" cy="2095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62025" cy="209550"/>
                        </a:xfrm>
                        <a:prstGeom prst="rect">
                          <a:avLst/>
                        </a:prstGeom>
                      </pic:spPr>
                    </pic:pic>
                  </a:graphicData>
                </a:graphic>
              </wp:inline>
            </w:drawing>
          </w:r>
        </w:p>
        <w:p w14:paraId="331AEA02" w14:textId="5162A1A6" w:rsidR="00267666" w:rsidRPr="00AD5F78" w:rsidRDefault="00267666" w:rsidP="00B27BC4">
          <w:pPr>
            <w:rPr>
              <w:rFonts w:ascii="Arial" w:hAnsi="Arial" w:cs="Arial"/>
            </w:rPr>
          </w:pPr>
          <w:r w:rsidRPr="00AD5F78">
            <w:rPr>
              <w:rFonts w:ascii="Arial" w:hAnsi="Arial" w:cs="Arial"/>
            </w:rPr>
            <w:t>En el formato general, set1 y set2 son conjuntos. La expresión devuelve True si set2 es un subconjunto de set1. De lo contrario, devuelve False. Aquí está el formato general de una expresión que usa el operador&gt; = con dos conjuntos</w:t>
          </w:r>
          <w:r w:rsidRPr="00AD5F78">
            <w:rPr>
              <w:rFonts w:ascii="Arial" w:hAnsi="Arial" w:cs="Arial"/>
            </w:rPr>
            <w:t>:</w:t>
          </w:r>
        </w:p>
        <w:p w14:paraId="747476BF" w14:textId="0141FE70" w:rsidR="00267666" w:rsidRPr="00AD5F78" w:rsidRDefault="00267666" w:rsidP="00267666">
          <w:pPr>
            <w:jc w:val="center"/>
            <w:rPr>
              <w:rFonts w:ascii="Arial" w:hAnsi="Arial" w:cs="Arial"/>
            </w:rPr>
          </w:pPr>
          <w:r w:rsidRPr="00AD5F78">
            <w:rPr>
              <w:rFonts w:ascii="Arial" w:hAnsi="Arial" w:cs="Arial"/>
              <w:noProof/>
            </w:rPr>
            <w:drawing>
              <wp:inline distT="0" distB="0" distL="0" distR="0" wp14:anchorId="3E91D560" wp14:editId="6AA2C3E4">
                <wp:extent cx="925183" cy="190500"/>
                <wp:effectExtent l="0" t="0" r="889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0063"/>
                        <a:stretch/>
                      </pic:blipFill>
                      <pic:spPr bwMode="auto">
                        <a:xfrm>
                          <a:off x="0" y="0"/>
                          <a:ext cx="925183" cy="190500"/>
                        </a:xfrm>
                        <a:prstGeom prst="rect">
                          <a:avLst/>
                        </a:prstGeom>
                        <a:ln>
                          <a:noFill/>
                        </a:ln>
                        <a:extLst>
                          <a:ext uri="{53640926-AAD7-44D8-BBD7-CCE9431645EC}">
                            <a14:shadowObscured xmlns:a14="http://schemas.microsoft.com/office/drawing/2010/main"/>
                          </a:ext>
                        </a:extLst>
                      </pic:spPr>
                    </pic:pic>
                  </a:graphicData>
                </a:graphic>
              </wp:inline>
            </w:drawing>
          </w:r>
        </w:p>
        <w:p w14:paraId="5BCAC4C9" w14:textId="00BCB7B6" w:rsidR="00267666" w:rsidRPr="00AD5F78" w:rsidRDefault="00267666" w:rsidP="00267666">
          <w:pPr>
            <w:rPr>
              <w:rFonts w:ascii="Arial" w:hAnsi="Arial" w:cs="Arial"/>
            </w:rPr>
          </w:pPr>
          <w:r w:rsidRPr="00AD5F78">
            <w:rPr>
              <w:rFonts w:ascii="Arial" w:hAnsi="Arial" w:cs="Arial"/>
            </w:rPr>
            <w:t>En el formato general, set1 y set2 son conjuntos. La expresión devuelve Verdadero si set1</w:t>
          </w:r>
          <w:r w:rsidRPr="00AD5F78">
            <w:rPr>
              <w:rFonts w:ascii="Arial" w:hAnsi="Arial" w:cs="Arial"/>
            </w:rPr>
            <w:t xml:space="preserve"> </w:t>
          </w:r>
          <w:r w:rsidRPr="00AD5F78">
            <w:rPr>
              <w:rFonts w:ascii="Arial" w:hAnsi="Arial" w:cs="Arial"/>
            </w:rPr>
            <w:t xml:space="preserve">es un subconjunto de set2. De lo contrario, devuelve False. </w:t>
          </w:r>
          <w:r w:rsidRPr="00AD5F78">
            <w:rPr>
              <w:rFonts w:ascii="Arial" w:hAnsi="Arial" w:cs="Arial"/>
            </w:rPr>
            <w:t>Por ejemplo:</w:t>
          </w:r>
        </w:p>
        <w:p w14:paraId="64F70F8E" w14:textId="4E138575" w:rsidR="00293BED" w:rsidRPr="00AD5F78" w:rsidRDefault="00267666" w:rsidP="00B27BC4">
          <w:pPr>
            <w:rPr>
              <w:rFonts w:ascii="Arial" w:hAnsi="Arial" w:cs="Arial"/>
            </w:rPr>
          </w:pPr>
          <w:r w:rsidRPr="00AD5F78">
            <w:rPr>
              <w:rFonts w:ascii="Arial" w:hAnsi="Arial" w:cs="Arial"/>
              <w:noProof/>
            </w:rPr>
            <w:drawing>
              <wp:inline distT="0" distB="0" distL="0" distR="0" wp14:anchorId="67426CA9" wp14:editId="7A4F7452">
                <wp:extent cx="2533650" cy="1343025"/>
                <wp:effectExtent l="0" t="0" r="0" b="9525"/>
                <wp:docPr id="73" name="Imagen 7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10;&#10;Descripción generada automáticamente"/>
                        <pic:cNvPicPr/>
                      </pic:nvPicPr>
                      <pic:blipFill>
                        <a:blip r:embed="rId75"/>
                        <a:stretch>
                          <a:fillRect/>
                        </a:stretch>
                      </pic:blipFill>
                      <pic:spPr>
                        <a:xfrm>
                          <a:off x="0" y="0"/>
                          <a:ext cx="2533650" cy="1343025"/>
                        </a:xfrm>
                        <a:prstGeom prst="rect">
                          <a:avLst/>
                        </a:prstGeom>
                      </pic:spPr>
                    </pic:pic>
                  </a:graphicData>
                </a:graphic>
              </wp:inline>
            </w:drawing>
          </w:r>
        </w:p>
        <w:p w14:paraId="0F717B55" w14:textId="77777777" w:rsidR="008B0CBA" w:rsidRPr="00AD5F78" w:rsidRDefault="008B0CBA" w:rsidP="008B0CBA">
          <w:pPr>
            <w:pStyle w:val="Ttulo1"/>
            <w:rPr>
              <w:rFonts w:ascii="Arial" w:hAnsi="Arial" w:cs="Arial"/>
              <w:b/>
              <w:bCs/>
              <w:color w:val="auto"/>
            </w:rPr>
          </w:pPr>
          <w:r w:rsidRPr="00AD5F78">
            <w:rPr>
              <w:rFonts w:ascii="Arial" w:hAnsi="Arial" w:cs="Arial"/>
              <w:b/>
              <w:bCs/>
              <w:color w:val="auto"/>
            </w:rPr>
            <w:t>Bibliografía</w:t>
          </w:r>
        </w:p>
        <w:p w14:paraId="0F9537EF" w14:textId="77777777" w:rsidR="008B0CBA" w:rsidRPr="00AD5F78" w:rsidRDefault="008B0CBA" w:rsidP="008B0CBA">
          <w:pPr>
            <w:pStyle w:val="Bibliografa"/>
            <w:ind w:left="720" w:hanging="720"/>
            <w:rPr>
              <w:rFonts w:ascii="Arial" w:hAnsi="Arial" w:cs="Arial"/>
              <w:noProof/>
            </w:rPr>
          </w:pPr>
          <w:r w:rsidRPr="00AD5F78">
            <w:rPr>
              <w:rFonts w:ascii="Arial" w:hAnsi="Arial" w:cs="Arial"/>
            </w:rPr>
            <w:fldChar w:fldCharType="begin"/>
          </w:r>
          <w:r w:rsidRPr="00AD5F78">
            <w:rPr>
              <w:rFonts w:ascii="Arial" w:hAnsi="Arial" w:cs="Arial"/>
              <w:lang w:val="en-US"/>
            </w:rPr>
            <w:instrText>BIBLIOGRAPHY</w:instrText>
          </w:r>
          <w:r w:rsidRPr="00AD5F78">
            <w:rPr>
              <w:rFonts w:ascii="Arial" w:hAnsi="Arial" w:cs="Arial"/>
            </w:rPr>
            <w:fldChar w:fldCharType="separate"/>
          </w:r>
          <w:r w:rsidRPr="00AD5F78">
            <w:rPr>
              <w:rFonts w:ascii="Arial" w:hAnsi="Arial" w:cs="Arial"/>
              <w:noProof/>
              <w:lang w:val="en-US"/>
            </w:rPr>
            <w:t xml:space="preserve">Gaddis, T. (2021). </w:t>
          </w:r>
          <w:r w:rsidRPr="00AD5F78">
            <w:rPr>
              <w:rFonts w:ascii="Arial" w:hAnsi="Arial" w:cs="Arial"/>
              <w:i/>
              <w:iCs/>
              <w:noProof/>
              <w:lang w:val="en-US"/>
            </w:rPr>
            <w:t>Starting out with Python</w:t>
          </w:r>
          <w:r w:rsidRPr="00AD5F78">
            <w:rPr>
              <w:rFonts w:ascii="Arial" w:hAnsi="Arial" w:cs="Arial"/>
              <w:noProof/>
              <w:lang w:val="en-US"/>
            </w:rPr>
            <w:t xml:space="preserve"> (tercera ed.). </w:t>
          </w:r>
          <w:r w:rsidRPr="00AD5F78">
            <w:rPr>
              <w:rFonts w:ascii="Arial" w:hAnsi="Arial" w:cs="Arial"/>
              <w:noProof/>
            </w:rPr>
            <w:t>Pearson. Recuperado el 13 de Marzo de 2021, de https://fdocuments.in/document/starting-out-with-python-3rd-edition-pdf-firebase-python-programming-2nd-edition.html</w:t>
          </w:r>
        </w:p>
        <w:p w14:paraId="5DE22427" w14:textId="6862F833" w:rsidR="00175986" w:rsidRPr="00AD5F78" w:rsidRDefault="008B0CBA" w:rsidP="00703F1E">
          <w:pPr>
            <w:rPr>
              <w:rFonts w:ascii="Arial" w:hAnsi="Arial" w:cs="Arial"/>
            </w:rPr>
          </w:pPr>
          <w:r w:rsidRPr="00AD5F78">
            <w:rPr>
              <w:rFonts w:ascii="Arial" w:hAnsi="Arial" w:cs="Arial"/>
              <w:b/>
              <w:bCs/>
            </w:rPr>
            <w:fldChar w:fldCharType="end"/>
          </w:r>
        </w:p>
      </w:sdtContent>
    </w:sdt>
    <w:p w14:paraId="321E122A" w14:textId="77777777" w:rsidR="002D61F0" w:rsidRPr="00AD5F78" w:rsidRDefault="002D61F0" w:rsidP="002D61F0">
      <w:pPr>
        <w:rPr>
          <w:rFonts w:ascii="Arial" w:hAnsi="Arial" w:cs="Arial"/>
          <w:b/>
          <w:bCs/>
          <w:sz w:val="24"/>
          <w:szCs w:val="24"/>
          <w:u w:val="single"/>
        </w:rPr>
      </w:pPr>
      <w:r w:rsidRPr="00AD5F78">
        <w:rPr>
          <w:rFonts w:ascii="Arial" w:hAnsi="Arial" w:cs="Arial"/>
          <w:b/>
          <w:bCs/>
          <w:sz w:val="24"/>
          <w:szCs w:val="24"/>
          <w:u w:val="single"/>
        </w:rPr>
        <w:t>5.- Conclusiones personales</w:t>
      </w:r>
    </w:p>
    <w:p w14:paraId="741135EE" w14:textId="356CD9E6" w:rsidR="002D61F0" w:rsidRPr="00AD5F78" w:rsidRDefault="00267666" w:rsidP="00DD24EE">
      <w:pPr>
        <w:tabs>
          <w:tab w:val="left" w:pos="2640"/>
        </w:tabs>
        <w:rPr>
          <w:rFonts w:ascii="Arial" w:hAnsi="Arial" w:cs="Arial"/>
        </w:rPr>
      </w:pPr>
      <w:r w:rsidRPr="00AD5F78">
        <w:rPr>
          <w:rFonts w:ascii="Arial" w:hAnsi="Arial" w:cs="Arial"/>
        </w:rPr>
        <w:t xml:space="preserve">Pude aprender como podemos manipular datos mediante diccionarios y los conjuntos en donde en los diccionarios podemos localizar los datos a través de las llaves y poder configurar los datos de los conjuntos que tenemos. </w:t>
      </w:r>
      <w:r w:rsidR="00AD5F78" w:rsidRPr="00AD5F78">
        <w:rPr>
          <w:rFonts w:ascii="Arial" w:hAnsi="Arial" w:cs="Arial"/>
        </w:rPr>
        <w:t>Además,</w:t>
      </w:r>
      <w:r w:rsidRPr="00AD5F78">
        <w:rPr>
          <w:rFonts w:ascii="Arial" w:hAnsi="Arial" w:cs="Arial"/>
        </w:rPr>
        <w:t xml:space="preserve"> podemos adaptar nuestros programas para interactuar con los datos mediante el control selectiva (</w:t>
      </w:r>
      <w:proofErr w:type="spellStart"/>
      <w:r w:rsidRPr="00AD5F78">
        <w:rPr>
          <w:rFonts w:ascii="Arial" w:hAnsi="Arial" w:cs="Arial"/>
        </w:rPr>
        <w:t>if</w:t>
      </w:r>
      <w:proofErr w:type="spellEnd"/>
      <w:r w:rsidRPr="00AD5F78">
        <w:rPr>
          <w:rFonts w:ascii="Arial" w:hAnsi="Arial" w:cs="Arial"/>
        </w:rPr>
        <w:t xml:space="preserve">), el ciclo </w:t>
      </w:r>
      <w:proofErr w:type="spellStart"/>
      <w:r w:rsidRPr="00AD5F78">
        <w:rPr>
          <w:rFonts w:ascii="Arial" w:hAnsi="Arial" w:cs="Arial"/>
        </w:rPr>
        <w:t>while</w:t>
      </w:r>
      <w:proofErr w:type="spellEnd"/>
      <w:r w:rsidRPr="00AD5F78">
        <w:rPr>
          <w:rFonts w:ascii="Arial" w:hAnsi="Arial" w:cs="Arial"/>
        </w:rPr>
        <w:t xml:space="preserve"> y el ciclo </w:t>
      </w:r>
      <w:proofErr w:type="spellStart"/>
      <w:r w:rsidRPr="00AD5F78">
        <w:rPr>
          <w:rFonts w:ascii="Arial" w:hAnsi="Arial" w:cs="Arial"/>
        </w:rPr>
        <w:t>for</w:t>
      </w:r>
      <w:proofErr w:type="spellEnd"/>
      <w:r w:rsidRPr="00AD5F78">
        <w:rPr>
          <w:rFonts w:ascii="Arial" w:hAnsi="Arial" w:cs="Arial"/>
        </w:rPr>
        <w:t>, para cambiar o eliminar los datos por los datos deseados.</w:t>
      </w:r>
    </w:p>
    <w:sectPr w:rsidR="002D61F0" w:rsidRPr="00AD5F78" w:rsidSect="00E97CEF">
      <w:type w:val="continuous"/>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5C42"/>
    <w:multiLevelType w:val="hybridMultilevel"/>
    <w:tmpl w:val="EEE443A8"/>
    <w:lvl w:ilvl="0" w:tplc="080A0001">
      <w:start w:val="1"/>
      <w:numFmt w:val="bullet"/>
      <w:lvlText w:val=""/>
      <w:lvlJc w:val="left"/>
      <w:pPr>
        <w:ind w:left="360" w:hanging="360"/>
      </w:pPr>
      <w:rPr>
        <w:rFonts w:ascii="Symbol" w:hAnsi="Symbol" w:hint="default"/>
      </w:rPr>
    </w:lvl>
    <w:lvl w:ilvl="1" w:tplc="080A0009">
      <w:start w:val="1"/>
      <w:numFmt w:val="bullet"/>
      <w:lvlText w:val=""/>
      <w:lvlJc w:val="left"/>
      <w:pPr>
        <w:ind w:left="1080" w:hanging="360"/>
      </w:pPr>
      <w:rPr>
        <w:rFonts w:ascii="Wingdings" w:hAnsi="Wingdings"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0A7569A6"/>
    <w:multiLevelType w:val="multilevel"/>
    <w:tmpl w:val="8C5AB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572C6"/>
    <w:multiLevelType w:val="hybridMultilevel"/>
    <w:tmpl w:val="EDCA0D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940985"/>
    <w:multiLevelType w:val="hybridMultilevel"/>
    <w:tmpl w:val="4694FF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224758C"/>
    <w:multiLevelType w:val="hybridMultilevel"/>
    <w:tmpl w:val="8A2098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6B18F7"/>
    <w:multiLevelType w:val="hybridMultilevel"/>
    <w:tmpl w:val="E5C40E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9DF7DD6"/>
    <w:multiLevelType w:val="hybridMultilevel"/>
    <w:tmpl w:val="4934A1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CA328D9"/>
    <w:multiLevelType w:val="hybridMultilevel"/>
    <w:tmpl w:val="8EF01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87C3CAD"/>
    <w:multiLevelType w:val="hybridMultilevel"/>
    <w:tmpl w:val="DC16EDC8"/>
    <w:lvl w:ilvl="0" w:tplc="080A0003">
      <w:start w:val="1"/>
      <w:numFmt w:val="bullet"/>
      <w:lvlText w:val="o"/>
      <w:lvlJc w:val="left"/>
      <w:pPr>
        <w:ind w:left="360" w:hanging="360"/>
      </w:pPr>
      <w:rPr>
        <w:rFonts w:ascii="Courier New" w:hAnsi="Courier New" w:cs="Courier New"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9" w15:restartNumberingAfterBreak="0">
    <w:nsid w:val="41552A5A"/>
    <w:multiLevelType w:val="hybridMultilevel"/>
    <w:tmpl w:val="0BB474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D8777E0"/>
    <w:multiLevelType w:val="multilevel"/>
    <w:tmpl w:val="808C18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3369B1"/>
    <w:multiLevelType w:val="hybridMultilevel"/>
    <w:tmpl w:val="F06E459E"/>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5B9E7AA4"/>
    <w:multiLevelType w:val="hybridMultilevel"/>
    <w:tmpl w:val="8826C0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14B41A1"/>
    <w:multiLevelType w:val="hybridMultilevel"/>
    <w:tmpl w:val="F89ABC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96B0233"/>
    <w:multiLevelType w:val="hybridMultilevel"/>
    <w:tmpl w:val="09901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70390E79"/>
    <w:multiLevelType w:val="hybridMultilevel"/>
    <w:tmpl w:val="E50C9A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771A65BA"/>
    <w:multiLevelType w:val="hybridMultilevel"/>
    <w:tmpl w:val="9B325794"/>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7" w15:restartNumberingAfterBreak="0">
    <w:nsid w:val="79E5202E"/>
    <w:multiLevelType w:val="multilevel"/>
    <w:tmpl w:val="557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B315C13"/>
    <w:multiLevelType w:val="hybridMultilevel"/>
    <w:tmpl w:val="182A89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0"/>
  </w:num>
  <w:num w:numId="4">
    <w:abstractNumId w:val="8"/>
  </w:num>
  <w:num w:numId="5">
    <w:abstractNumId w:val="16"/>
  </w:num>
  <w:num w:numId="6">
    <w:abstractNumId w:val="11"/>
  </w:num>
  <w:num w:numId="7">
    <w:abstractNumId w:val="10"/>
    <w:lvlOverride w:ilvl="0">
      <w:lvl w:ilvl="0">
        <w:numFmt w:val="bullet"/>
        <w:lvlText w:val=""/>
        <w:lvlJc w:val="left"/>
        <w:pPr>
          <w:tabs>
            <w:tab w:val="num" w:pos="1428"/>
          </w:tabs>
          <w:ind w:left="1428" w:hanging="360"/>
        </w:pPr>
        <w:rPr>
          <w:rFonts w:ascii="Wingdings" w:hAnsi="Wingdings" w:hint="default"/>
          <w:sz w:val="20"/>
        </w:rPr>
      </w:lvl>
    </w:lvlOverride>
  </w:num>
  <w:num w:numId="8">
    <w:abstractNumId w:val="9"/>
  </w:num>
  <w:num w:numId="9">
    <w:abstractNumId w:val="2"/>
  </w:num>
  <w:num w:numId="10">
    <w:abstractNumId w:val="18"/>
  </w:num>
  <w:num w:numId="11">
    <w:abstractNumId w:val="6"/>
  </w:num>
  <w:num w:numId="12">
    <w:abstractNumId w:val="12"/>
  </w:num>
  <w:num w:numId="13">
    <w:abstractNumId w:val="5"/>
  </w:num>
  <w:num w:numId="14">
    <w:abstractNumId w:val="3"/>
  </w:num>
  <w:num w:numId="15">
    <w:abstractNumId w:val="15"/>
  </w:num>
  <w:num w:numId="16">
    <w:abstractNumId w:val="7"/>
  </w:num>
  <w:num w:numId="17">
    <w:abstractNumId w:val="14"/>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24EE"/>
    <w:rsid w:val="00043002"/>
    <w:rsid w:val="000B1D48"/>
    <w:rsid w:val="000B1EA4"/>
    <w:rsid w:val="000B58DE"/>
    <w:rsid w:val="000C0C45"/>
    <w:rsid w:val="000D026B"/>
    <w:rsid w:val="000D6D47"/>
    <w:rsid w:val="000F54B2"/>
    <w:rsid w:val="00104D22"/>
    <w:rsid w:val="001233CC"/>
    <w:rsid w:val="00125D67"/>
    <w:rsid w:val="00132C65"/>
    <w:rsid w:val="00151141"/>
    <w:rsid w:val="001517DA"/>
    <w:rsid w:val="00174C8A"/>
    <w:rsid w:val="00175986"/>
    <w:rsid w:val="0018144B"/>
    <w:rsid w:val="00186BF3"/>
    <w:rsid w:val="001A39E8"/>
    <w:rsid w:val="001C1052"/>
    <w:rsid w:val="001C455D"/>
    <w:rsid w:val="001C52F4"/>
    <w:rsid w:val="001E4408"/>
    <w:rsid w:val="00224DA9"/>
    <w:rsid w:val="00246628"/>
    <w:rsid w:val="00267666"/>
    <w:rsid w:val="00293BED"/>
    <w:rsid w:val="002A06D5"/>
    <w:rsid w:val="002A2B64"/>
    <w:rsid w:val="002A445F"/>
    <w:rsid w:val="002B5A2E"/>
    <w:rsid w:val="002D61F0"/>
    <w:rsid w:val="00301373"/>
    <w:rsid w:val="003115B0"/>
    <w:rsid w:val="00312DA4"/>
    <w:rsid w:val="00340700"/>
    <w:rsid w:val="003730BB"/>
    <w:rsid w:val="004173D2"/>
    <w:rsid w:val="00423535"/>
    <w:rsid w:val="00434926"/>
    <w:rsid w:val="004521C4"/>
    <w:rsid w:val="004628DA"/>
    <w:rsid w:val="004642E5"/>
    <w:rsid w:val="004826B5"/>
    <w:rsid w:val="00495D3E"/>
    <w:rsid w:val="004D0D46"/>
    <w:rsid w:val="004F7C20"/>
    <w:rsid w:val="00512CFD"/>
    <w:rsid w:val="00516B76"/>
    <w:rsid w:val="00525C6C"/>
    <w:rsid w:val="005323EE"/>
    <w:rsid w:val="00544722"/>
    <w:rsid w:val="0054725E"/>
    <w:rsid w:val="00572D93"/>
    <w:rsid w:val="00574E0C"/>
    <w:rsid w:val="00576BB8"/>
    <w:rsid w:val="005B2206"/>
    <w:rsid w:val="005C13E7"/>
    <w:rsid w:val="005D16CC"/>
    <w:rsid w:val="005D19BE"/>
    <w:rsid w:val="005E0886"/>
    <w:rsid w:val="005F6852"/>
    <w:rsid w:val="006058B8"/>
    <w:rsid w:val="00613DD7"/>
    <w:rsid w:val="00632B32"/>
    <w:rsid w:val="006552C7"/>
    <w:rsid w:val="00673076"/>
    <w:rsid w:val="006878BE"/>
    <w:rsid w:val="006933B9"/>
    <w:rsid w:val="006961DC"/>
    <w:rsid w:val="006A2E3C"/>
    <w:rsid w:val="006A5EF9"/>
    <w:rsid w:val="006C636A"/>
    <w:rsid w:val="006C7678"/>
    <w:rsid w:val="00703F1E"/>
    <w:rsid w:val="00710117"/>
    <w:rsid w:val="00712F9D"/>
    <w:rsid w:val="00731B95"/>
    <w:rsid w:val="0073240A"/>
    <w:rsid w:val="00742DE8"/>
    <w:rsid w:val="007526DA"/>
    <w:rsid w:val="007A3B4D"/>
    <w:rsid w:val="007D0296"/>
    <w:rsid w:val="007D3FCF"/>
    <w:rsid w:val="007E7010"/>
    <w:rsid w:val="007F67D3"/>
    <w:rsid w:val="00800A7F"/>
    <w:rsid w:val="008064DE"/>
    <w:rsid w:val="008436BD"/>
    <w:rsid w:val="00844A7A"/>
    <w:rsid w:val="008550F2"/>
    <w:rsid w:val="00855AF4"/>
    <w:rsid w:val="00873ED4"/>
    <w:rsid w:val="008B0CBA"/>
    <w:rsid w:val="008C0817"/>
    <w:rsid w:val="008C7671"/>
    <w:rsid w:val="008D4B70"/>
    <w:rsid w:val="008D5C91"/>
    <w:rsid w:val="008E0E31"/>
    <w:rsid w:val="008E3D72"/>
    <w:rsid w:val="009065F8"/>
    <w:rsid w:val="00941CE1"/>
    <w:rsid w:val="00942CC5"/>
    <w:rsid w:val="00960570"/>
    <w:rsid w:val="0096770B"/>
    <w:rsid w:val="009A7FDD"/>
    <w:rsid w:val="009B0B75"/>
    <w:rsid w:val="009C200A"/>
    <w:rsid w:val="009D0459"/>
    <w:rsid w:val="009D76EA"/>
    <w:rsid w:val="00A13350"/>
    <w:rsid w:val="00A17C3A"/>
    <w:rsid w:val="00A27EAB"/>
    <w:rsid w:val="00A63738"/>
    <w:rsid w:val="00AA5CAE"/>
    <w:rsid w:val="00AB115B"/>
    <w:rsid w:val="00AB5FBE"/>
    <w:rsid w:val="00AD1B07"/>
    <w:rsid w:val="00AD5F78"/>
    <w:rsid w:val="00B1262B"/>
    <w:rsid w:val="00B163A3"/>
    <w:rsid w:val="00B17580"/>
    <w:rsid w:val="00B27BC4"/>
    <w:rsid w:val="00B45ADB"/>
    <w:rsid w:val="00B60D64"/>
    <w:rsid w:val="00BF1423"/>
    <w:rsid w:val="00C143EA"/>
    <w:rsid w:val="00C3346C"/>
    <w:rsid w:val="00C35470"/>
    <w:rsid w:val="00C51CD2"/>
    <w:rsid w:val="00C55556"/>
    <w:rsid w:val="00C55C15"/>
    <w:rsid w:val="00C9188A"/>
    <w:rsid w:val="00CB086D"/>
    <w:rsid w:val="00CC55B9"/>
    <w:rsid w:val="00CD29D1"/>
    <w:rsid w:val="00CE475F"/>
    <w:rsid w:val="00D64892"/>
    <w:rsid w:val="00D64C62"/>
    <w:rsid w:val="00D75392"/>
    <w:rsid w:val="00D91B6F"/>
    <w:rsid w:val="00DB1BAC"/>
    <w:rsid w:val="00DC19D3"/>
    <w:rsid w:val="00DD24EE"/>
    <w:rsid w:val="00DD38A5"/>
    <w:rsid w:val="00DF1B8C"/>
    <w:rsid w:val="00DF6076"/>
    <w:rsid w:val="00E06FAD"/>
    <w:rsid w:val="00E15676"/>
    <w:rsid w:val="00E25EF9"/>
    <w:rsid w:val="00E54912"/>
    <w:rsid w:val="00E61153"/>
    <w:rsid w:val="00E97CEF"/>
    <w:rsid w:val="00EA1FC0"/>
    <w:rsid w:val="00ED0AEE"/>
    <w:rsid w:val="00F07EA5"/>
    <w:rsid w:val="00F32211"/>
    <w:rsid w:val="00F347D7"/>
    <w:rsid w:val="00F410F5"/>
    <w:rsid w:val="00F4754F"/>
    <w:rsid w:val="00F51C69"/>
    <w:rsid w:val="00F61E5C"/>
    <w:rsid w:val="00F63CC1"/>
    <w:rsid w:val="00F70FEB"/>
    <w:rsid w:val="00F743A0"/>
    <w:rsid w:val="00FA190F"/>
    <w:rsid w:val="00FA3AFA"/>
    <w:rsid w:val="00FB41E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EEB96"/>
  <w15:chartTrackingRefBased/>
  <w15:docId w15:val="{53B762A9-3EA0-4D3F-B75B-8BF8C8BD5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323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D24EE"/>
    <w:rPr>
      <w:color w:val="0563C1" w:themeColor="hyperlink"/>
      <w:u w:val="single"/>
    </w:rPr>
  </w:style>
  <w:style w:type="character" w:styleId="Mencinsinresolver">
    <w:name w:val="Unresolved Mention"/>
    <w:basedOn w:val="Fuentedeprrafopredeter"/>
    <w:uiPriority w:val="99"/>
    <w:semiHidden/>
    <w:unhideWhenUsed/>
    <w:rsid w:val="00DD24EE"/>
    <w:rPr>
      <w:color w:val="605E5C"/>
      <w:shd w:val="clear" w:color="auto" w:fill="E1DFDD"/>
    </w:rPr>
  </w:style>
  <w:style w:type="table" w:styleId="Tablaconcuadrcula">
    <w:name w:val="Table Grid"/>
    <w:basedOn w:val="Tablanormal"/>
    <w:uiPriority w:val="39"/>
    <w:rsid w:val="00DD2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61E5C"/>
    <w:rPr>
      <w:rFonts w:ascii="Times New Roman" w:hAnsi="Times New Roman" w:cs="Times New Roman"/>
      <w:sz w:val="24"/>
      <w:szCs w:val="24"/>
    </w:rPr>
  </w:style>
  <w:style w:type="character" w:styleId="Hipervnculovisitado">
    <w:name w:val="FollowedHyperlink"/>
    <w:basedOn w:val="Fuentedeprrafopredeter"/>
    <w:uiPriority w:val="99"/>
    <w:semiHidden/>
    <w:unhideWhenUsed/>
    <w:rsid w:val="00F410F5"/>
    <w:rPr>
      <w:color w:val="954F72" w:themeColor="followedHyperlink"/>
      <w:u w:val="single"/>
    </w:rPr>
  </w:style>
  <w:style w:type="character" w:customStyle="1" w:styleId="Ttulo1Car">
    <w:name w:val="Título 1 Car"/>
    <w:basedOn w:val="Fuentedeprrafopredeter"/>
    <w:link w:val="Ttulo1"/>
    <w:uiPriority w:val="9"/>
    <w:rsid w:val="005323EE"/>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8550F2"/>
    <w:pPr>
      <w:ind w:left="720"/>
      <w:contextualSpacing/>
    </w:pPr>
  </w:style>
  <w:style w:type="paragraph" w:styleId="Bibliografa">
    <w:name w:val="Bibliography"/>
    <w:basedOn w:val="Normal"/>
    <w:next w:val="Normal"/>
    <w:uiPriority w:val="37"/>
    <w:unhideWhenUsed/>
    <w:rsid w:val="002D61F0"/>
    <w:pPr>
      <w:spacing w:line="254"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70611">
      <w:bodyDiv w:val="1"/>
      <w:marLeft w:val="0"/>
      <w:marRight w:val="0"/>
      <w:marTop w:val="0"/>
      <w:marBottom w:val="0"/>
      <w:divBdr>
        <w:top w:val="none" w:sz="0" w:space="0" w:color="auto"/>
        <w:left w:val="none" w:sz="0" w:space="0" w:color="auto"/>
        <w:bottom w:val="none" w:sz="0" w:space="0" w:color="auto"/>
        <w:right w:val="none" w:sz="0" w:space="0" w:color="auto"/>
      </w:divBdr>
    </w:div>
    <w:div w:id="87897363">
      <w:bodyDiv w:val="1"/>
      <w:marLeft w:val="0"/>
      <w:marRight w:val="0"/>
      <w:marTop w:val="0"/>
      <w:marBottom w:val="0"/>
      <w:divBdr>
        <w:top w:val="none" w:sz="0" w:space="0" w:color="auto"/>
        <w:left w:val="none" w:sz="0" w:space="0" w:color="auto"/>
        <w:bottom w:val="none" w:sz="0" w:space="0" w:color="auto"/>
        <w:right w:val="none" w:sz="0" w:space="0" w:color="auto"/>
      </w:divBdr>
    </w:div>
    <w:div w:id="113334319">
      <w:bodyDiv w:val="1"/>
      <w:marLeft w:val="0"/>
      <w:marRight w:val="0"/>
      <w:marTop w:val="0"/>
      <w:marBottom w:val="0"/>
      <w:divBdr>
        <w:top w:val="none" w:sz="0" w:space="0" w:color="auto"/>
        <w:left w:val="none" w:sz="0" w:space="0" w:color="auto"/>
        <w:bottom w:val="none" w:sz="0" w:space="0" w:color="auto"/>
        <w:right w:val="none" w:sz="0" w:space="0" w:color="auto"/>
      </w:divBdr>
    </w:div>
    <w:div w:id="114450883">
      <w:bodyDiv w:val="1"/>
      <w:marLeft w:val="0"/>
      <w:marRight w:val="0"/>
      <w:marTop w:val="0"/>
      <w:marBottom w:val="0"/>
      <w:divBdr>
        <w:top w:val="none" w:sz="0" w:space="0" w:color="auto"/>
        <w:left w:val="none" w:sz="0" w:space="0" w:color="auto"/>
        <w:bottom w:val="none" w:sz="0" w:space="0" w:color="auto"/>
        <w:right w:val="none" w:sz="0" w:space="0" w:color="auto"/>
      </w:divBdr>
    </w:div>
    <w:div w:id="198861001">
      <w:bodyDiv w:val="1"/>
      <w:marLeft w:val="0"/>
      <w:marRight w:val="0"/>
      <w:marTop w:val="0"/>
      <w:marBottom w:val="0"/>
      <w:divBdr>
        <w:top w:val="none" w:sz="0" w:space="0" w:color="auto"/>
        <w:left w:val="none" w:sz="0" w:space="0" w:color="auto"/>
        <w:bottom w:val="none" w:sz="0" w:space="0" w:color="auto"/>
        <w:right w:val="none" w:sz="0" w:space="0" w:color="auto"/>
      </w:divBdr>
    </w:div>
    <w:div w:id="237250860">
      <w:bodyDiv w:val="1"/>
      <w:marLeft w:val="0"/>
      <w:marRight w:val="0"/>
      <w:marTop w:val="0"/>
      <w:marBottom w:val="0"/>
      <w:divBdr>
        <w:top w:val="none" w:sz="0" w:space="0" w:color="auto"/>
        <w:left w:val="none" w:sz="0" w:space="0" w:color="auto"/>
        <w:bottom w:val="none" w:sz="0" w:space="0" w:color="auto"/>
        <w:right w:val="none" w:sz="0" w:space="0" w:color="auto"/>
      </w:divBdr>
    </w:div>
    <w:div w:id="256325726">
      <w:bodyDiv w:val="1"/>
      <w:marLeft w:val="0"/>
      <w:marRight w:val="0"/>
      <w:marTop w:val="0"/>
      <w:marBottom w:val="0"/>
      <w:divBdr>
        <w:top w:val="none" w:sz="0" w:space="0" w:color="auto"/>
        <w:left w:val="none" w:sz="0" w:space="0" w:color="auto"/>
        <w:bottom w:val="none" w:sz="0" w:space="0" w:color="auto"/>
        <w:right w:val="none" w:sz="0" w:space="0" w:color="auto"/>
      </w:divBdr>
    </w:div>
    <w:div w:id="305280411">
      <w:bodyDiv w:val="1"/>
      <w:marLeft w:val="0"/>
      <w:marRight w:val="0"/>
      <w:marTop w:val="0"/>
      <w:marBottom w:val="0"/>
      <w:divBdr>
        <w:top w:val="none" w:sz="0" w:space="0" w:color="auto"/>
        <w:left w:val="none" w:sz="0" w:space="0" w:color="auto"/>
        <w:bottom w:val="none" w:sz="0" w:space="0" w:color="auto"/>
        <w:right w:val="none" w:sz="0" w:space="0" w:color="auto"/>
      </w:divBdr>
    </w:div>
    <w:div w:id="421679847">
      <w:bodyDiv w:val="1"/>
      <w:marLeft w:val="0"/>
      <w:marRight w:val="0"/>
      <w:marTop w:val="0"/>
      <w:marBottom w:val="0"/>
      <w:divBdr>
        <w:top w:val="none" w:sz="0" w:space="0" w:color="auto"/>
        <w:left w:val="none" w:sz="0" w:space="0" w:color="auto"/>
        <w:bottom w:val="none" w:sz="0" w:space="0" w:color="auto"/>
        <w:right w:val="none" w:sz="0" w:space="0" w:color="auto"/>
      </w:divBdr>
    </w:div>
    <w:div w:id="491068278">
      <w:bodyDiv w:val="1"/>
      <w:marLeft w:val="0"/>
      <w:marRight w:val="0"/>
      <w:marTop w:val="0"/>
      <w:marBottom w:val="0"/>
      <w:divBdr>
        <w:top w:val="none" w:sz="0" w:space="0" w:color="auto"/>
        <w:left w:val="none" w:sz="0" w:space="0" w:color="auto"/>
        <w:bottom w:val="none" w:sz="0" w:space="0" w:color="auto"/>
        <w:right w:val="none" w:sz="0" w:space="0" w:color="auto"/>
      </w:divBdr>
    </w:div>
    <w:div w:id="547766482">
      <w:bodyDiv w:val="1"/>
      <w:marLeft w:val="0"/>
      <w:marRight w:val="0"/>
      <w:marTop w:val="0"/>
      <w:marBottom w:val="0"/>
      <w:divBdr>
        <w:top w:val="none" w:sz="0" w:space="0" w:color="auto"/>
        <w:left w:val="none" w:sz="0" w:space="0" w:color="auto"/>
        <w:bottom w:val="none" w:sz="0" w:space="0" w:color="auto"/>
        <w:right w:val="none" w:sz="0" w:space="0" w:color="auto"/>
      </w:divBdr>
    </w:div>
    <w:div w:id="696463871">
      <w:bodyDiv w:val="1"/>
      <w:marLeft w:val="0"/>
      <w:marRight w:val="0"/>
      <w:marTop w:val="0"/>
      <w:marBottom w:val="0"/>
      <w:divBdr>
        <w:top w:val="none" w:sz="0" w:space="0" w:color="auto"/>
        <w:left w:val="none" w:sz="0" w:space="0" w:color="auto"/>
        <w:bottom w:val="none" w:sz="0" w:space="0" w:color="auto"/>
        <w:right w:val="none" w:sz="0" w:space="0" w:color="auto"/>
      </w:divBdr>
    </w:div>
    <w:div w:id="725370618">
      <w:bodyDiv w:val="1"/>
      <w:marLeft w:val="0"/>
      <w:marRight w:val="0"/>
      <w:marTop w:val="0"/>
      <w:marBottom w:val="0"/>
      <w:divBdr>
        <w:top w:val="none" w:sz="0" w:space="0" w:color="auto"/>
        <w:left w:val="none" w:sz="0" w:space="0" w:color="auto"/>
        <w:bottom w:val="none" w:sz="0" w:space="0" w:color="auto"/>
        <w:right w:val="none" w:sz="0" w:space="0" w:color="auto"/>
      </w:divBdr>
    </w:div>
    <w:div w:id="754135574">
      <w:bodyDiv w:val="1"/>
      <w:marLeft w:val="0"/>
      <w:marRight w:val="0"/>
      <w:marTop w:val="0"/>
      <w:marBottom w:val="0"/>
      <w:divBdr>
        <w:top w:val="none" w:sz="0" w:space="0" w:color="auto"/>
        <w:left w:val="none" w:sz="0" w:space="0" w:color="auto"/>
        <w:bottom w:val="none" w:sz="0" w:space="0" w:color="auto"/>
        <w:right w:val="none" w:sz="0" w:space="0" w:color="auto"/>
      </w:divBdr>
    </w:div>
    <w:div w:id="801581341">
      <w:bodyDiv w:val="1"/>
      <w:marLeft w:val="0"/>
      <w:marRight w:val="0"/>
      <w:marTop w:val="0"/>
      <w:marBottom w:val="0"/>
      <w:divBdr>
        <w:top w:val="none" w:sz="0" w:space="0" w:color="auto"/>
        <w:left w:val="none" w:sz="0" w:space="0" w:color="auto"/>
        <w:bottom w:val="none" w:sz="0" w:space="0" w:color="auto"/>
        <w:right w:val="none" w:sz="0" w:space="0" w:color="auto"/>
      </w:divBdr>
    </w:div>
    <w:div w:id="828518936">
      <w:bodyDiv w:val="1"/>
      <w:marLeft w:val="0"/>
      <w:marRight w:val="0"/>
      <w:marTop w:val="0"/>
      <w:marBottom w:val="0"/>
      <w:divBdr>
        <w:top w:val="none" w:sz="0" w:space="0" w:color="auto"/>
        <w:left w:val="none" w:sz="0" w:space="0" w:color="auto"/>
        <w:bottom w:val="none" w:sz="0" w:space="0" w:color="auto"/>
        <w:right w:val="none" w:sz="0" w:space="0" w:color="auto"/>
      </w:divBdr>
    </w:div>
    <w:div w:id="909731504">
      <w:bodyDiv w:val="1"/>
      <w:marLeft w:val="0"/>
      <w:marRight w:val="0"/>
      <w:marTop w:val="0"/>
      <w:marBottom w:val="0"/>
      <w:divBdr>
        <w:top w:val="none" w:sz="0" w:space="0" w:color="auto"/>
        <w:left w:val="none" w:sz="0" w:space="0" w:color="auto"/>
        <w:bottom w:val="none" w:sz="0" w:space="0" w:color="auto"/>
        <w:right w:val="none" w:sz="0" w:space="0" w:color="auto"/>
      </w:divBdr>
    </w:div>
    <w:div w:id="1029141073">
      <w:bodyDiv w:val="1"/>
      <w:marLeft w:val="0"/>
      <w:marRight w:val="0"/>
      <w:marTop w:val="0"/>
      <w:marBottom w:val="0"/>
      <w:divBdr>
        <w:top w:val="none" w:sz="0" w:space="0" w:color="auto"/>
        <w:left w:val="none" w:sz="0" w:space="0" w:color="auto"/>
        <w:bottom w:val="none" w:sz="0" w:space="0" w:color="auto"/>
        <w:right w:val="none" w:sz="0" w:space="0" w:color="auto"/>
      </w:divBdr>
    </w:div>
    <w:div w:id="1079715688">
      <w:bodyDiv w:val="1"/>
      <w:marLeft w:val="0"/>
      <w:marRight w:val="0"/>
      <w:marTop w:val="0"/>
      <w:marBottom w:val="0"/>
      <w:divBdr>
        <w:top w:val="none" w:sz="0" w:space="0" w:color="auto"/>
        <w:left w:val="none" w:sz="0" w:space="0" w:color="auto"/>
        <w:bottom w:val="none" w:sz="0" w:space="0" w:color="auto"/>
        <w:right w:val="none" w:sz="0" w:space="0" w:color="auto"/>
      </w:divBdr>
    </w:div>
    <w:div w:id="1134445705">
      <w:bodyDiv w:val="1"/>
      <w:marLeft w:val="0"/>
      <w:marRight w:val="0"/>
      <w:marTop w:val="0"/>
      <w:marBottom w:val="0"/>
      <w:divBdr>
        <w:top w:val="none" w:sz="0" w:space="0" w:color="auto"/>
        <w:left w:val="none" w:sz="0" w:space="0" w:color="auto"/>
        <w:bottom w:val="none" w:sz="0" w:space="0" w:color="auto"/>
        <w:right w:val="none" w:sz="0" w:space="0" w:color="auto"/>
      </w:divBdr>
    </w:div>
    <w:div w:id="1168592384">
      <w:bodyDiv w:val="1"/>
      <w:marLeft w:val="0"/>
      <w:marRight w:val="0"/>
      <w:marTop w:val="0"/>
      <w:marBottom w:val="0"/>
      <w:divBdr>
        <w:top w:val="none" w:sz="0" w:space="0" w:color="auto"/>
        <w:left w:val="none" w:sz="0" w:space="0" w:color="auto"/>
        <w:bottom w:val="none" w:sz="0" w:space="0" w:color="auto"/>
        <w:right w:val="none" w:sz="0" w:space="0" w:color="auto"/>
      </w:divBdr>
    </w:div>
    <w:div w:id="1202202895">
      <w:bodyDiv w:val="1"/>
      <w:marLeft w:val="0"/>
      <w:marRight w:val="0"/>
      <w:marTop w:val="0"/>
      <w:marBottom w:val="0"/>
      <w:divBdr>
        <w:top w:val="none" w:sz="0" w:space="0" w:color="auto"/>
        <w:left w:val="none" w:sz="0" w:space="0" w:color="auto"/>
        <w:bottom w:val="none" w:sz="0" w:space="0" w:color="auto"/>
        <w:right w:val="none" w:sz="0" w:space="0" w:color="auto"/>
      </w:divBdr>
    </w:div>
    <w:div w:id="1270049205">
      <w:bodyDiv w:val="1"/>
      <w:marLeft w:val="0"/>
      <w:marRight w:val="0"/>
      <w:marTop w:val="0"/>
      <w:marBottom w:val="0"/>
      <w:divBdr>
        <w:top w:val="none" w:sz="0" w:space="0" w:color="auto"/>
        <w:left w:val="none" w:sz="0" w:space="0" w:color="auto"/>
        <w:bottom w:val="none" w:sz="0" w:space="0" w:color="auto"/>
        <w:right w:val="none" w:sz="0" w:space="0" w:color="auto"/>
      </w:divBdr>
    </w:div>
    <w:div w:id="1347056148">
      <w:bodyDiv w:val="1"/>
      <w:marLeft w:val="0"/>
      <w:marRight w:val="0"/>
      <w:marTop w:val="0"/>
      <w:marBottom w:val="0"/>
      <w:divBdr>
        <w:top w:val="none" w:sz="0" w:space="0" w:color="auto"/>
        <w:left w:val="none" w:sz="0" w:space="0" w:color="auto"/>
        <w:bottom w:val="none" w:sz="0" w:space="0" w:color="auto"/>
        <w:right w:val="none" w:sz="0" w:space="0" w:color="auto"/>
      </w:divBdr>
    </w:div>
    <w:div w:id="1397438374">
      <w:bodyDiv w:val="1"/>
      <w:marLeft w:val="0"/>
      <w:marRight w:val="0"/>
      <w:marTop w:val="0"/>
      <w:marBottom w:val="0"/>
      <w:divBdr>
        <w:top w:val="none" w:sz="0" w:space="0" w:color="auto"/>
        <w:left w:val="none" w:sz="0" w:space="0" w:color="auto"/>
        <w:bottom w:val="none" w:sz="0" w:space="0" w:color="auto"/>
        <w:right w:val="none" w:sz="0" w:space="0" w:color="auto"/>
      </w:divBdr>
    </w:div>
    <w:div w:id="1412923007">
      <w:bodyDiv w:val="1"/>
      <w:marLeft w:val="0"/>
      <w:marRight w:val="0"/>
      <w:marTop w:val="0"/>
      <w:marBottom w:val="0"/>
      <w:divBdr>
        <w:top w:val="none" w:sz="0" w:space="0" w:color="auto"/>
        <w:left w:val="none" w:sz="0" w:space="0" w:color="auto"/>
        <w:bottom w:val="none" w:sz="0" w:space="0" w:color="auto"/>
        <w:right w:val="none" w:sz="0" w:space="0" w:color="auto"/>
      </w:divBdr>
    </w:div>
    <w:div w:id="1446844473">
      <w:bodyDiv w:val="1"/>
      <w:marLeft w:val="0"/>
      <w:marRight w:val="0"/>
      <w:marTop w:val="0"/>
      <w:marBottom w:val="0"/>
      <w:divBdr>
        <w:top w:val="none" w:sz="0" w:space="0" w:color="auto"/>
        <w:left w:val="none" w:sz="0" w:space="0" w:color="auto"/>
        <w:bottom w:val="none" w:sz="0" w:space="0" w:color="auto"/>
        <w:right w:val="none" w:sz="0" w:space="0" w:color="auto"/>
      </w:divBdr>
    </w:div>
    <w:div w:id="1494183139">
      <w:bodyDiv w:val="1"/>
      <w:marLeft w:val="0"/>
      <w:marRight w:val="0"/>
      <w:marTop w:val="0"/>
      <w:marBottom w:val="0"/>
      <w:divBdr>
        <w:top w:val="none" w:sz="0" w:space="0" w:color="auto"/>
        <w:left w:val="none" w:sz="0" w:space="0" w:color="auto"/>
        <w:bottom w:val="none" w:sz="0" w:space="0" w:color="auto"/>
        <w:right w:val="none" w:sz="0" w:space="0" w:color="auto"/>
      </w:divBdr>
    </w:div>
    <w:div w:id="1531407043">
      <w:bodyDiv w:val="1"/>
      <w:marLeft w:val="0"/>
      <w:marRight w:val="0"/>
      <w:marTop w:val="0"/>
      <w:marBottom w:val="0"/>
      <w:divBdr>
        <w:top w:val="none" w:sz="0" w:space="0" w:color="auto"/>
        <w:left w:val="none" w:sz="0" w:space="0" w:color="auto"/>
        <w:bottom w:val="none" w:sz="0" w:space="0" w:color="auto"/>
        <w:right w:val="none" w:sz="0" w:space="0" w:color="auto"/>
      </w:divBdr>
    </w:div>
    <w:div w:id="1537739026">
      <w:bodyDiv w:val="1"/>
      <w:marLeft w:val="0"/>
      <w:marRight w:val="0"/>
      <w:marTop w:val="0"/>
      <w:marBottom w:val="0"/>
      <w:divBdr>
        <w:top w:val="none" w:sz="0" w:space="0" w:color="auto"/>
        <w:left w:val="none" w:sz="0" w:space="0" w:color="auto"/>
        <w:bottom w:val="none" w:sz="0" w:space="0" w:color="auto"/>
        <w:right w:val="none" w:sz="0" w:space="0" w:color="auto"/>
      </w:divBdr>
    </w:div>
    <w:div w:id="1578202973">
      <w:bodyDiv w:val="1"/>
      <w:marLeft w:val="0"/>
      <w:marRight w:val="0"/>
      <w:marTop w:val="0"/>
      <w:marBottom w:val="0"/>
      <w:divBdr>
        <w:top w:val="none" w:sz="0" w:space="0" w:color="auto"/>
        <w:left w:val="none" w:sz="0" w:space="0" w:color="auto"/>
        <w:bottom w:val="none" w:sz="0" w:space="0" w:color="auto"/>
        <w:right w:val="none" w:sz="0" w:space="0" w:color="auto"/>
      </w:divBdr>
    </w:div>
    <w:div w:id="1662002382">
      <w:bodyDiv w:val="1"/>
      <w:marLeft w:val="0"/>
      <w:marRight w:val="0"/>
      <w:marTop w:val="0"/>
      <w:marBottom w:val="0"/>
      <w:divBdr>
        <w:top w:val="none" w:sz="0" w:space="0" w:color="auto"/>
        <w:left w:val="none" w:sz="0" w:space="0" w:color="auto"/>
        <w:bottom w:val="none" w:sz="0" w:space="0" w:color="auto"/>
        <w:right w:val="none" w:sz="0" w:space="0" w:color="auto"/>
      </w:divBdr>
    </w:div>
    <w:div w:id="1759592491">
      <w:bodyDiv w:val="1"/>
      <w:marLeft w:val="0"/>
      <w:marRight w:val="0"/>
      <w:marTop w:val="0"/>
      <w:marBottom w:val="0"/>
      <w:divBdr>
        <w:top w:val="none" w:sz="0" w:space="0" w:color="auto"/>
        <w:left w:val="none" w:sz="0" w:space="0" w:color="auto"/>
        <w:bottom w:val="none" w:sz="0" w:space="0" w:color="auto"/>
        <w:right w:val="none" w:sz="0" w:space="0" w:color="auto"/>
      </w:divBdr>
    </w:div>
    <w:div w:id="1782871750">
      <w:bodyDiv w:val="1"/>
      <w:marLeft w:val="0"/>
      <w:marRight w:val="0"/>
      <w:marTop w:val="0"/>
      <w:marBottom w:val="0"/>
      <w:divBdr>
        <w:top w:val="none" w:sz="0" w:space="0" w:color="auto"/>
        <w:left w:val="none" w:sz="0" w:space="0" w:color="auto"/>
        <w:bottom w:val="none" w:sz="0" w:space="0" w:color="auto"/>
        <w:right w:val="none" w:sz="0" w:space="0" w:color="auto"/>
      </w:divBdr>
    </w:div>
    <w:div w:id="1818499018">
      <w:bodyDiv w:val="1"/>
      <w:marLeft w:val="0"/>
      <w:marRight w:val="0"/>
      <w:marTop w:val="0"/>
      <w:marBottom w:val="0"/>
      <w:divBdr>
        <w:top w:val="none" w:sz="0" w:space="0" w:color="auto"/>
        <w:left w:val="none" w:sz="0" w:space="0" w:color="auto"/>
        <w:bottom w:val="none" w:sz="0" w:space="0" w:color="auto"/>
        <w:right w:val="none" w:sz="0" w:space="0" w:color="auto"/>
      </w:divBdr>
    </w:div>
    <w:div w:id="1825201148">
      <w:bodyDiv w:val="1"/>
      <w:marLeft w:val="0"/>
      <w:marRight w:val="0"/>
      <w:marTop w:val="0"/>
      <w:marBottom w:val="0"/>
      <w:divBdr>
        <w:top w:val="none" w:sz="0" w:space="0" w:color="auto"/>
        <w:left w:val="none" w:sz="0" w:space="0" w:color="auto"/>
        <w:bottom w:val="none" w:sz="0" w:space="0" w:color="auto"/>
        <w:right w:val="none" w:sz="0" w:space="0" w:color="auto"/>
      </w:divBdr>
    </w:div>
    <w:div w:id="1862090738">
      <w:bodyDiv w:val="1"/>
      <w:marLeft w:val="0"/>
      <w:marRight w:val="0"/>
      <w:marTop w:val="0"/>
      <w:marBottom w:val="0"/>
      <w:divBdr>
        <w:top w:val="none" w:sz="0" w:space="0" w:color="auto"/>
        <w:left w:val="none" w:sz="0" w:space="0" w:color="auto"/>
        <w:bottom w:val="none" w:sz="0" w:space="0" w:color="auto"/>
        <w:right w:val="none" w:sz="0" w:space="0" w:color="auto"/>
      </w:divBdr>
    </w:div>
    <w:div w:id="1881086481">
      <w:bodyDiv w:val="1"/>
      <w:marLeft w:val="0"/>
      <w:marRight w:val="0"/>
      <w:marTop w:val="0"/>
      <w:marBottom w:val="0"/>
      <w:divBdr>
        <w:top w:val="none" w:sz="0" w:space="0" w:color="auto"/>
        <w:left w:val="none" w:sz="0" w:space="0" w:color="auto"/>
        <w:bottom w:val="none" w:sz="0" w:space="0" w:color="auto"/>
        <w:right w:val="none" w:sz="0" w:space="0" w:color="auto"/>
      </w:divBdr>
    </w:div>
    <w:div w:id="1883320006">
      <w:bodyDiv w:val="1"/>
      <w:marLeft w:val="0"/>
      <w:marRight w:val="0"/>
      <w:marTop w:val="0"/>
      <w:marBottom w:val="0"/>
      <w:divBdr>
        <w:top w:val="none" w:sz="0" w:space="0" w:color="auto"/>
        <w:left w:val="none" w:sz="0" w:space="0" w:color="auto"/>
        <w:bottom w:val="none" w:sz="0" w:space="0" w:color="auto"/>
        <w:right w:val="none" w:sz="0" w:space="0" w:color="auto"/>
      </w:divBdr>
    </w:div>
    <w:div w:id="2045520995">
      <w:bodyDiv w:val="1"/>
      <w:marLeft w:val="0"/>
      <w:marRight w:val="0"/>
      <w:marTop w:val="0"/>
      <w:marBottom w:val="0"/>
      <w:divBdr>
        <w:top w:val="none" w:sz="0" w:space="0" w:color="auto"/>
        <w:left w:val="none" w:sz="0" w:space="0" w:color="auto"/>
        <w:bottom w:val="none" w:sz="0" w:space="0" w:color="auto"/>
        <w:right w:val="none" w:sz="0" w:space="0" w:color="auto"/>
      </w:divBdr>
    </w:div>
    <w:div w:id="2069330633">
      <w:bodyDiv w:val="1"/>
      <w:marLeft w:val="0"/>
      <w:marRight w:val="0"/>
      <w:marTop w:val="0"/>
      <w:marBottom w:val="0"/>
      <w:divBdr>
        <w:top w:val="none" w:sz="0" w:space="0" w:color="auto"/>
        <w:left w:val="none" w:sz="0" w:space="0" w:color="auto"/>
        <w:bottom w:val="none" w:sz="0" w:space="0" w:color="auto"/>
        <w:right w:val="none" w:sz="0" w:space="0" w:color="auto"/>
      </w:divBdr>
    </w:div>
    <w:div w:id="2102527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6D374-489F-42A3-A11A-0D9A5555A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1967</TotalTime>
  <Pages>19</Pages>
  <Words>3668</Words>
  <Characters>20177</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EFRAIN Robles</dc:creator>
  <cp:keywords/>
  <dc:description/>
  <cp:lastModifiedBy>EFRAIN Robles</cp:lastModifiedBy>
  <cp:revision>41</cp:revision>
  <cp:lastPrinted>2021-04-25T02:13:00Z</cp:lastPrinted>
  <dcterms:created xsi:type="dcterms:W3CDTF">2021-03-17T15:20:00Z</dcterms:created>
  <dcterms:modified xsi:type="dcterms:W3CDTF">2021-06-26T21:58:00Z</dcterms:modified>
</cp:coreProperties>
</file>