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2CC94" w14:textId="30320EFE" w:rsidR="00852A83" w:rsidRPr="00EE5DE5" w:rsidRDefault="00EE5DE5" w:rsidP="00EE5DE5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Sep</w:t>
      </w:r>
      <w:proofErr w:type="spellEnd"/>
    </w:p>
    <w:p w14:paraId="7F53F5E0" w14:textId="0EBD43D4" w:rsidR="00852A83" w:rsidRDefault="00852A83" w:rsidP="00852A83">
      <w:pPr>
        <w:rPr>
          <w:rFonts w:ascii="Arial" w:hAnsi="Arial" w:cs="Arial"/>
          <w:sz w:val="24"/>
          <w:szCs w:val="24"/>
        </w:rPr>
      </w:pPr>
      <w:r w:rsidRPr="00852A83">
        <w:rPr>
          <w:rFonts w:ascii="Arial" w:hAnsi="Arial" w:cs="Arial"/>
          <w:sz w:val="24"/>
          <w:szCs w:val="24"/>
        </w:rPr>
        <w:t>Cuando se pasan varios argumentos a la función de impresión, se separan automáticamente con un espacio cuando se muestran en la pantalla. Aquí hay un ejemplo, demostrado</w:t>
      </w:r>
      <w:r w:rsidR="00EE5DE5">
        <w:rPr>
          <w:rFonts w:ascii="Arial" w:hAnsi="Arial" w:cs="Arial"/>
          <w:sz w:val="24"/>
          <w:szCs w:val="24"/>
        </w:rPr>
        <w:t xml:space="preserve"> </w:t>
      </w:r>
      <w:r w:rsidRPr="00852A83">
        <w:rPr>
          <w:rFonts w:ascii="Arial" w:hAnsi="Arial" w:cs="Arial"/>
          <w:sz w:val="24"/>
          <w:szCs w:val="24"/>
        </w:rPr>
        <w:t>en modo interactivo:</w:t>
      </w:r>
    </w:p>
    <w:p w14:paraId="0DDFCB99" w14:textId="70CDE52D" w:rsidR="00EE5DE5" w:rsidRPr="00852A83" w:rsidRDefault="00EE5DE5" w:rsidP="00852A8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DDEC7B" wp14:editId="4DC5EB59">
            <wp:extent cx="2790825" cy="4953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5A54" w14:textId="079B4C82" w:rsidR="00852A83" w:rsidRDefault="00852A83" w:rsidP="00852A83">
      <w:pPr>
        <w:rPr>
          <w:rFonts w:ascii="Arial" w:hAnsi="Arial" w:cs="Arial"/>
          <w:sz w:val="24"/>
          <w:szCs w:val="24"/>
        </w:rPr>
      </w:pPr>
      <w:r w:rsidRPr="00852A83">
        <w:rPr>
          <w:rFonts w:ascii="Arial" w:hAnsi="Arial" w:cs="Arial"/>
          <w:sz w:val="24"/>
          <w:szCs w:val="24"/>
        </w:rPr>
        <w:t xml:space="preserve">si no desea que se imprima un espacio entre los elementos, puede pasar el argumento </w:t>
      </w:r>
      <w:proofErr w:type="spellStart"/>
      <w:r w:rsidRPr="00852A83">
        <w:rPr>
          <w:rFonts w:ascii="Arial" w:hAnsi="Arial" w:cs="Arial"/>
          <w:sz w:val="24"/>
          <w:szCs w:val="24"/>
        </w:rPr>
        <w:t>sep</w:t>
      </w:r>
      <w:proofErr w:type="spellEnd"/>
      <w:r w:rsidRPr="00852A83">
        <w:rPr>
          <w:rFonts w:ascii="Arial" w:hAnsi="Arial" w:cs="Arial"/>
          <w:sz w:val="24"/>
          <w:szCs w:val="24"/>
        </w:rPr>
        <w:t xml:space="preserve"> = ''</w:t>
      </w:r>
      <w:r w:rsidR="00EE5DE5">
        <w:rPr>
          <w:rFonts w:ascii="Arial" w:hAnsi="Arial" w:cs="Arial"/>
          <w:sz w:val="24"/>
          <w:szCs w:val="24"/>
        </w:rPr>
        <w:t xml:space="preserve"> </w:t>
      </w:r>
      <w:r w:rsidRPr="00852A83">
        <w:rPr>
          <w:rFonts w:ascii="Arial" w:hAnsi="Arial" w:cs="Arial"/>
          <w:sz w:val="24"/>
          <w:szCs w:val="24"/>
        </w:rPr>
        <w:t>a la función de impresión, como se muestra aquí:</w:t>
      </w:r>
    </w:p>
    <w:p w14:paraId="6BD2BD83" w14:textId="1A99E469" w:rsidR="00EE5DE5" w:rsidRPr="00852A83" w:rsidRDefault="00EE5DE5" w:rsidP="00EE5DE5">
      <w:pPr>
        <w:tabs>
          <w:tab w:val="left" w:pos="13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1CDC5AC7" wp14:editId="4C933479">
            <wp:extent cx="3295650" cy="4762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DBDE" w14:textId="1398012A" w:rsidR="00852A83" w:rsidRPr="00852A83" w:rsidRDefault="00852A83" w:rsidP="00852A83">
      <w:pPr>
        <w:rPr>
          <w:rFonts w:ascii="Arial" w:hAnsi="Arial" w:cs="Arial"/>
          <w:sz w:val="24"/>
          <w:szCs w:val="24"/>
        </w:rPr>
      </w:pPr>
      <w:r w:rsidRPr="00852A83">
        <w:rPr>
          <w:rFonts w:ascii="Arial" w:hAnsi="Arial" w:cs="Arial"/>
          <w:sz w:val="24"/>
          <w:szCs w:val="24"/>
        </w:rPr>
        <w:t>También puede utilizar este argumento especial para especificar un carácter que no sea el espacio para separar varios elementos. Aquí hay un ejemplo:</w:t>
      </w:r>
    </w:p>
    <w:p w14:paraId="675040C7" w14:textId="1462F82C" w:rsidR="00852A83" w:rsidRDefault="00EE5DE5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2E3A51" wp14:editId="7E802045">
            <wp:extent cx="3457575" cy="4667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6243" w14:textId="6C9359A8" w:rsidR="00EE5DE5" w:rsidRPr="00EE5DE5" w:rsidRDefault="00EE5DE5" w:rsidP="00EE5DE5">
      <w:pPr>
        <w:rPr>
          <w:rFonts w:ascii="Arial" w:hAnsi="Arial" w:cs="Arial"/>
          <w:sz w:val="24"/>
          <w:szCs w:val="24"/>
        </w:rPr>
      </w:pPr>
      <w:r w:rsidRPr="00EE5DE5">
        <w:rPr>
          <w:rFonts w:ascii="Arial" w:hAnsi="Arial" w:cs="Arial"/>
          <w:sz w:val="24"/>
          <w:szCs w:val="24"/>
        </w:rPr>
        <w:t xml:space="preserve">Observe </w:t>
      </w:r>
      <w:proofErr w:type="gramStart"/>
      <w:r w:rsidRPr="00EE5DE5">
        <w:rPr>
          <w:rFonts w:ascii="Arial" w:hAnsi="Arial" w:cs="Arial"/>
          <w:sz w:val="24"/>
          <w:szCs w:val="24"/>
        </w:rPr>
        <w:t>que</w:t>
      </w:r>
      <w:proofErr w:type="gramEnd"/>
      <w:r w:rsidRPr="00EE5DE5">
        <w:rPr>
          <w:rFonts w:ascii="Arial" w:hAnsi="Arial" w:cs="Arial"/>
          <w:sz w:val="24"/>
          <w:szCs w:val="24"/>
        </w:rPr>
        <w:t xml:space="preserve"> en este ejemplo, pasamos el argumento </w:t>
      </w:r>
      <w:proofErr w:type="spellStart"/>
      <w:r w:rsidRPr="00EE5DE5">
        <w:rPr>
          <w:rFonts w:ascii="Arial" w:hAnsi="Arial" w:cs="Arial"/>
          <w:sz w:val="24"/>
          <w:szCs w:val="24"/>
        </w:rPr>
        <w:t>sep</w:t>
      </w:r>
      <w:proofErr w:type="spellEnd"/>
      <w:r w:rsidRPr="00EE5DE5">
        <w:rPr>
          <w:rFonts w:ascii="Arial" w:hAnsi="Arial" w:cs="Arial"/>
          <w:sz w:val="24"/>
          <w:szCs w:val="24"/>
        </w:rPr>
        <w:t xml:space="preserve"> = '*' a la función de impresión. Esto especifica que los elementos impresos deben separarse con el carácter *. Aquí hay otro ejemplo:</w:t>
      </w:r>
    </w:p>
    <w:p w14:paraId="6FB82DBD" w14:textId="13BAED49" w:rsidR="00852A83" w:rsidRDefault="00EE5DE5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2DB6EE" wp14:editId="45CF7EC9">
            <wp:extent cx="3514725" cy="4953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7FE6" w14:textId="77777777" w:rsidR="00852A83" w:rsidRDefault="00852A83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E4A345C" w14:textId="4169B50A" w:rsidR="00852A83" w:rsidRDefault="00EE5DE5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Slash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( \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)</w:t>
      </w:r>
    </w:p>
    <w:p w14:paraId="2C17EEAF" w14:textId="0A5C9F40" w:rsidR="00EE5DE5" w:rsidRPr="00EE5DE5" w:rsidRDefault="00EE5DE5" w:rsidP="00EE5DE5">
      <w:pPr>
        <w:rPr>
          <w:rFonts w:ascii="Arial" w:hAnsi="Arial" w:cs="Arial"/>
          <w:sz w:val="24"/>
          <w:szCs w:val="24"/>
        </w:rPr>
      </w:pPr>
      <w:r w:rsidRPr="00EE5DE5">
        <w:rPr>
          <w:rFonts w:ascii="Arial" w:hAnsi="Arial" w:cs="Arial"/>
          <w:sz w:val="24"/>
          <w:szCs w:val="24"/>
        </w:rPr>
        <w:t>La mayoría de las declaraciones de programación están escritas en una línea. Si una declaración de programación es demasiado larga,</w:t>
      </w:r>
      <w:r>
        <w:rPr>
          <w:rFonts w:ascii="Arial" w:hAnsi="Arial" w:cs="Arial"/>
          <w:sz w:val="24"/>
          <w:szCs w:val="24"/>
        </w:rPr>
        <w:t xml:space="preserve"> </w:t>
      </w:r>
      <w:r w:rsidRPr="00EE5DE5">
        <w:rPr>
          <w:rFonts w:ascii="Arial" w:hAnsi="Arial" w:cs="Arial"/>
          <w:sz w:val="24"/>
          <w:szCs w:val="24"/>
        </w:rPr>
        <w:t>sin embargo, no podrá verlo todo en la ventana del editor sin desplazarse horizontalmente. Además, si imprime el código de su programa en papel y una de las declaraciones es demasiado</w:t>
      </w:r>
      <w:r>
        <w:rPr>
          <w:rFonts w:ascii="Arial" w:hAnsi="Arial" w:cs="Arial"/>
          <w:sz w:val="24"/>
          <w:szCs w:val="24"/>
        </w:rPr>
        <w:t xml:space="preserve"> </w:t>
      </w:r>
      <w:r w:rsidRPr="00EE5DE5">
        <w:rPr>
          <w:rFonts w:ascii="Arial" w:hAnsi="Arial" w:cs="Arial"/>
          <w:sz w:val="24"/>
          <w:szCs w:val="24"/>
        </w:rPr>
        <w:t>de largo para caber en una línea, pasará a la siguiente y hará que el código sea difícil de leer.</w:t>
      </w:r>
    </w:p>
    <w:p w14:paraId="2CE61FDC" w14:textId="4E852EBF" w:rsidR="00852A83" w:rsidRDefault="00EE5DE5" w:rsidP="00EE5DE5">
      <w:pPr>
        <w:rPr>
          <w:rFonts w:ascii="Arial" w:hAnsi="Arial" w:cs="Arial"/>
          <w:sz w:val="24"/>
          <w:szCs w:val="24"/>
        </w:rPr>
      </w:pPr>
      <w:r w:rsidRPr="00EE5DE5">
        <w:rPr>
          <w:rFonts w:ascii="Arial" w:hAnsi="Arial" w:cs="Arial"/>
          <w:sz w:val="24"/>
          <w:szCs w:val="24"/>
        </w:rPr>
        <w:t>Python le permite dividir una declaración en varias líneas usando la continuación de línea</w:t>
      </w:r>
      <w:r>
        <w:rPr>
          <w:rFonts w:ascii="Arial" w:hAnsi="Arial" w:cs="Arial"/>
          <w:sz w:val="24"/>
          <w:szCs w:val="24"/>
        </w:rPr>
        <w:t xml:space="preserve"> </w:t>
      </w:r>
      <w:r w:rsidRPr="00EE5DE5">
        <w:rPr>
          <w:rFonts w:ascii="Arial" w:hAnsi="Arial" w:cs="Arial"/>
          <w:sz w:val="24"/>
          <w:szCs w:val="24"/>
        </w:rPr>
        <w:t>carácter, que es una barra invertida (\). Simplemente escriba el carácter de barra invertida en el punto</w:t>
      </w:r>
      <w:r>
        <w:rPr>
          <w:rFonts w:ascii="Arial" w:hAnsi="Arial" w:cs="Arial"/>
          <w:sz w:val="24"/>
          <w:szCs w:val="24"/>
        </w:rPr>
        <w:t xml:space="preserve"> </w:t>
      </w:r>
      <w:r w:rsidRPr="00EE5DE5">
        <w:rPr>
          <w:rFonts w:ascii="Arial" w:hAnsi="Arial" w:cs="Arial"/>
          <w:sz w:val="24"/>
          <w:szCs w:val="24"/>
        </w:rPr>
        <w:t xml:space="preserve">desea romper la declaración y luego presione la tecla </w:t>
      </w:r>
      <w:proofErr w:type="spellStart"/>
      <w:r w:rsidRPr="00EE5DE5">
        <w:rPr>
          <w:rFonts w:ascii="Arial" w:hAnsi="Arial" w:cs="Arial"/>
          <w:sz w:val="24"/>
          <w:szCs w:val="24"/>
        </w:rPr>
        <w:t>Intro</w:t>
      </w:r>
      <w:proofErr w:type="spellEnd"/>
      <w:r w:rsidRPr="00EE5DE5">
        <w:rPr>
          <w:rFonts w:ascii="Arial" w:hAnsi="Arial" w:cs="Arial"/>
          <w:sz w:val="24"/>
          <w:szCs w:val="24"/>
        </w:rPr>
        <w:t>. Aquí hay una función de impresión</w:t>
      </w:r>
      <w:r>
        <w:rPr>
          <w:rFonts w:ascii="Arial" w:hAnsi="Arial" w:cs="Arial"/>
          <w:sz w:val="24"/>
          <w:szCs w:val="24"/>
        </w:rPr>
        <w:t xml:space="preserve"> </w:t>
      </w:r>
      <w:r w:rsidRPr="00EE5DE5">
        <w:rPr>
          <w:rFonts w:ascii="Arial" w:hAnsi="Arial" w:cs="Arial"/>
          <w:sz w:val="24"/>
          <w:szCs w:val="24"/>
        </w:rPr>
        <w:t>llamada que se divide en dos líneas con el carácter de continuación de línea</w:t>
      </w:r>
      <w:r>
        <w:rPr>
          <w:rFonts w:ascii="Arial" w:hAnsi="Arial" w:cs="Arial"/>
          <w:sz w:val="24"/>
          <w:szCs w:val="24"/>
        </w:rPr>
        <w:t>:</w:t>
      </w:r>
    </w:p>
    <w:p w14:paraId="665F246F" w14:textId="36D97CD8" w:rsidR="00EE5DE5" w:rsidRDefault="00EE5DE5" w:rsidP="00EE5DE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128FB1" wp14:editId="721F53A9">
            <wp:extent cx="2705100" cy="3714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9181" w14:textId="77777777" w:rsidR="00EE5DE5" w:rsidRPr="00EE5DE5" w:rsidRDefault="00EE5DE5" w:rsidP="00EE5DE5">
      <w:pPr>
        <w:rPr>
          <w:rFonts w:ascii="Arial" w:hAnsi="Arial" w:cs="Arial"/>
          <w:sz w:val="24"/>
          <w:szCs w:val="24"/>
        </w:rPr>
      </w:pPr>
      <w:r w:rsidRPr="00EE5DE5">
        <w:rPr>
          <w:rFonts w:ascii="Arial" w:hAnsi="Arial" w:cs="Arial"/>
          <w:sz w:val="24"/>
          <w:szCs w:val="24"/>
        </w:rPr>
        <w:lastRenderedPageBreak/>
        <w:t>El carácter de continuación de línea que aparece al final de la primera línea le dice al intérprete</w:t>
      </w:r>
    </w:p>
    <w:p w14:paraId="50974D73" w14:textId="2B8BE572" w:rsidR="00EE5DE5" w:rsidRPr="00EE5DE5" w:rsidRDefault="00EE5DE5" w:rsidP="00EE5DE5">
      <w:pPr>
        <w:rPr>
          <w:rFonts w:ascii="Arial" w:hAnsi="Arial" w:cs="Arial"/>
          <w:sz w:val="24"/>
          <w:szCs w:val="24"/>
        </w:rPr>
      </w:pPr>
      <w:r w:rsidRPr="00EE5DE5">
        <w:rPr>
          <w:rFonts w:ascii="Arial" w:hAnsi="Arial" w:cs="Arial"/>
          <w:sz w:val="24"/>
          <w:szCs w:val="24"/>
        </w:rPr>
        <w:t>que la declaración continúa en la siguiente línea. Aquí hay una declaración que realiza un cálculo matemático y se ha dividido para que quepa en dos líneas:</w:t>
      </w:r>
    </w:p>
    <w:p w14:paraId="7CBA4195" w14:textId="44E24461" w:rsidR="00EE5DE5" w:rsidRDefault="00EE5DE5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954DAA" wp14:editId="10D134C6">
            <wp:extent cx="2466975" cy="4286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FC9D" w14:textId="6452EB08" w:rsidR="00852A83" w:rsidRPr="00EE5DE5" w:rsidRDefault="00EE5DE5" w:rsidP="00EE5DE5">
      <w:pPr>
        <w:rPr>
          <w:rFonts w:ascii="Arial" w:hAnsi="Arial" w:cs="Arial"/>
          <w:sz w:val="24"/>
          <w:szCs w:val="24"/>
        </w:rPr>
      </w:pPr>
      <w:r w:rsidRPr="00EE5DE5">
        <w:rPr>
          <w:rFonts w:ascii="Arial" w:hAnsi="Arial" w:cs="Arial"/>
          <w:sz w:val="24"/>
          <w:szCs w:val="24"/>
        </w:rPr>
        <w:t xml:space="preserve">Esta larga declaración se divide en tres líneas. Observe que las dos primeras líneas terminan con </w:t>
      </w:r>
      <w:r w:rsidRPr="00EE5DE5">
        <w:rPr>
          <w:rFonts w:ascii="Arial" w:hAnsi="Arial" w:cs="Arial"/>
          <w:sz w:val="24"/>
          <w:szCs w:val="24"/>
        </w:rPr>
        <w:t>un</w:t>
      </w:r>
      <w:r>
        <w:rPr>
          <w:rFonts w:ascii="Arial" w:hAnsi="Arial" w:cs="Arial"/>
          <w:sz w:val="24"/>
          <w:szCs w:val="24"/>
        </w:rPr>
        <w:t>a barra invertida.</w:t>
      </w:r>
    </w:p>
    <w:p w14:paraId="6885D54E" w14:textId="77777777" w:rsidR="00852A83" w:rsidRDefault="00852A83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7AE4BA" w14:textId="77777777" w:rsidR="00852A83" w:rsidRDefault="00852A83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254DA8" w14:textId="77777777" w:rsidR="00852A83" w:rsidRDefault="00852A83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308046" w14:textId="77777777" w:rsidR="00852A83" w:rsidRDefault="00852A83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6C3F99" w14:textId="77777777" w:rsidR="00852A83" w:rsidRDefault="00852A83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515E71" w14:textId="77777777" w:rsidR="00852A83" w:rsidRDefault="00852A83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67948E4" w14:textId="77777777" w:rsidR="00852A83" w:rsidRDefault="00852A83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C47E58" w14:textId="77777777" w:rsidR="00852A83" w:rsidRDefault="00852A83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5829911" w14:textId="77777777" w:rsidR="00852A83" w:rsidRDefault="00852A83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0AB90E" w14:textId="77777777" w:rsidR="00852A83" w:rsidRDefault="00852A83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D94DD9" w14:textId="77777777" w:rsidR="00852A83" w:rsidRDefault="00852A83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1D7262" w14:textId="77777777" w:rsidR="00852A83" w:rsidRDefault="00852A83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F7332E" w14:textId="77777777" w:rsidR="00852A83" w:rsidRDefault="00852A83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F900AE" w14:textId="77777777" w:rsidR="00852A83" w:rsidRDefault="00852A83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FDF800E" w14:textId="77777777" w:rsidR="00852A83" w:rsidRDefault="00852A83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3E0E83" w14:textId="77777777" w:rsidR="00852A83" w:rsidRDefault="00852A83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93EB1C" w14:textId="77777777" w:rsidR="00852A83" w:rsidRDefault="00852A83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F89B28" w14:textId="77777777" w:rsidR="00852A83" w:rsidRDefault="00852A83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7C2681" w14:textId="77777777" w:rsidR="00852A83" w:rsidRDefault="00852A83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84D372" w14:textId="77777777" w:rsidR="00852A83" w:rsidRDefault="00852A83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7440688" w14:textId="44DDFECD" w:rsidR="00312DA4" w:rsidRDefault="00445B11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Ejercicio </w:t>
      </w:r>
      <w:r w:rsidR="00344662">
        <w:rPr>
          <w:rFonts w:ascii="Arial" w:hAnsi="Arial" w:cs="Arial"/>
          <w:b/>
          <w:bCs/>
          <w:sz w:val="24"/>
          <w:szCs w:val="24"/>
        </w:rPr>
        <w:t>estructura de control repetitiva</w:t>
      </w:r>
    </w:p>
    <w:p w14:paraId="503931BB" w14:textId="042FFAB2" w:rsidR="00175986" w:rsidRPr="007D0296" w:rsidRDefault="00800A7F" w:rsidP="00800A7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D0296">
        <w:rPr>
          <w:rFonts w:ascii="Arial" w:hAnsi="Arial" w:cs="Arial"/>
          <w:b/>
          <w:bCs/>
          <w:sz w:val="24"/>
          <w:szCs w:val="24"/>
          <w:u w:val="single"/>
        </w:rPr>
        <w:lastRenderedPageBreak/>
        <w:t>1.-Definición del problema</w:t>
      </w:r>
    </w:p>
    <w:p w14:paraId="3C21DAA1" w14:textId="02442631" w:rsidR="002B1DAA" w:rsidRDefault="00344662" w:rsidP="003B387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Diseñar un programa que permita calcular la comisión de las ventas, se debe utilizar el ciclo </w:t>
      </w:r>
      <w:proofErr w:type="spellStart"/>
      <w:r>
        <w:rPr>
          <w:rFonts w:ascii="Arial" w:hAnsi="Arial" w:cs="Arial"/>
          <w:lang w:val="es-ES"/>
        </w:rPr>
        <w:t>while</w:t>
      </w:r>
      <w:proofErr w:type="spellEnd"/>
      <w:r>
        <w:rPr>
          <w:rFonts w:ascii="Arial" w:hAnsi="Arial" w:cs="Arial"/>
          <w:lang w:val="es-ES"/>
        </w:rPr>
        <w:t>.</w:t>
      </w:r>
    </w:p>
    <w:p w14:paraId="2D5EEBA8" w14:textId="61C8A968" w:rsidR="00175986" w:rsidRPr="007D0296" w:rsidRDefault="00800A7F" w:rsidP="003B387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D0296">
        <w:rPr>
          <w:rFonts w:ascii="Arial" w:hAnsi="Arial" w:cs="Arial"/>
          <w:b/>
          <w:bCs/>
          <w:sz w:val="24"/>
          <w:szCs w:val="24"/>
          <w:u w:val="single"/>
        </w:rPr>
        <w:t>2.- Análisis del problema</w:t>
      </w:r>
    </w:p>
    <w:p w14:paraId="7C64A9FE" w14:textId="34B0DBA1" w:rsidR="00800A7F" w:rsidRPr="002B1DAA" w:rsidRDefault="00800A7F" w:rsidP="00800A7F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</w:rPr>
        <w:t xml:space="preserve">Entrada: </w:t>
      </w:r>
      <w:r w:rsidR="002B1DAA">
        <w:rPr>
          <w:rFonts w:ascii="Arial" w:hAnsi="Arial" w:cs="Arial"/>
          <w:lang w:val="es-ES"/>
        </w:rPr>
        <w:t>Solicita 2 datos, uno para el monto de las ventas y otro para la tasa de comisión.</w:t>
      </w:r>
    </w:p>
    <w:p w14:paraId="6CC018A4" w14:textId="399435B4" w:rsidR="00A41472" w:rsidRPr="002B1DAA" w:rsidRDefault="00800A7F" w:rsidP="00A4147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Proceso: </w:t>
      </w:r>
      <w:r w:rsidR="002B1DAA">
        <w:rPr>
          <w:rFonts w:ascii="Arial" w:hAnsi="Arial" w:cs="Arial"/>
        </w:rPr>
        <w:t xml:space="preserve">Calcular la comisión mediante la operación de multiplicar con las ventas y con la tasa de comisión dentro del ciclo </w:t>
      </w:r>
      <w:proofErr w:type="spellStart"/>
      <w:r w:rsidR="002B1DAA">
        <w:rPr>
          <w:rFonts w:ascii="Arial" w:hAnsi="Arial" w:cs="Arial"/>
        </w:rPr>
        <w:t>while</w:t>
      </w:r>
      <w:proofErr w:type="spellEnd"/>
      <w:r w:rsidR="002B1DAA">
        <w:rPr>
          <w:rFonts w:ascii="Arial" w:hAnsi="Arial" w:cs="Arial"/>
        </w:rPr>
        <w:t>.</w:t>
      </w:r>
    </w:p>
    <w:p w14:paraId="2321A359" w14:textId="058D38DB" w:rsidR="00800A7F" w:rsidRDefault="00800A7F" w:rsidP="00800A7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Salida: </w:t>
      </w:r>
      <w:r w:rsidR="002B1DAA" w:rsidRPr="002B1DAA">
        <w:rPr>
          <w:rFonts w:ascii="Arial" w:hAnsi="Arial" w:cs="Arial"/>
        </w:rPr>
        <w:t xml:space="preserve">Mostrar el resultado de la operación y un mensaje para solicitar </w:t>
      </w:r>
      <w:r w:rsidR="00852A83">
        <w:rPr>
          <w:rFonts w:ascii="Arial" w:hAnsi="Arial" w:cs="Arial"/>
        </w:rPr>
        <w:t xml:space="preserve">al usuario si desea </w:t>
      </w:r>
      <w:r w:rsidR="002B1DAA" w:rsidRPr="002B1DAA">
        <w:rPr>
          <w:rFonts w:ascii="Arial" w:hAnsi="Arial" w:cs="Arial"/>
        </w:rPr>
        <w:t xml:space="preserve">volver </w:t>
      </w:r>
      <w:r w:rsidR="00852A83">
        <w:rPr>
          <w:rFonts w:ascii="Arial" w:hAnsi="Arial" w:cs="Arial"/>
        </w:rPr>
        <w:t>a realizar</w:t>
      </w:r>
      <w:r w:rsidR="002B1DAA" w:rsidRPr="002B1DAA">
        <w:rPr>
          <w:rFonts w:ascii="Arial" w:hAnsi="Arial" w:cs="Arial"/>
        </w:rPr>
        <w:t xml:space="preserve"> el cálculo deseado.</w:t>
      </w:r>
    </w:p>
    <w:p w14:paraId="08172C89" w14:textId="67403124" w:rsidR="00175986" w:rsidRDefault="00175986" w:rsidP="00800A7F">
      <w:pPr>
        <w:rPr>
          <w:rFonts w:ascii="Arial" w:hAnsi="Arial" w:cs="Arial"/>
        </w:rPr>
      </w:pPr>
    </w:p>
    <w:p w14:paraId="24AA1BF4" w14:textId="7F4B1A94" w:rsidR="00896573" w:rsidRDefault="00896573" w:rsidP="00800A7F">
      <w:pPr>
        <w:rPr>
          <w:rFonts w:ascii="Arial" w:hAnsi="Arial" w:cs="Arial"/>
        </w:rPr>
      </w:pPr>
    </w:p>
    <w:p w14:paraId="7F479F84" w14:textId="419A6C46" w:rsidR="00896573" w:rsidRDefault="00896573" w:rsidP="00800A7F">
      <w:pPr>
        <w:rPr>
          <w:rFonts w:ascii="Arial" w:hAnsi="Arial" w:cs="Arial"/>
        </w:rPr>
      </w:pPr>
    </w:p>
    <w:p w14:paraId="428FA332" w14:textId="65482C30" w:rsidR="00896573" w:rsidRDefault="00896573" w:rsidP="00800A7F">
      <w:pPr>
        <w:rPr>
          <w:rFonts w:ascii="Arial" w:hAnsi="Arial" w:cs="Arial"/>
        </w:rPr>
      </w:pPr>
    </w:p>
    <w:p w14:paraId="5FFB3DEA" w14:textId="2384C098" w:rsidR="00896573" w:rsidRDefault="00896573" w:rsidP="00800A7F">
      <w:pPr>
        <w:rPr>
          <w:rFonts w:ascii="Arial" w:hAnsi="Arial" w:cs="Arial"/>
        </w:rPr>
      </w:pPr>
    </w:p>
    <w:p w14:paraId="777A1103" w14:textId="20EBA1A5" w:rsidR="00896573" w:rsidRDefault="00896573" w:rsidP="00800A7F">
      <w:pPr>
        <w:rPr>
          <w:rFonts w:ascii="Arial" w:hAnsi="Arial" w:cs="Arial"/>
        </w:rPr>
      </w:pPr>
    </w:p>
    <w:p w14:paraId="0AA4ECAB" w14:textId="741818A9" w:rsidR="00896573" w:rsidRDefault="00896573" w:rsidP="00800A7F">
      <w:pPr>
        <w:rPr>
          <w:rFonts w:ascii="Arial" w:hAnsi="Arial" w:cs="Arial"/>
        </w:rPr>
      </w:pPr>
    </w:p>
    <w:p w14:paraId="5B77029B" w14:textId="7FABCDD8" w:rsidR="00896573" w:rsidRDefault="00896573" w:rsidP="00800A7F">
      <w:pPr>
        <w:rPr>
          <w:rFonts w:ascii="Arial" w:hAnsi="Arial" w:cs="Arial"/>
        </w:rPr>
      </w:pPr>
    </w:p>
    <w:p w14:paraId="7D04D9FE" w14:textId="3E2BCF4C" w:rsidR="00896573" w:rsidRDefault="00896573" w:rsidP="00800A7F">
      <w:pPr>
        <w:rPr>
          <w:rFonts w:ascii="Arial" w:hAnsi="Arial" w:cs="Arial"/>
        </w:rPr>
      </w:pPr>
    </w:p>
    <w:p w14:paraId="31BC7159" w14:textId="25553BE6" w:rsidR="00896573" w:rsidRDefault="00896573" w:rsidP="00800A7F">
      <w:pPr>
        <w:rPr>
          <w:rFonts w:ascii="Arial" w:hAnsi="Arial" w:cs="Arial"/>
        </w:rPr>
      </w:pPr>
    </w:p>
    <w:p w14:paraId="51E7B4DB" w14:textId="41120848" w:rsidR="00896573" w:rsidRDefault="00896573" w:rsidP="00800A7F">
      <w:pPr>
        <w:rPr>
          <w:rFonts w:ascii="Arial" w:hAnsi="Arial" w:cs="Arial"/>
        </w:rPr>
      </w:pPr>
    </w:p>
    <w:p w14:paraId="6BD47A03" w14:textId="5159A659" w:rsidR="00896573" w:rsidRDefault="00896573" w:rsidP="00800A7F">
      <w:pPr>
        <w:rPr>
          <w:rFonts w:ascii="Arial" w:hAnsi="Arial" w:cs="Arial"/>
        </w:rPr>
      </w:pPr>
    </w:p>
    <w:p w14:paraId="774F757A" w14:textId="3E5ABEA9" w:rsidR="00896573" w:rsidRDefault="00896573" w:rsidP="00800A7F">
      <w:pPr>
        <w:rPr>
          <w:rFonts w:ascii="Arial" w:hAnsi="Arial" w:cs="Arial"/>
        </w:rPr>
      </w:pPr>
    </w:p>
    <w:p w14:paraId="3A511E41" w14:textId="55027AAE" w:rsidR="00896573" w:rsidRDefault="00896573" w:rsidP="00800A7F">
      <w:pPr>
        <w:rPr>
          <w:rFonts w:ascii="Arial" w:hAnsi="Arial" w:cs="Arial"/>
        </w:rPr>
      </w:pPr>
    </w:p>
    <w:p w14:paraId="5B294199" w14:textId="58C662FF" w:rsidR="00896573" w:rsidRDefault="00896573" w:rsidP="00800A7F">
      <w:pPr>
        <w:rPr>
          <w:rFonts w:ascii="Arial" w:hAnsi="Arial" w:cs="Arial"/>
        </w:rPr>
      </w:pPr>
    </w:p>
    <w:p w14:paraId="4DD0B75D" w14:textId="5B1745BF" w:rsidR="00896573" w:rsidRDefault="00896573" w:rsidP="00800A7F">
      <w:pPr>
        <w:rPr>
          <w:rFonts w:ascii="Arial" w:hAnsi="Arial" w:cs="Arial"/>
        </w:rPr>
      </w:pPr>
    </w:p>
    <w:p w14:paraId="26DB9DDC" w14:textId="5243C2DC" w:rsidR="00896573" w:rsidRDefault="00896573" w:rsidP="00800A7F">
      <w:pPr>
        <w:rPr>
          <w:rFonts w:ascii="Arial" w:hAnsi="Arial" w:cs="Arial"/>
        </w:rPr>
      </w:pPr>
    </w:p>
    <w:p w14:paraId="0C9745C5" w14:textId="225C53DC" w:rsidR="00896573" w:rsidRDefault="00896573" w:rsidP="00800A7F">
      <w:pPr>
        <w:rPr>
          <w:rFonts w:ascii="Arial" w:hAnsi="Arial" w:cs="Arial"/>
        </w:rPr>
      </w:pPr>
    </w:p>
    <w:p w14:paraId="4B09E8BA" w14:textId="5631FE30" w:rsidR="00896573" w:rsidRDefault="00896573" w:rsidP="00800A7F">
      <w:pPr>
        <w:rPr>
          <w:rFonts w:ascii="Arial" w:hAnsi="Arial" w:cs="Arial"/>
        </w:rPr>
      </w:pPr>
    </w:p>
    <w:p w14:paraId="56F15060" w14:textId="02A56405" w:rsidR="00896573" w:rsidRDefault="00896573" w:rsidP="00800A7F">
      <w:pPr>
        <w:rPr>
          <w:rFonts w:ascii="Arial" w:hAnsi="Arial" w:cs="Arial"/>
        </w:rPr>
      </w:pPr>
    </w:p>
    <w:p w14:paraId="1DFAD1EF" w14:textId="77777777" w:rsidR="00896573" w:rsidRPr="008932BB" w:rsidRDefault="00896573" w:rsidP="00800A7F">
      <w:pPr>
        <w:rPr>
          <w:rFonts w:ascii="Arial" w:hAnsi="Arial" w:cs="Arial"/>
        </w:rPr>
      </w:pPr>
    </w:p>
    <w:p w14:paraId="2139538B" w14:textId="12F21EEA" w:rsidR="00175986" w:rsidRPr="007D0296" w:rsidRDefault="00800A7F" w:rsidP="00800A7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D0296">
        <w:rPr>
          <w:rFonts w:ascii="Arial" w:hAnsi="Arial" w:cs="Arial"/>
          <w:b/>
          <w:bCs/>
          <w:sz w:val="24"/>
          <w:szCs w:val="24"/>
          <w:u w:val="single"/>
        </w:rPr>
        <w:t xml:space="preserve">3.-Diseño del algoritmo </w:t>
      </w:r>
    </w:p>
    <w:p w14:paraId="58F933E5" w14:textId="6193C028" w:rsidR="00800A7F" w:rsidRDefault="00800A7F" w:rsidP="00800A7F"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</w:t>
      </w:r>
      <w:r w:rsidRPr="00312DA4">
        <w:rPr>
          <w:rFonts w:ascii="Arial" w:hAnsi="Arial" w:cs="Arial"/>
          <w:b/>
          <w:bCs/>
          <w:sz w:val="24"/>
          <w:szCs w:val="24"/>
        </w:rPr>
        <w:t xml:space="preserve">iagrama de flujo </w:t>
      </w:r>
    </w:p>
    <w:p w14:paraId="79188A5F" w14:textId="77777777" w:rsidR="00DB6BBF" w:rsidRDefault="00800A7F" w:rsidP="00175986">
      <w:pPr>
        <w:rPr>
          <w:rFonts w:ascii="Arial" w:hAnsi="Arial" w:cs="Arial"/>
        </w:rPr>
      </w:pPr>
      <w:r w:rsidRPr="00B62697">
        <w:rPr>
          <w:rFonts w:ascii="Arial" w:hAnsi="Arial" w:cs="Arial"/>
        </w:rPr>
        <w:t>Plataforma:</w:t>
      </w:r>
      <w:r>
        <w:rPr>
          <w:rFonts w:ascii="Arial" w:hAnsi="Arial" w:cs="Arial"/>
        </w:rPr>
        <w:t xml:space="preserve"> </w:t>
      </w:r>
      <w:proofErr w:type="spellStart"/>
      <w:r w:rsidRPr="00B62697">
        <w:rPr>
          <w:rFonts w:ascii="Arial" w:hAnsi="Arial" w:cs="Arial"/>
        </w:rPr>
        <w:t>Luc</w:t>
      </w:r>
      <w:r>
        <w:rPr>
          <w:rFonts w:ascii="Arial" w:hAnsi="Arial" w:cs="Arial"/>
        </w:rPr>
        <w:t>id</w:t>
      </w:r>
      <w:r w:rsidRPr="00B62697">
        <w:rPr>
          <w:rFonts w:ascii="Arial" w:hAnsi="Arial" w:cs="Arial"/>
        </w:rPr>
        <w:t>chart</w:t>
      </w:r>
      <w:proofErr w:type="spellEnd"/>
    </w:p>
    <w:p w14:paraId="16D85B1F" w14:textId="09A022A9" w:rsidR="00FA51DF" w:rsidRPr="00DB6BBF" w:rsidRDefault="00896573" w:rsidP="00DB6BB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5E65E4" wp14:editId="5F7119C8">
                <wp:simplePos x="0" y="0"/>
                <wp:positionH relativeFrom="column">
                  <wp:posOffset>2748915</wp:posOffset>
                </wp:positionH>
                <wp:positionV relativeFrom="paragraph">
                  <wp:posOffset>4377690</wp:posOffset>
                </wp:positionV>
                <wp:extent cx="276225" cy="0"/>
                <wp:effectExtent l="19050" t="76200" r="0" b="762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0E5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216.45pt;margin-top:344.7pt;width:21.75pt;height:0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" strokecolor="#272727 [2749]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F81A3" wp14:editId="5988E35A">
                <wp:simplePos x="0" y="0"/>
                <wp:positionH relativeFrom="column">
                  <wp:posOffset>2748915</wp:posOffset>
                </wp:positionH>
                <wp:positionV relativeFrom="paragraph">
                  <wp:posOffset>615315</wp:posOffset>
                </wp:positionV>
                <wp:extent cx="276225" cy="0"/>
                <wp:effectExtent l="19050" t="76200" r="0" b="762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E9413" id="Conector recto de flecha 8" o:spid="_x0000_s1026" type="#_x0000_t32" style="position:absolute;margin-left:216.45pt;margin-top:48.45pt;width:21.75pt;height:0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" strokecolor="#272727 [2749]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 wp14:anchorId="3FCC35E2" wp14:editId="7254328E">
            <wp:extent cx="3019425" cy="7261336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3"/>
                    <a:stretch/>
                  </pic:blipFill>
                  <pic:spPr bwMode="auto">
                    <a:xfrm>
                      <a:off x="0" y="0"/>
                      <a:ext cx="3048176" cy="7330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CDF9F" w14:textId="55D909BD" w:rsidR="00800A7F" w:rsidRDefault="00800A7F" w:rsidP="00800A7F"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</w:t>
      </w:r>
      <w:r w:rsidRPr="00312DA4">
        <w:rPr>
          <w:rFonts w:ascii="Arial" w:hAnsi="Arial" w:cs="Arial"/>
          <w:b/>
          <w:bCs/>
          <w:sz w:val="24"/>
          <w:szCs w:val="24"/>
        </w:rPr>
        <w:t>seudocódigo</w:t>
      </w:r>
    </w:p>
    <w:p w14:paraId="7E6BCBB9" w14:textId="21ED7191" w:rsidR="00800A7F" w:rsidRDefault="00800A7F" w:rsidP="00800A7F">
      <w:pPr>
        <w:rPr>
          <w:rFonts w:ascii="Arial" w:hAnsi="Arial" w:cs="Arial"/>
        </w:rPr>
      </w:pPr>
      <w:r w:rsidRPr="00B45ADB">
        <w:rPr>
          <w:rFonts w:ascii="Arial" w:hAnsi="Arial" w:cs="Arial"/>
        </w:rPr>
        <w:lastRenderedPageBreak/>
        <w:t>#</w:t>
      </w:r>
      <w:r>
        <w:rPr>
          <w:rFonts w:ascii="Arial" w:hAnsi="Arial" w:cs="Arial"/>
        </w:rPr>
        <w:t xml:space="preserve"> Robles Pulido </w:t>
      </w:r>
      <w:proofErr w:type="spellStart"/>
      <w:r w:rsidRPr="00B45ADB">
        <w:rPr>
          <w:rFonts w:ascii="Arial" w:hAnsi="Arial" w:cs="Arial"/>
        </w:rPr>
        <w:t>Efrain</w:t>
      </w:r>
      <w:proofErr w:type="spellEnd"/>
    </w:p>
    <w:p w14:paraId="0297F9D5" w14:textId="30DEB4EF" w:rsidR="001E3784" w:rsidRDefault="00800A7F" w:rsidP="00CF2E0C">
      <w:pPr>
        <w:rPr>
          <w:rFonts w:ascii="Arial" w:hAnsi="Arial" w:cs="Arial"/>
          <w:lang w:val="en-US"/>
        </w:rPr>
      </w:pPr>
      <w:r w:rsidRPr="00CF2E0C">
        <w:rPr>
          <w:rFonts w:ascii="Arial" w:hAnsi="Arial" w:cs="Arial"/>
          <w:lang w:val="en-US"/>
        </w:rPr>
        <w:t>#</w:t>
      </w:r>
      <w:r w:rsidR="00CF2E0C" w:rsidRPr="00CF2E0C">
        <w:rPr>
          <w:rFonts w:ascii="Arial" w:hAnsi="Arial" w:cs="Arial"/>
          <w:lang w:val="en-US"/>
        </w:rPr>
        <w:t xml:space="preserve">This program calculates sales </w:t>
      </w:r>
      <w:r w:rsidR="00CF2E0C">
        <w:rPr>
          <w:rFonts w:ascii="Arial" w:hAnsi="Arial" w:cs="Arial"/>
          <w:lang w:val="en-US"/>
        </w:rPr>
        <w:t>commissions.</w:t>
      </w:r>
    </w:p>
    <w:p w14:paraId="6AD00765" w14:textId="4E58101E" w:rsidR="00CF2E0C" w:rsidRDefault="00CF2E0C" w:rsidP="00CF2E0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#Create a variable to control loop</w:t>
      </w:r>
    </w:p>
    <w:p w14:paraId="236F2DE9" w14:textId="626A5AD8" w:rsidR="00CF2E0C" w:rsidRPr="00852A83" w:rsidRDefault="00CF2E0C" w:rsidP="00CF2E0C">
      <w:pPr>
        <w:rPr>
          <w:rFonts w:ascii="Arial" w:eastAsiaTheme="minorEastAsia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keep_going</w:t>
      </w:r>
      <w:proofErr w:type="spellEnd"/>
      <m:oMath>
        <m:r>
          <w:rPr>
            <w:rFonts w:ascii="Cambria Math" w:hAnsi="Cambria Math" w:cs="Arial"/>
            <w:lang w:val="en-US"/>
          </w:rPr>
          <m:t>←</m:t>
        </m:r>
      </m:oMath>
      <w:r w:rsidR="00852A83" w:rsidRPr="00852A83">
        <w:rPr>
          <w:rFonts w:ascii="Arial" w:eastAsiaTheme="minorEastAsia" w:hAnsi="Arial" w:cs="Arial"/>
          <w:lang w:val="en-US"/>
        </w:rPr>
        <w:t>’</w:t>
      </w:r>
      <w:r w:rsidRPr="00852A83">
        <w:rPr>
          <w:rFonts w:ascii="Arial" w:eastAsiaTheme="minorEastAsia" w:hAnsi="Arial" w:cs="Arial"/>
          <w:lang w:val="en-US"/>
        </w:rPr>
        <w:t>y</w:t>
      </w:r>
      <w:r w:rsidR="00852A83" w:rsidRPr="00852A83">
        <w:rPr>
          <w:rFonts w:ascii="Arial" w:eastAsiaTheme="minorEastAsia" w:hAnsi="Arial" w:cs="Arial"/>
          <w:lang w:val="en-US"/>
        </w:rPr>
        <w:t>’</w:t>
      </w:r>
    </w:p>
    <w:p w14:paraId="20F1214F" w14:textId="77777777" w:rsidR="00B91B50" w:rsidRPr="00852A83" w:rsidRDefault="00B91B50" w:rsidP="00CF2E0C">
      <w:pPr>
        <w:rPr>
          <w:rFonts w:ascii="Arial" w:eastAsiaTheme="minorEastAsia" w:hAnsi="Arial" w:cs="Arial"/>
          <w:lang w:val="en-US"/>
        </w:rPr>
      </w:pPr>
    </w:p>
    <w:p w14:paraId="3A0A5658" w14:textId="36A6906E" w:rsidR="00CF2E0C" w:rsidRDefault="00CF2E0C" w:rsidP="00CF2E0C">
      <w:pPr>
        <w:rPr>
          <w:rFonts w:ascii="Arial" w:eastAsiaTheme="minorEastAsia" w:hAnsi="Arial" w:cs="Arial"/>
          <w:lang w:val="en-US"/>
        </w:rPr>
      </w:pPr>
      <w:r w:rsidRPr="00CF2E0C">
        <w:rPr>
          <w:rFonts w:ascii="Arial" w:eastAsiaTheme="minorEastAsia" w:hAnsi="Arial" w:cs="Arial"/>
          <w:lang w:val="en-US"/>
        </w:rPr>
        <w:t xml:space="preserve">#Calculate a series of </w:t>
      </w:r>
      <w:proofErr w:type="spellStart"/>
      <w:r w:rsidRPr="00CF2E0C">
        <w:rPr>
          <w:rFonts w:ascii="Arial" w:eastAsiaTheme="minorEastAsia" w:hAnsi="Arial" w:cs="Arial"/>
          <w:lang w:val="en-US"/>
        </w:rPr>
        <w:t>co</w:t>
      </w:r>
      <w:r>
        <w:rPr>
          <w:rFonts w:ascii="Arial" w:eastAsiaTheme="minorEastAsia" w:hAnsi="Arial" w:cs="Arial"/>
          <w:lang w:val="en-US"/>
        </w:rPr>
        <w:t>missons</w:t>
      </w:r>
      <w:proofErr w:type="spellEnd"/>
    </w:p>
    <w:p w14:paraId="2EFFA26E" w14:textId="252C0D27" w:rsidR="00CF2E0C" w:rsidRDefault="00CF2E0C" w:rsidP="00CF2E0C">
      <w:pPr>
        <w:rPr>
          <w:rFonts w:ascii="Arial" w:eastAsiaTheme="minorEastAsia" w:hAnsi="Arial" w:cs="Arial"/>
          <w:lang w:val="en-US"/>
        </w:rPr>
      </w:pPr>
      <w:proofErr w:type="spellStart"/>
      <w:r>
        <w:rPr>
          <w:rFonts w:ascii="Arial" w:eastAsiaTheme="minorEastAsia" w:hAnsi="Arial" w:cs="Arial"/>
          <w:lang w:val="en-US"/>
        </w:rPr>
        <w:t>Mientras</w:t>
      </w:r>
      <w:proofErr w:type="spellEnd"/>
      <w:r>
        <w:rPr>
          <w:rFonts w:ascii="Arial" w:eastAsiaTheme="minorEastAsia" w:hAnsi="Arial" w:cs="Arial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lang w:val="en-US"/>
        </w:rPr>
        <w:t>keep_going</w:t>
      </w:r>
      <w:proofErr w:type="spellEnd"/>
      <w:r>
        <w:rPr>
          <w:rFonts w:ascii="Arial" w:eastAsiaTheme="minorEastAsia" w:hAnsi="Arial" w:cs="Arial"/>
          <w:lang w:val="en-US"/>
        </w:rPr>
        <w:t xml:space="preserve"> = </w:t>
      </w:r>
      <w:r w:rsidR="00852A83">
        <w:rPr>
          <w:rFonts w:ascii="Arial" w:eastAsiaTheme="minorEastAsia" w:hAnsi="Arial" w:cs="Arial"/>
          <w:lang w:val="en-US"/>
        </w:rPr>
        <w:t>‘</w:t>
      </w:r>
      <w:r>
        <w:rPr>
          <w:rFonts w:ascii="Arial" w:eastAsiaTheme="minorEastAsia" w:hAnsi="Arial" w:cs="Arial"/>
          <w:lang w:val="en-US"/>
        </w:rPr>
        <w:t>y</w:t>
      </w:r>
      <w:r w:rsidR="00852A83">
        <w:rPr>
          <w:rFonts w:ascii="Arial" w:eastAsiaTheme="minorEastAsia" w:hAnsi="Arial" w:cs="Arial"/>
          <w:lang w:val="en-US"/>
        </w:rPr>
        <w:t>’:</w:t>
      </w:r>
    </w:p>
    <w:p w14:paraId="55CF13B7" w14:textId="0BB529F4" w:rsidR="00CF2E0C" w:rsidRDefault="00CF2E0C" w:rsidP="00CF2E0C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ab/>
        <w:t>#</w:t>
      </w:r>
      <w:r w:rsidR="00B91B50">
        <w:rPr>
          <w:rFonts w:ascii="Arial" w:eastAsiaTheme="minorEastAsia" w:hAnsi="Arial" w:cs="Arial"/>
          <w:lang w:val="en-US"/>
        </w:rPr>
        <w:t>G</w:t>
      </w:r>
      <w:r>
        <w:rPr>
          <w:rFonts w:ascii="Arial" w:eastAsiaTheme="minorEastAsia" w:hAnsi="Arial" w:cs="Arial"/>
          <w:lang w:val="en-US"/>
        </w:rPr>
        <w:t xml:space="preserve">et a </w:t>
      </w:r>
      <w:r w:rsidR="00B91B50">
        <w:rPr>
          <w:rFonts w:ascii="Arial" w:eastAsiaTheme="minorEastAsia" w:hAnsi="Arial" w:cs="Arial"/>
          <w:lang w:val="en-US"/>
        </w:rPr>
        <w:t>salesperson’s</w:t>
      </w:r>
      <w:r>
        <w:rPr>
          <w:rFonts w:ascii="Arial" w:eastAsiaTheme="minorEastAsia" w:hAnsi="Arial" w:cs="Arial"/>
          <w:lang w:val="en-US"/>
        </w:rPr>
        <w:t xml:space="preserve"> sales and commission rate.</w:t>
      </w:r>
    </w:p>
    <w:p w14:paraId="27DC19DB" w14:textId="2ED83D10" w:rsidR="00CF2E0C" w:rsidRDefault="00CF2E0C" w:rsidP="00CF2E0C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ab/>
      </w:r>
      <w:r w:rsidR="00B91B50">
        <w:rPr>
          <w:rFonts w:ascii="Arial" w:eastAsiaTheme="minorEastAsia" w:hAnsi="Arial" w:cs="Arial"/>
          <w:lang w:val="en-US"/>
        </w:rPr>
        <w:t>Entrada (</w:t>
      </w:r>
      <w:r>
        <w:rPr>
          <w:rFonts w:ascii="Arial" w:eastAsiaTheme="minorEastAsia" w:hAnsi="Arial" w:cs="Arial"/>
          <w:lang w:val="en-US"/>
        </w:rPr>
        <w:t xml:space="preserve">“enter the </w:t>
      </w:r>
      <w:proofErr w:type="gramStart"/>
      <w:r>
        <w:rPr>
          <w:rFonts w:ascii="Arial" w:eastAsiaTheme="minorEastAsia" w:hAnsi="Arial" w:cs="Arial"/>
          <w:lang w:val="en-US"/>
        </w:rPr>
        <w:t>amount</w:t>
      </w:r>
      <w:proofErr w:type="gramEnd"/>
      <w:r>
        <w:rPr>
          <w:rFonts w:ascii="Arial" w:eastAsiaTheme="minorEastAsia" w:hAnsi="Arial" w:cs="Arial"/>
          <w:lang w:val="en-US"/>
        </w:rPr>
        <w:t xml:space="preserve"> of sales: “)</w:t>
      </w:r>
    </w:p>
    <w:p w14:paraId="769F4408" w14:textId="69119B1E" w:rsidR="00CF2E0C" w:rsidRDefault="00CF2E0C" w:rsidP="00CF2E0C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ab/>
        <w:t>Leer (sales)</w:t>
      </w:r>
    </w:p>
    <w:p w14:paraId="40B1CFEE" w14:textId="5AEB6DDD" w:rsidR="00CF2E0C" w:rsidRDefault="00CF2E0C" w:rsidP="00CF2E0C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ab/>
      </w:r>
      <w:r w:rsidR="00B91B50">
        <w:rPr>
          <w:rFonts w:ascii="Arial" w:eastAsiaTheme="minorEastAsia" w:hAnsi="Arial" w:cs="Arial"/>
          <w:lang w:val="en-US"/>
        </w:rPr>
        <w:t>Entrada (</w:t>
      </w:r>
      <w:r>
        <w:rPr>
          <w:rFonts w:ascii="Arial" w:eastAsiaTheme="minorEastAsia" w:hAnsi="Arial" w:cs="Arial"/>
          <w:lang w:val="en-US"/>
        </w:rPr>
        <w:t xml:space="preserve">“enter the </w:t>
      </w:r>
      <w:r>
        <w:rPr>
          <w:rFonts w:ascii="Arial" w:eastAsiaTheme="minorEastAsia" w:hAnsi="Arial" w:cs="Arial"/>
          <w:lang w:val="en-US"/>
        </w:rPr>
        <w:t>commission rate</w:t>
      </w:r>
      <w:r>
        <w:rPr>
          <w:rFonts w:ascii="Arial" w:eastAsiaTheme="minorEastAsia" w:hAnsi="Arial" w:cs="Arial"/>
          <w:lang w:val="en-US"/>
        </w:rPr>
        <w:t>: “)</w:t>
      </w:r>
    </w:p>
    <w:p w14:paraId="0082C3BE" w14:textId="55F29A27" w:rsidR="00CF2E0C" w:rsidRDefault="00CF2E0C" w:rsidP="00CF2E0C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ab/>
        <w:t>Leer (</w:t>
      </w:r>
      <w:proofErr w:type="spellStart"/>
      <w:r>
        <w:rPr>
          <w:rFonts w:ascii="Arial" w:eastAsiaTheme="minorEastAsia" w:hAnsi="Arial" w:cs="Arial"/>
          <w:lang w:val="en-US"/>
        </w:rPr>
        <w:t>c</w:t>
      </w:r>
      <w:r w:rsidR="00B91B50">
        <w:rPr>
          <w:rFonts w:ascii="Arial" w:eastAsiaTheme="minorEastAsia" w:hAnsi="Arial" w:cs="Arial"/>
          <w:lang w:val="en-US"/>
        </w:rPr>
        <w:t>o</w:t>
      </w:r>
      <w:r>
        <w:rPr>
          <w:rFonts w:ascii="Arial" w:eastAsiaTheme="minorEastAsia" w:hAnsi="Arial" w:cs="Arial"/>
          <w:lang w:val="en-US"/>
        </w:rPr>
        <w:t>mm_rate</w:t>
      </w:r>
      <w:proofErr w:type="spellEnd"/>
      <w:r>
        <w:rPr>
          <w:rFonts w:ascii="Arial" w:eastAsiaTheme="minorEastAsia" w:hAnsi="Arial" w:cs="Arial"/>
          <w:lang w:val="en-US"/>
        </w:rPr>
        <w:t>)</w:t>
      </w:r>
    </w:p>
    <w:p w14:paraId="4D6C8E72" w14:textId="77777777" w:rsidR="00B91B50" w:rsidRDefault="00CF2E0C" w:rsidP="00CF2E0C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ab/>
      </w:r>
    </w:p>
    <w:p w14:paraId="463A2F07" w14:textId="3E4182C8" w:rsidR="00B91B50" w:rsidRDefault="00B91B50" w:rsidP="00CF2E0C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ab/>
        <w:t>#Calculate the commission</w:t>
      </w:r>
    </w:p>
    <w:p w14:paraId="4925521E" w14:textId="570A6A56" w:rsidR="00B91B50" w:rsidRDefault="00CF2E0C" w:rsidP="00896573">
      <w:pPr>
        <w:ind w:firstLine="708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Commission</w:t>
      </w:r>
      <m:oMath>
        <m:r>
          <w:rPr>
            <w:rFonts w:ascii="Cambria Math" w:hAnsi="Cambria Math" w:cs="Arial"/>
            <w:lang w:val="en-US"/>
          </w:rPr>
          <m:t>←</m:t>
        </m:r>
      </m:oMath>
      <w:r w:rsidRPr="00B91B50">
        <w:rPr>
          <w:rFonts w:ascii="Arial" w:eastAsiaTheme="minorEastAsia" w:hAnsi="Arial" w:cs="Arial"/>
          <w:lang w:val="en-US"/>
        </w:rPr>
        <w:t xml:space="preserve"> sales * </w:t>
      </w:r>
      <w:proofErr w:type="spellStart"/>
      <w:r w:rsidRPr="00B91B50">
        <w:rPr>
          <w:rFonts w:ascii="Arial" w:eastAsiaTheme="minorEastAsia" w:hAnsi="Arial" w:cs="Arial"/>
          <w:lang w:val="en-US"/>
        </w:rPr>
        <w:t>comm_rate</w:t>
      </w:r>
      <w:proofErr w:type="spellEnd"/>
    </w:p>
    <w:p w14:paraId="2E7171EB" w14:textId="77777777" w:rsidR="00B91B50" w:rsidRPr="00B91B50" w:rsidRDefault="00B91B50" w:rsidP="00896573">
      <w:pPr>
        <w:rPr>
          <w:rFonts w:ascii="Arial" w:eastAsiaTheme="minorEastAsia" w:hAnsi="Arial" w:cs="Arial"/>
          <w:lang w:val="en-US"/>
        </w:rPr>
      </w:pPr>
    </w:p>
    <w:p w14:paraId="7098E408" w14:textId="3710FDF2" w:rsidR="00B91B50" w:rsidRPr="00B91B50" w:rsidRDefault="00B91B50" w:rsidP="00CF2E0C">
      <w:pPr>
        <w:rPr>
          <w:rFonts w:ascii="Arial" w:eastAsiaTheme="minorEastAsia" w:hAnsi="Arial" w:cs="Arial"/>
          <w:lang w:val="en-US"/>
        </w:rPr>
      </w:pPr>
      <w:r w:rsidRPr="00B91B50">
        <w:rPr>
          <w:rFonts w:ascii="Arial" w:eastAsiaTheme="minorEastAsia" w:hAnsi="Arial" w:cs="Arial"/>
          <w:lang w:val="en-US"/>
        </w:rPr>
        <w:tab/>
        <w:t>#Display the commission</w:t>
      </w:r>
    </w:p>
    <w:p w14:paraId="225D4FFD" w14:textId="752E07AA" w:rsidR="00B91B50" w:rsidRPr="00B91B50" w:rsidRDefault="00CF2E0C" w:rsidP="00852A83">
      <w:pPr>
        <w:ind w:firstLine="708"/>
        <w:rPr>
          <w:rFonts w:ascii="Arial" w:eastAsiaTheme="minorEastAsia" w:hAnsi="Arial" w:cs="Arial"/>
          <w:lang w:val="en-US"/>
        </w:rPr>
      </w:pPr>
      <w:proofErr w:type="spellStart"/>
      <w:r w:rsidRPr="00B91B50">
        <w:rPr>
          <w:rFonts w:ascii="Arial" w:eastAsiaTheme="minorEastAsia" w:hAnsi="Arial" w:cs="Arial"/>
          <w:lang w:val="en-US"/>
        </w:rPr>
        <w:t>Imprimir</w:t>
      </w:r>
      <w:proofErr w:type="spellEnd"/>
      <w:r w:rsidRPr="00B91B50">
        <w:rPr>
          <w:rFonts w:ascii="Arial" w:eastAsiaTheme="minorEastAsia" w:hAnsi="Arial" w:cs="Arial"/>
          <w:lang w:val="en-US"/>
        </w:rPr>
        <w:t xml:space="preserve"> (“The commission is </w:t>
      </w:r>
      <w:r w:rsidR="00852A83" w:rsidRPr="00B91B50">
        <w:rPr>
          <w:rFonts w:ascii="Arial" w:eastAsiaTheme="minorEastAsia" w:hAnsi="Arial" w:cs="Arial"/>
          <w:lang w:val="en-US"/>
        </w:rPr>
        <w:t>$</w:t>
      </w:r>
      <w:r w:rsidR="00852A83">
        <w:rPr>
          <w:rFonts w:ascii="Arial" w:eastAsiaTheme="minorEastAsia" w:hAnsi="Arial" w:cs="Arial"/>
          <w:lang w:val="en-US"/>
        </w:rPr>
        <w:t xml:space="preserve">”, </w:t>
      </w:r>
      <w:proofErr w:type="gramStart"/>
      <w:r w:rsidR="00852A83">
        <w:rPr>
          <w:rFonts w:ascii="Arial" w:eastAsiaTheme="minorEastAsia" w:hAnsi="Arial" w:cs="Arial"/>
          <w:lang w:val="en-US"/>
        </w:rPr>
        <w:t>Commission )</w:t>
      </w:r>
      <w:proofErr w:type="gramEnd"/>
    </w:p>
    <w:p w14:paraId="2C17CA3B" w14:textId="77777777" w:rsidR="00B91B50" w:rsidRPr="00B91B50" w:rsidRDefault="00B91B50" w:rsidP="00CF2E0C">
      <w:pPr>
        <w:rPr>
          <w:rFonts w:ascii="Arial" w:eastAsiaTheme="minorEastAsia" w:hAnsi="Arial" w:cs="Arial"/>
          <w:lang w:val="en-US"/>
        </w:rPr>
      </w:pPr>
      <w:r w:rsidRPr="00B91B50">
        <w:rPr>
          <w:rFonts w:ascii="Arial" w:eastAsiaTheme="minorEastAsia" w:hAnsi="Arial" w:cs="Arial"/>
          <w:lang w:val="en-US"/>
        </w:rPr>
        <w:tab/>
      </w:r>
    </w:p>
    <w:p w14:paraId="0BC3FBFF" w14:textId="644FD690" w:rsidR="00B91B50" w:rsidRPr="00B91B50" w:rsidRDefault="00B91B50" w:rsidP="00CF2E0C">
      <w:pPr>
        <w:rPr>
          <w:rFonts w:ascii="Arial" w:eastAsiaTheme="minorEastAsia" w:hAnsi="Arial" w:cs="Arial"/>
          <w:lang w:val="en-US"/>
        </w:rPr>
      </w:pPr>
      <w:r w:rsidRPr="00B91B50">
        <w:rPr>
          <w:rFonts w:ascii="Arial" w:eastAsiaTheme="minorEastAsia" w:hAnsi="Arial" w:cs="Arial"/>
          <w:lang w:val="en-US"/>
        </w:rPr>
        <w:tab/>
        <w:t>#See if the user w</w:t>
      </w:r>
      <w:r>
        <w:rPr>
          <w:rFonts w:ascii="Arial" w:eastAsiaTheme="minorEastAsia" w:hAnsi="Arial" w:cs="Arial"/>
          <w:lang w:val="en-US"/>
        </w:rPr>
        <w:t>ants to do another one.</w:t>
      </w:r>
    </w:p>
    <w:p w14:paraId="39C7BED8" w14:textId="77DECA3C" w:rsidR="00B91B50" w:rsidRPr="00B91B50" w:rsidRDefault="00B91B50" w:rsidP="00852A83">
      <w:pPr>
        <w:ind w:firstLine="708"/>
        <w:rPr>
          <w:rFonts w:ascii="Arial" w:eastAsiaTheme="minorEastAsia" w:hAnsi="Arial" w:cs="Arial"/>
          <w:lang w:val="en-US"/>
        </w:rPr>
      </w:pPr>
      <w:r w:rsidRPr="00B91B50">
        <w:rPr>
          <w:rFonts w:ascii="Arial" w:eastAsiaTheme="minorEastAsia" w:hAnsi="Arial" w:cs="Arial"/>
          <w:lang w:val="en-US"/>
        </w:rPr>
        <w:t>Entrada</w:t>
      </w:r>
      <w:r>
        <w:rPr>
          <w:rFonts w:ascii="Arial" w:eastAsiaTheme="minorEastAsia" w:hAnsi="Arial" w:cs="Arial"/>
          <w:lang w:val="en-US"/>
        </w:rPr>
        <w:t xml:space="preserve"> </w:t>
      </w:r>
      <w:r w:rsidRPr="00B91B50">
        <w:rPr>
          <w:rFonts w:ascii="Arial" w:eastAsiaTheme="minorEastAsia" w:hAnsi="Arial" w:cs="Arial"/>
          <w:lang w:val="en-US"/>
        </w:rPr>
        <w:t>(“Do yo</w:t>
      </w:r>
      <w:r>
        <w:rPr>
          <w:rFonts w:ascii="Arial" w:eastAsiaTheme="minorEastAsia" w:hAnsi="Arial" w:cs="Arial"/>
          <w:lang w:val="en-US"/>
        </w:rPr>
        <w:t>u want to calculate another</w:t>
      </w:r>
      <w:r w:rsidR="00852A83">
        <w:rPr>
          <w:rFonts w:ascii="Arial" w:eastAsiaTheme="minorEastAsia" w:hAnsi="Arial" w:cs="Arial"/>
          <w:lang w:val="en-US"/>
        </w:rPr>
        <w:t xml:space="preserve"> </w:t>
      </w:r>
      <w:r>
        <w:rPr>
          <w:rFonts w:ascii="Arial" w:eastAsiaTheme="minorEastAsia" w:hAnsi="Arial" w:cs="Arial"/>
          <w:lang w:val="en-US"/>
        </w:rPr>
        <w:t>commission (Enter y for yes: “)</w:t>
      </w:r>
    </w:p>
    <w:p w14:paraId="328D4363" w14:textId="4F231DE7" w:rsidR="00CF2E0C" w:rsidRPr="00344662" w:rsidRDefault="00B91B50" w:rsidP="00344662">
      <w:pPr>
        <w:ind w:firstLine="708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Leer (</w:t>
      </w:r>
      <w:proofErr w:type="spellStart"/>
      <w:r w:rsidRPr="00B91B50">
        <w:rPr>
          <w:rFonts w:ascii="Arial" w:eastAsiaTheme="minorEastAsia" w:hAnsi="Arial" w:cs="Arial"/>
          <w:lang w:val="en-US"/>
        </w:rPr>
        <w:t>keep_going</w:t>
      </w:r>
      <w:proofErr w:type="spellEnd"/>
      <w:r>
        <w:rPr>
          <w:rFonts w:ascii="Arial" w:eastAsiaTheme="minorEastAsia" w:hAnsi="Arial" w:cs="Arial"/>
          <w:lang w:val="en-US"/>
        </w:rPr>
        <w:t>)</w:t>
      </w:r>
      <w:r w:rsidRPr="00B91B50">
        <w:rPr>
          <w:rFonts w:ascii="Arial" w:eastAsiaTheme="minorEastAsia" w:hAnsi="Arial" w:cs="Arial"/>
          <w:lang w:val="en-US"/>
        </w:rPr>
        <w:t xml:space="preserve"> </w:t>
      </w:r>
    </w:p>
    <w:p w14:paraId="7716D8DD" w14:textId="10F709F7" w:rsidR="00175986" w:rsidRDefault="00175986" w:rsidP="00800A7F">
      <w:pPr>
        <w:rPr>
          <w:rFonts w:ascii="Arial" w:hAnsi="Arial" w:cs="Arial"/>
          <w:lang w:val="en-US"/>
        </w:rPr>
      </w:pPr>
    </w:p>
    <w:p w14:paraId="70460951" w14:textId="014A2C70" w:rsidR="00896573" w:rsidRDefault="00896573" w:rsidP="00800A7F">
      <w:pPr>
        <w:rPr>
          <w:rFonts w:ascii="Arial" w:hAnsi="Arial" w:cs="Arial"/>
          <w:lang w:val="en-US"/>
        </w:rPr>
      </w:pPr>
    </w:p>
    <w:p w14:paraId="581FBCB4" w14:textId="459E3BDC" w:rsidR="00896573" w:rsidRDefault="00896573" w:rsidP="00800A7F">
      <w:pPr>
        <w:rPr>
          <w:rFonts w:ascii="Arial" w:hAnsi="Arial" w:cs="Arial"/>
          <w:lang w:val="en-US"/>
        </w:rPr>
      </w:pPr>
    </w:p>
    <w:p w14:paraId="626B3FDC" w14:textId="39015CEE" w:rsidR="00896573" w:rsidRDefault="00896573" w:rsidP="00800A7F">
      <w:pPr>
        <w:rPr>
          <w:rFonts w:ascii="Arial" w:hAnsi="Arial" w:cs="Arial"/>
          <w:lang w:val="en-US"/>
        </w:rPr>
      </w:pPr>
    </w:p>
    <w:p w14:paraId="0456D721" w14:textId="1287B71A" w:rsidR="00852A83" w:rsidRDefault="00852A83" w:rsidP="00800A7F">
      <w:pPr>
        <w:rPr>
          <w:rFonts w:ascii="Arial" w:hAnsi="Arial" w:cs="Arial"/>
          <w:lang w:val="en-US"/>
        </w:rPr>
      </w:pPr>
    </w:p>
    <w:p w14:paraId="7B881711" w14:textId="77777777" w:rsidR="00852A83" w:rsidRDefault="00852A83" w:rsidP="00800A7F">
      <w:pPr>
        <w:rPr>
          <w:rFonts w:ascii="Arial" w:hAnsi="Arial" w:cs="Arial"/>
          <w:lang w:val="en-US"/>
        </w:rPr>
      </w:pPr>
    </w:p>
    <w:p w14:paraId="400A664B" w14:textId="77777777" w:rsidR="00896573" w:rsidRPr="00CF2E0C" w:rsidRDefault="00896573" w:rsidP="00800A7F">
      <w:pPr>
        <w:rPr>
          <w:rFonts w:ascii="Arial" w:hAnsi="Arial" w:cs="Arial"/>
          <w:lang w:val="en-US"/>
        </w:rPr>
      </w:pPr>
    </w:p>
    <w:p w14:paraId="4F56191B" w14:textId="027F93A7" w:rsidR="007D0296" w:rsidRPr="007D0296" w:rsidRDefault="007D0296" w:rsidP="007D0296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4</w:t>
      </w:r>
      <w:r w:rsidRPr="007D0296">
        <w:rPr>
          <w:rFonts w:ascii="Arial" w:hAnsi="Arial" w:cs="Arial"/>
          <w:b/>
          <w:bCs/>
          <w:sz w:val="24"/>
          <w:szCs w:val="24"/>
          <w:u w:val="single"/>
        </w:rPr>
        <w:t>.-</w:t>
      </w:r>
      <w:r>
        <w:rPr>
          <w:rFonts w:ascii="Arial" w:hAnsi="Arial" w:cs="Arial"/>
          <w:b/>
          <w:bCs/>
          <w:sz w:val="24"/>
          <w:szCs w:val="24"/>
          <w:u w:val="single"/>
        </w:rPr>
        <w:t>Codificación</w:t>
      </w:r>
      <w:r w:rsidRPr="007D0296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7C3B072E" w14:textId="7AFA0057" w:rsidR="00FA51DF" w:rsidRDefault="002B1DAA" w:rsidP="001D6101">
      <w:pPr>
        <w:ind w:left="-1560" w:right="-151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EBFAD2" wp14:editId="044D5334">
            <wp:extent cx="7039205" cy="4648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16287" cy="469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2219" w14:textId="003320D0" w:rsidR="00FA51DF" w:rsidRDefault="00896573" w:rsidP="00896573">
      <w:pPr>
        <w:ind w:left="-1701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7E8868" wp14:editId="0CD80A28">
            <wp:extent cx="7802109" cy="270510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447"/>
                    <a:stretch/>
                  </pic:blipFill>
                  <pic:spPr bwMode="auto">
                    <a:xfrm>
                      <a:off x="0" y="0"/>
                      <a:ext cx="7831110" cy="2715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63D4E" w14:textId="55235FA4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1A064F8C" w14:textId="6D504CB2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0E8846" w14:textId="40FB267D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D73393" w14:textId="7AB84296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E5ABC9" w14:textId="46389A0E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9D9911" w14:textId="35F758B0" w:rsidR="006552C7" w:rsidRPr="00284CDB" w:rsidRDefault="006552C7" w:rsidP="002B1DAA">
      <w:pPr>
        <w:rPr>
          <w:rFonts w:ascii="Arial" w:hAnsi="Arial" w:cs="Arial"/>
          <w:b/>
          <w:bCs/>
          <w:sz w:val="24"/>
          <w:szCs w:val="24"/>
        </w:rPr>
      </w:pPr>
    </w:p>
    <w:sectPr w:rsidR="006552C7" w:rsidRPr="00284CDB" w:rsidSect="00E97CE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05C42"/>
    <w:multiLevelType w:val="hybridMultilevel"/>
    <w:tmpl w:val="EEE443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569A6"/>
    <w:multiLevelType w:val="multilevel"/>
    <w:tmpl w:val="8C5A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7C3CAD"/>
    <w:multiLevelType w:val="hybridMultilevel"/>
    <w:tmpl w:val="DC16EDC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552A5A"/>
    <w:multiLevelType w:val="hybridMultilevel"/>
    <w:tmpl w:val="0BB474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777E0"/>
    <w:multiLevelType w:val="multilevel"/>
    <w:tmpl w:val="808C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369B1"/>
    <w:multiLevelType w:val="hybridMultilevel"/>
    <w:tmpl w:val="F06E459E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1A65BA"/>
    <w:multiLevelType w:val="hybridMultilevel"/>
    <w:tmpl w:val="9B325794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E5202E"/>
    <w:multiLevelType w:val="multilevel"/>
    <w:tmpl w:val="5574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1428"/>
          </w:tabs>
          <w:ind w:left="1428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EE"/>
    <w:rsid w:val="00043002"/>
    <w:rsid w:val="000B1D48"/>
    <w:rsid w:val="000B1EA4"/>
    <w:rsid w:val="000C0C45"/>
    <w:rsid w:val="000D026B"/>
    <w:rsid w:val="00132C65"/>
    <w:rsid w:val="00151141"/>
    <w:rsid w:val="00175986"/>
    <w:rsid w:val="001C455D"/>
    <w:rsid w:val="001D6101"/>
    <w:rsid w:val="001E3784"/>
    <w:rsid w:val="001E4408"/>
    <w:rsid w:val="00224DA9"/>
    <w:rsid w:val="0026729C"/>
    <w:rsid w:val="00284CDB"/>
    <w:rsid w:val="002A2B64"/>
    <w:rsid w:val="002B1DAA"/>
    <w:rsid w:val="00301373"/>
    <w:rsid w:val="003115B0"/>
    <w:rsid w:val="00312DA4"/>
    <w:rsid w:val="00340700"/>
    <w:rsid w:val="00344662"/>
    <w:rsid w:val="003730BB"/>
    <w:rsid w:val="003B387C"/>
    <w:rsid w:val="00434926"/>
    <w:rsid w:val="00445B11"/>
    <w:rsid w:val="004628DA"/>
    <w:rsid w:val="004642E5"/>
    <w:rsid w:val="004826B5"/>
    <w:rsid w:val="004D14E0"/>
    <w:rsid w:val="005323EE"/>
    <w:rsid w:val="00544AD2"/>
    <w:rsid w:val="0054725E"/>
    <w:rsid w:val="00574E0C"/>
    <w:rsid w:val="00576BB8"/>
    <w:rsid w:val="005D16CC"/>
    <w:rsid w:val="005D19BE"/>
    <w:rsid w:val="005F6852"/>
    <w:rsid w:val="00632B32"/>
    <w:rsid w:val="006552C7"/>
    <w:rsid w:val="006878BE"/>
    <w:rsid w:val="006C7678"/>
    <w:rsid w:val="00742DE8"/>
    <w:rsid w:val="007526DA"/>
    <w:rsid w:val="007C4E92"/>
    <w:rsid w:val="007D0296"/>
    <w:rsid w:val="007E7010"/>
    <w:rsid w:val="007F67D3"/>
    <w:rsid w:val="00800A7F"/>
    <w:rsid w:val="00852A83"/>
    <w:rsid w:val="008550F2"/>
    <w:rsid w:val="00855AF4"/>
    <w:rsid w:val="00880AF7"/>
    <w:rsid w:val="00896573"/>
    <w:rsid w:val="008C0817"/>
    <w:rsid w:val="008C5127"/>
    <w:rsid w:val="008D4B70"/>
    <w:rsid w:val="008D5C91"/>
    <w:rsid w:val="008E3D72"/>
    <w:rsid w:val="009065F8"/>
    <w:rsid w:val="00942CC5"/>
    <w:rsid w:val="009A7FDD"/>
    <w:rsid w:val="009C200A"/>
    <w:rsid w:val="009D76EA"/>
    <w:rsid w:val="00A13350"/>
    <w:rsid w:val="00A27EAB"/>
    <w:rsid w:val="00A41472"/>
    <w:rsid w:val="00AC30E2"/>
    <w:rsid w:val="00B45ADB"/>
    <w:rsid w:val="00B60D64"/>
    <w:rsid w:val="00B91B50"/>
    <w:rsid w:val="00BF1423"/>
    <w:rsid w:val="00C55C15"/>
    <w:rsid w:val="00C9188A"/>
    <w:rsid w:val="00CE475F"/>
    <w:rsid w:val="00CF2E0C"/>
    <w:rsid w:val="00DB1BAC"/>
    <w:rsid w:val="00DB6BBF"/>
    <w:rsid w:val="00DD24EE"/>
    <w:rsid w:val="00DD38A5"/>
    <w:rsid w:val="00DF1B8C"/>
    <w:rsid w:val="00E06FAD"/>
    <w:rsid w:val="00E15676"/>
    <w:rsid w:val="00E25EF9"/>
    <w:rsid w:val="00E61153"/>
    <w:rsid w:val="00E97CEF"/>
    <w:rsid w:val="00EE5DE5"/>
    <w:rsid w:val="00F410F5"/>
    <w:rsid w:val="00F61E5C"/>
    <w:rsid w:val="00F743A0"/>
    <w:rsid w:val="00FA51DF"/>
    <w:rsid w:val="00FB41E8"/>
    <w:rsid w:val="00FD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7EEB96"/>
  <w15:chartTrackingRefBased/>
  <w15:docId w15:val="{53B762A9-3EA0-4D3F-B75B-8BF8C8BD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24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24E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D2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61E5C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F410F5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32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550F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D61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Robles</dc:creator>
  <cp:keywords/>
  <dc:description/>
  <cp:lastModifiedBy>EFRAIN Robles</cp:lastModifiedBy>
  <cp:revision>14</cp:revision>
  <dcterms:created xsi:type="dcterms:W3CDTF">2021-03-17T15:20:00Z</dcterms:created>
  <dcterms:modified xsi:type="dcterms:W3CDTF">2021-05-03T21:48:00Z</dcterms:modified>
</cp:coreProperties>
</file>