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92DB" w14:textId="54E50B89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Actividad </w:t>
      </w:r>
      <w:r w:rsidR="00FA261F">
        <w:rPr>
          <w:rFonts w:ascii="Georgia" w:eastAsia="Georgia" w:hAnsi="Georgia" w:cs="Georgia"/>
          <w:b/>
          <w:color w:val="202122"/>
          <w:sz w:val="40"/>
          <w:szCs w:val="40"/>
        </w:rPr>
        <w:t>5</w:t>
      </w:r>
    </w:p>
    <w:p w14:paraId="282EA8A9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210931B7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CARRERA: 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Ingeniería en Computación </w:t>
      </w:r>
    </w:p>
    <w:p w14:paraId="78C4F68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3733341F" w14:textId="77777777" w:rsidR="009474BD" w:rsidRDefault="003B483B">
      <w:pPr>
        <w:jc w:val="center"/>
        <w:rPr>
          <w:rFonts w:ascii="Georgia" w:eastAsia="Georgia" w:hAnsi="Georgia" w:cs="Georgia"/>
          <w:i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NOMBRE: </w:t>
      </w:r>
      <w:r>
        <w:rPr>
          <w:rFonts w:ascii="Georgia" w:eastAsia="Georgia" w:hAnsi="Georgia" w:cs="Georgia"/>
          <w:i/>
          <w:color w:val="202122"/>
          <w:sz w:val="40"/>
          <w:szCs w:val="40"/>
        </w:rPr>
        <w:t>Efrain Robles Pulido</w:t>
      </w:r>
    </w:p>
    <w:p w14:paraId="42636C64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7B421E14" w14:textId="77777777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 xml:space="preserve">CÓDIGO: </w:t>
      </w:r>
      <w:r>
        <w:rPr>
          <w:rFonts w:ascii="Georgia" w:eastAsia="Georgia" w:hAnsi="Georgia" w:cs="Georgia"/>
          <w:color w:val="202122"/>
          <w:sz w:val="40"/>
          <w:szCs w:val="40"/>
        </w:rPr>
        <w:t>221350095</w:t>
      </w:r>
    </w:p>
    <w:p w14:paraId="3288D8BB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6EF5453" w14:textId="68982DDC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ab/>
        <w:t>MATERIA: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Seminario de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Solución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de Problemas de Traductores de Lenguajes I</w:t>
      </w:r>
    </w:p>
    <w:p w14:paraId="6682DE8C" w14:textId="77777777" w:rsidR="009474BD" w:rsidRDefault="009474BD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</w:p>
    <w:p w14:paraId="45A09E5D" w14:textId="54D3DDA3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MAESTRA: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</w:t>
      </w:r>
      <w:r w:rsidR="00374064">
        <w:rPr>
          <w:rFonts w:ascii="Georgia" w:eastAsia="Georgia" w:hAnsi="Georgia" w:cs="Georgia"/>
          <w:color w:val="202122"/>
          <w:sz w:val="40"/>
          <w:szCs w:val="40"/>
        </w:rPr>
        <w:t>José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Juan Meza Espinoza</w:t>
      </w:r>
    </w:p>
    <w:p w14:paraId="3DE83924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10E4EE60" w14:textId="77777777" w:rsidR="009474BD" w:rsidRDefault="003B483B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SECCIÓN: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D09 </w:t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color w:val="202122"/>
          <w:sz w:val="40"/>
          <w:szCs w:val="40"/>
        </w:rPr>
        <w:tab/>
      </w:r>
      <w:r>
        <w:rPr>
          <w:rFonts w:ascii="Georgia" w:eastAsia="Georgia" w:hAnsi="Georgia" w:cs="Georgia"/>
          <w:b/>
          <w:color w:val="202122"/>
          <w:sz w:val="40"/>
          <w:szCs w:val="40"/>
        </w:rPr>
        <w:t>CALENDARIO:</w:t>
      </w:r>
      <w:r>
        <w:rPr>
          <w:rFonts w:ascii="Georgia" w:eastAsia="Georgia" w:hAnsi="Georgia" w:cs="Georgia"/>
          <w:color w:val="202122"/>
          <w:sz w:val="40"/>
          <w:szCs w:val="40"/>
        </w:rPr>
        <w:t xml:space="preserve"> 2023A</w:t>
      </w:r>
    </w:p>
    <w:p w14:paraId="3999999D" w14:textId="77777777" w:rsidR="009474BD" w:rsidRDefault="009474BD">
      <w:pPr>
        <w:jc w:val="center"/>
        <w:rPr>
          <w:rFonts w:ascii="Georgia" w:eastAsia="Georgia" w:hAnsi="Georgia" w:cs="Georgia"/>
          <w:color w:val="202122"/>
          <w:sz w:val="40"/>
          <w:szCs w:val="40"/>
        </w:rPr>
      </w:pPr>
    </w:p>
    <w:p w14:paraId="54A6F37A" w14:textId="3BDC70DE" w:rsidR="009474BD" w:rsidRDefault="003B483B">
      <w:pPr>
        <w:jc w:val="center"/>
        <w:rPr>
          <w:rFonts w:ascii="Georgia" w:eastAsia="Georgia" w:hAnsi="Georgia" w:cs="Georgia"/>
          <w:b/>
          <w:color w:val="202122"/>
          <w:sz w:val="40"/>
          <w:szCs w:val="40"/>
        </w:rPr>
      </w:pPr>
      <w:r>
        <w:rPr>
          <w:rFonts w:ascii="Georgia" w:eastAsia="Georgia" w:hAnsi="Georgia" w:cs="Georgia"/>
          <w:b/>
          <w:color w:val="202122"/>
          <w:sz w:val="40"/>
          <w:szCs w:val="40"/>
        </w:rPr>
        <w:t>UNIVERSIDAD DE GUADALAJARA</w:t>
      </w:r>
    </w:p>
    <w:p w14:paraId="23D76830" w14:textId="12E2CD24" w:rsidR="009474BD" w:rsidRDefault="007925E7">
      <w:pPr>
        <w:jc w:val="both"/>
        <w:rPr>
          <w:color w:val="202122"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C4B0CD" wp14:editId="65834796">
            <wp:simplePos x="0" y="0"/>
            <wp:positionH relativeFrom="column">
              <wp:posOffset>-175039</wp:posOffset>
            </wp:positionH>
            <wp:positionV relativeFrom="paragraph">
              <wp:posOffset>257478</wp:posOffset>
            </wp:positionV>
            <wp:extent cx="3666964" cy="1932730"/>
            <wp:effectExtent l="112565" t="236042" r="112565" b="236042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21139843">
                      <a:off x="0" y="0"/>
                      <a:ext cx="3666964" cy="193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4BD40" w14:textId="5DF3BB91" w:rsidR="009474BD" w:rsidRDefault="009474BD">
      <w:pPr>
        <w:jc w:val="both"/>
        <w:rPr>
          <w:color w:val="202122"/>
          <w:sz w:val="40"/>
          <w:szCs w:val="40"/>
        </w:rPr>
      </w:pPr>
    </w:p>
    <w:p w14:paraId="2B9D027D" w14:textId="77777777" w:rsidR="009474BD" w:rsidRDefault="009474BD">
      <w:pPr>
        <w:jc w:val="both"/>
        <w:rPr>
          <w:color w:val="202122"/>
          <w:sz w:val="40"/>
          <w:szCs w:val="40"/>
        </w:rPr>
      </w:pPr>
    </w:p>
    <w:p w14:paraId="41753EC4" w14:textId="4F3F21D0" w:rsidR="009474BD" w:rsidRDefault="003B483B">
      <w:pPr>
        <w:jc w:val="both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e</w:t>
      </w:r>
    </w:p>
    <w:p w14:paraId="49F5B860" w14:textId="1BF2243A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72AF062D" w14:textId="5662B7F9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3F8CDB3E" w14:textId="3364879C" w:rsidR="009474BD" w:rsidRDefault="00145989">
      <w:pPr>
        <w:jc w:val="both"/>
        <w:rPr>
          <w:b/>
          <w:color w:val="202122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30847F5" wp14:editId="0E1C4F51">
            <wp:simplePos x="0" y="0"/>
            <wp:positionH relativeFrom="column">
              <wp:posOffset>3050319</wp:posOffset>
            </wp:positionH>
            <wp:positionV relativeFrom="paragraph">
              <wp:posOffset>30673</wp:posOffset>
            </wp:positionV>
            <wp:extent cx="3683831" cy="2474079"/>
            <wp:effectExtent l="175766" t="281518" r="175766" b="281518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16515" b="16515"/>
                    <a:stretch>
                      <a:fillRect/>
                    </a:stretch>
                  </pic:blipFill>
                  <pic:spPr>
                    <a:xfrm rot="558251">
                      <a:off x="0" y="0"/>
                      <a:ext cx="3683831" cy="2474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C3ACC5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02C7D3D7" w14:textId="77777777" w:rsidR="009474BD" w:rsidRDefault="009474BD">
      <w:pPr>
        <w:jc w:val="both"/>
        <w:rPr>
          <w:b/>
          <w:color w:val="202122"/>
          <w:sz w:val="32"/>
          <w:szCs w:val="32"/>
        </w:rPr>
      </w:pPr>
    </w:p>
    <w:p w14:paraId="4716A384" w14:textId="77777777" w:rsidR="009474BD" w:rsidRDefault="009474BD">
      <w:pPr>
        <w:rPr>
          <w:b/>
          <w:color w:val="202122"/>
          <w:sz w:val="32"/>
          <w:szCs w:val="32"/>
        </w:rPr>
      </w:pPr>
    </w:p>
    <w:p w14:paraId="4A8BD293" w14:textId="77777777" w:rsidR="009474BD" w:rsidRDefault="009474BD">
      <w:pPr>
        <w:rPr>
          <w:b/>
          <w:color w:val="202122"/>
          <w:sz w:val="32"/>
          <w:szCs w:val="32"/>
        </w:rPr>
      </w:pPr>
    </w:p>
    <w:p w14:paraId="711A3727" w14:textId="78441E60" w:rsidR="009474BD" w:rsidRDefault="009474BD">
      <w:pPr>
        <w:rPr>
          <w:b/>
          <w:color w:val="202122"/>
          <w:sz w:val="32"/>
          <w:szCs w:val="32"/>
        </w:rPr>
      </w:pPr>
    </w:p>
    <w:p w14:paraId="684E4E78" w14:textId="1F254CB4" w:rsidR="007925E7" w:rsidRDefault="007925E7">
      <w:pPr>
        <w:rPr>
          <w:b/>
          <w:color w:val="202122"/>
          <w:sz w:val="32"/>
          <w:szCs w:val="32"/>
        </w:rPr>
      </w:pPr>
    </w:p>
    <w:p w14:paraId="74FC5993" w14:textId="1005417C" w:rsidR="007925E7" w:rsidRDefault="007925E7">
      <w:pPr>
        <w:rPr>
          <w:b/>
          <w:color w:val="202122"/>
          <w:sz w:val="32"/>
          <w:szCs w:val="32"/>
        </w:rPr>
      </w:pPr>
    </w:p>
    <w:p w14:paraId="32BF231E" w14:textId="77777777" w:rsidR="007925E7" w:rsidRDefault="007925E7">
      <w:pPr>
        <w:rPr>
          <w:b/>
          <w:color w:val="202122"/>
          <w:sz w:val="32"/>
          <w:szCs w:val="32"/>
        </w:rPr>
      </w:pPr>
    </w:p>
    <w:p w14:paraId="14B4BFBE" w14:textId="77777777" w:rsidR="007925E7" w:rsidRDefault="007925E7">
      <w:pPr>
        <w:rPr>
          <w:b/>
          <w:sz w:val="28"/>
          <w:szCs w:val="28"/>
        </w:rPr>
      </w:pPr>
    </w:p>
    <w:p w14:paraId="15C2C6A3" w14:textId="69B30ADD" w:rsidR="009474BD" w:rsidRDefault="003B483B">
      <w:pPr>
        <w:rPr>
          <w:sz w:val="23"/>
          <w:szCs w:val="23"/>
        </w:rPr>
      </w:pPr>
      <w:r>
        <w:rPr>
          <w:b/>
          <w:sz w:val="28"/>
          <w:szCs w:val="28"/>
        </w:rPr>
        <w:lastRenderedPageBreak/>
        <w:t>Desarrollo</w:t>
      </w:r>
    </w:p>
    <w:p w14:paraId="7CB8ACDC" w14:textId="6A2DB4AE" w:rsidR="00932C9E" w:rsidRPr="00932C9E" w:rsidRDefault="00932C9E" w:rsidP="00932C9E">
      <w:pPr>
        <w:rPr>
          <w:lang w:val="es-MX"/>
        </w:rPr>
      </w:pPr>
      <w:r w:rsidRPr="00932C9E">
        <w:rPr>
          <w:lang w:val="es-MX"/>
        </w:rPr>
        <w:t>Implementar un </w:t>
      </w:r>
      <w:r w:rsidRPr="00932C9E">
        <w:rPr>
          <w:b/>
          <w:bCs/>
          <w:lang w:val="es-MX"/>
        </w:rPr>
        <w:t xml:space="preserve">sumador o restador (enviar la </w:t>
      </w:r>
      <w:r w:rsidRPr="00932C9E">
        <w:rPr>
          <w:b/>
          <w:bCs/>
          <w:lang w:val="es-MX"/>
        </w:rPr>
        <w:t>opción</w:t>
      </w:r>
      <w:r w:rsidRPr="00932C9E">
        <w:rPr>
          <w:b/>
          <w:bCs/>
          <w:lang w:val="es-MX"/>
        </w:rPr>
        <w:t>)</w:t>
      </w:r>
    </w:p>
    <w:p w14:paraId="53CC631D" w14:textId="1665F7F8" w:rsidR="00932C9E" w:rsidRPr="00932C9E" w:rsidRDefault="00932C9E" w:rsidP="00932C9E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C</w:t>
      </w:r>
      <w:r w:rsidRPr="00932C9E">
        <w:rPr>
          <w:lang w:val="es-MX"/>
        </w:rPr>
        <w:t>aptaras un dato de </w:t>
      </w:r>
      <w:r w:rsidRPr="00932C9E">
        <w:rPr>
          <w:b/>
          <w:bCs/>
          <w:lang w:val="es-MX"/>
        </w:rPr>
        <w:t>4 dígitos</w:t>
      </w:r>
      <w:r w:rsidRPr="00932C9E">
        <w:rPr>
          <w:lang w:val="es-MX"/>
        </w:rPr>
        <w:t> desde el teclado</w:t>
      </w:r>
    </w:p>
    <w:p w14:paraId="63033EA7" w14:textId="0C074D3A" w:rsidR="00932C9E" w:rsidRPr="00932C9E" w:rsidRDefault="00932C9E" w:rsidP="00932C9E">
      <w:pPr>
        <w:numPr>
          <w:ilvl w:val="0"/>
          <w:numId w:val="3"/>
        </w:numPr>
        <w:rPr>
          <w:lang w:val="es-MX"/>
        </w:rPr>
      </w:pPr>
      <w:r>
        <w:rPr>
          <w:lang w:val="es-MX"/>
        </w:rPr>
        <w:t>M</w:t>
      </w:r>
      <w:r w:rsidRPr="00932C9E">
        <w:rPr>
          <w:lang w:val="es-MX"/>
        </w:rPr>
        <w:t>ostraras el resultado lo mostraras en </w:t>
      </w:r>
      <w:r w:rsidRPr="00932C9E">
        <w:rPr>
          <w:b/>
          <w:bCs/>
          <w:lang w:val="es-MX"/>
        </w:rPr>
        <w:t>5 dígitos</w:t>
      </w:r>
    </w:p>
    <w:p w14:paraId="6103BBE0" w14:textId="79544ED1" w:rsidR="009474BD" w:rsidRDefault="009474BD">
      <w:pPr>
        <w:rPr>
          <w:lang w:val="es-MX"/>
        </w:rPr>
      </w:pPr>
    </w:p>
    <w:p w14:paraId="638C5F8E" w14:textId="3A48BC2E" w:rsidR="00114E71" w:rsidRDefault="004F6532" w:rsidP="00114E71">
      <w:pPr>
        <w:jc w:val="both"/>
        <w:rPr>
          <w:lang w:val="es-MX"/>
        </w:rPr>
      </w:pPr>
      <w:r>
        <w:rPr>
          <w:lang w:val="es-MX"/>
        </w:rPr>
        <w:t xml:space="preserve">Primero </w:t>
      </w:r>
      <w:r w:rsidR="00EF287D">
        <w:rPr>
          <w:lang w:val="es-MX"/>
        </w:rPr>
        <w:t xml:space="preserve">se recorrerá la función de entrada para introducir el primer valor de 4 </w:t>
      </w:r>
      <w:r w:rsidR="00114E71">
        <w:rPr>
          <w:lang w:val="es-MX"/>
        </w:rPr>
        <w:t>dígitos</w:t>
      </w:r>
      <w:r w:rsidR="000A699A">
        <w:rPr>
          <w:lang w:val="es-MX"/>
        </w:rPr>
        <w:t xml:space="preserve"> </w:t>
      </w:r>
      <w:r w:rsidR="00EF287D">
        <w:rPr>
          <w:lang w:val="es-MX"/>
        </w:rPr>
        <w:t xml:space="preserve">mediante el teclado </w:t>
      </w:r>
      <w:r w:rsidR="000A699A">
        <w:rPr>
          <w:lang w:val="es-MX"/>
        </w:rPr>
        <w:t xml:space="preserve">en los que se </w:t>
      </w:r>
      <w:r w:rsidR="000E5393">
        <w:rPr>
          <w:lang w:val="es-MX"/>
        </w:rPr>
        <w:t>almacenarán</w:t>
      </w:r>
      <w:r w:rsidR="000A699A">
        <w:rPr>
          <w:lang w:val="es-MX"/>
        </w:rPr>
        <w:t xml:space="preserve"> de manera separada los dígitos </w:t>
      </w:r>
      <w:r w:rsidR="00EF287D">
        <w:rPr>
          <w:lang w:val="es-MX"/>
        </w:rPr>
        <w:t xml:space="preserve">para </w:t>
      </w:r>
      <w:r w:rsidR="00114E71">
        <w:rPr>
          <w:lang w:val="es-MX"/>
        </w:rPr>
        <w:t>después</w:t>
      </w:r>
      <w:r w:rsidR="00C87551">
        <w:rPr>
          <w:lang w:val="es-MX"/>
        </w:rPr>
        <w:t xml:space="preserve"> </w:t>
      </w:r>
      <w:r w:rsidR="000A699A">
        <w:rPr>
          <w:lang w:val="es-MX"/>
        </w:rPr>
        <w:t>se</w:t>
      </w:r>
      <w:r w:rsidR="00AD19B0">
        <w:rPr>
          <w:lang w:val="es-MX"/>
        </w:rPr>
        <w:t xml:space="preserve"> junte</w:t>
      </w:r>
      <w:r w:rsidR="000A699A">
        <w:rPr>
          <w:lang w:val="es-MX"/>
        </w:rPr>
        <w:t>n</w:t>
      </w:r>
      <w:r w:rsidR="00AD19B0">
        <w:rPr>
          <w:lang w:val="es-MX"/>
        </w:rPr>
        <w:t xml:space="preserve"> respectivamente para obtener </w:t>
      </w:r>
      <w:r w:rsidR="00C87551">
        <w:rPr>
          <w:lang w:val="es-MX"/>
        </w:rPr>
        <w:t>la cifra final</w:t>
      </w:r>
      <w:r w:rsidR="00DF1C27">
        <w:rPr>
          <w:lang w:val="es-MX"/>
        </w:rPr>
        <w:t>, en los que se usan las técnicas</w:t>
      </w:r>
      <w:r w:rsidR="000A699A">
        <w:rPr>
          <w:lang w:val="es-MX"/>
        </w:rPr>
        <w:t xml:space="preserve"> </w:t>
      </w:r>
      <w:r w:rsidR="00DF1C27">
        <w:rPr>
          <w:lang w:val="es-MX"/>
        </w:rPr>
        <w:t>e instrucciones del EMU para lograrlo</w:t>
      </w:r>
      <w:r w:rsidR="000A699A">
        <w:rPr>
          <w:lang w:val="es-MX"/>
        </w:rPr>
        <w:t xml:space="preserve"> (AAM o el MUL)</w:t>
      </w:r>
      <w:r w:rsidR="00DD4D53">
        <w:rPr>
          <w:lang w:val="es-MX"/>
        </w:rPr>
        <w:t xml:space="preserve">. </w:t>
      </w:r>
      <w:r w:rsidR="00114E71">
        <w:rPr>
          <w:lang w:val="es-MX"/>
        </w:rPr>
        <w:t>Después</w:t>
      </w:r>
      <w:r w:rsidR="00DD4D53">
        <w:rPr>
          <w:lang w:val="es-MX"/>
        </w:rPr>
        <w:t xml:space="preserve"> se guardar</w:t>
      </w:r>
      <w:r w:rsidR="000A699A">
        <w:rPr>
          <w:lang w:val="es-MX"/>
        </w:rPr>
        <w:t>á</w:t>
      </w:r>
      <w:r w:rsidR="00DD4D53">
        <w:rPr>
          <w:lang w:val="es-MX"/>
        </w:rPr>
        <w:t xml:space="preserve"> en memoria el primer valor para </w:t>
      </w:r>
      <w:r w:rsidR="0008430A">
        <w:rPr>
          <w:lang w:val="es-MX"/>
        </w:rPr>
        <w:t xml:space="preserve">después </w:t>
      </w:r>
      <w:r w:rsidR="00D27064">
        <w:rPr>
          <w:lang w:val="es-MX"/>
        </w:rPr>
        <w:t>introducir el carácter “+” indicando que hará una suma</w:t>
      </w:r>
      <w:r w:rsidR="003F3E12">
        <w:rPr>
          <w:lang w:val="es-MX"/>
        </w:rPr>
        <w:t xml:space="preserve"> mediante instrucciones de salto si se cumple la condición, para continuación volver </w:t>
      </w:r>
      <w:r w:rsidR="00114E71">
        <w:rPr>
          <w:lang w:val="es-MX"/>
        </w:rPr>
        <w:t>a</w:t>
      </w:r>
      <w:r w:rsidR="003F3E12">
        <w:rPr>
          <w:lang w:val="es-MX"/>
        </w:rPr>
        <w:t xml:space="preserve"> llamar la función de entrada para introducir el segundo valor</w:t>
      </w:r>
      <w:r w:rsidR="00451443">
        <w:rPr>
          <w:lang w:val="es-MX"/>
        </w:rPr>
        <w:t xml:space="preserve"> y realizar la suma con ADD </w:t>
      </w:r>
      <w:r w:rsidR="002E6DDD">
        <w:rPr>
          <w:lang w:val="es-MX"/>
        </w:rPr>
        <w:t xml:space="preserve">con el primer valor en memoria con el registro </w:t>
      </w:r>
      <w:r w:rsidR="00114E71">
        <w:rPr>
          <w:lang w:val="es-MX"/>
        </w:rPr>
        <w:t>comodín</w:t>
      </w:r>
      <w:r w:rsidR="002E6DDD">
        <w:rPr>
          <w:lang w:val="es-MX"/>
        </w:rPr>
        <w:t xml:space="preserve"> para el segundo valor</w:t>
      </w:r>
      <w:r w:rsidR="00451443">
        <w:rPr>
          <w:lang w:val="es-MX"/>
        </w:rPr>
        <w:t xml:space="preserve">. Finalmente </w:t>
      </w:r>
      <w:r w:rsidR="00126E39">
        <w:rPr>
          <w:lang w:val="es-MX"/>
        </w:rPr>
        <w:t>se usa la misma estrategia</w:t>
      </w:r>
      <w:r w:rsidR="00280B35">
        <w:rPr>
          <w:lang w:val="es-MX"/>
        </w:rPr>
        <w:t xml:space="preserve"> </w:t>
      </w:r>
      <w:r w:rsidR="00114E71">
        <w:rPr>
          <w:lang w:val="es-MX"/>
        </w:rPr>
        <w:t>a la inversa</w:t>
      </w:r>
      <w:r w:rsidR="00126E39">
        <w:rPr>
          <w:lang w:val="es-MX"/>
        </w:rPr>
        <w:t xml:space="preserve"> para separar el resultado de la operación </w:t>
      </w:r>
      <w:r w:rsidR="00280B35">
        <w:rPr>
          <w:lang w:val="es-MX"/>
        </w:rPr>
        <w:t xml:space="preserve">por </w:t>
      </w:r>
      <w:r w:rsidR="00126E39">
        <w:rPr>
          <w:lang w:val="es-MX"/>
        </w:rPr>
        <w:t xml:space="preserve">cifras respectivamente </w:t>
      </w:r>
      <w:r w:rsidR="00280B35">
        <w:rPr>
          <w:lang w:val="es-MX"/>
        </w:rPr>
        <w:t xml:space="preserve">y utilizar </w:t>
      </w:r>
      <w:r w:rsidR="00114E71">
        <w:rPr>
          <w:lang w:val="es-MX"/>
        </w:rPr>
        <w:t>la memoria donde es utilizada para guardar cada valor de las cifras e imprimir de acuerdo con la simbología ASCII.</w:t>
      </w:r>
    </w:p>
    <w:p w14:paraId="4F71567D" w14:textId="69CB7FFA" w:rsidR="00084DB0" w:rsidRDefault="00523D0F" w:rsidP="00B42C2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7D05238" wp14:editId="2C7F5F6B">
            <wp:extent cx="6647815" cy="7058948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0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8365" w14:textId="29BE9EFE" w:rsidR="00523D0F" w:rsidRDefault="00D26321" w:rsidP="0078304E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60D1FC" wp14:editId="1ECB351E">
            <wp:extent cx="6647815" cy="7148871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1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3B23" w14:textId="3FCE4C99" w:rsidR="00D26321" w:rsidRDefault="00DF4D7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38237F1" wp14:editId="42C94E51">
            <wp:extent cx="6647815" cy="3327400"/>
            <wp:effectExtent l="0" t="0" r="635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54E2" w14:textId="5F8E50FE" w:rsidR="00DF4D76" w:rsidRDefault="00DF4D76">
      <w:pPr>
        <w:rPr>
          <w:lang w:val="es-MX"/>
        </w:rPr>
      </w:pPr>
    </w:p>
    <w:p w14:paraId="71C619E1" w14:textId="5F32C567" w:rsidR="00DF4D76" w:rsidRDefault="00DF7633">
      <w:pPr>
        <w:rPr>
          <w:lang w:val="es-MX"/>
        </w:rPr>
      </w:pPr>
      <w:r>
        <w:rPr>
          <w:noProof/>
        </w:rPr>
        <w:drawing>
          <wp:inline distT="0" distB="0" distL="0" distR="0" wp14:anchorId="342856F7" wp14:editId="5A1DC065">
            <wp:extent cx="6647815" cy="3941510"/>
            <wp:effectExtent l="0" t="0" r="63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8D4" w14:textId="33C52737" w:rsidR="00DF7633" w:rsidRDefault="00571C4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5DFA6F7" wp14:editId="143757C1">
            <wp:extent cx="6647815" cy="3961222"/>
            <wp:effectExtent l="0" t="0" r="63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3B8E" w14:textId="77777777" w:rsidR="00843A17" w:rsidRDefault="00843A17">
      <w:pPr>
        <w:rPr>
          <w:lang w:val="es-MX"/>
        </w:rPr>
      </w:pPr>
    </w:p>
    <w:p w14:paraId="4AFA9F7C" w14:textId="0BC52A2C" w:rsidR="000D32AB" w:rsidRDefault="000D32AB">
      <w:pPr>
        <w:rPr>
          <w:lang w:val="es-MX"/>
        </w:rPr>
      </w:pPr>
    </w:p>
    <w:p w14:paraId="25EF9076" w14:textId="4504B046" w:rsidR="000D32AB" w:rsidRDefault="00843A17">
      <w:pPr>
        <w:rPr>
          <w:lang w:val="es-MX"/>
        </w:rPr>
      </w:pPr>
      <w:r>
        <w:rPr>
          <w:noProof/>
        </w:rPr>
        <w:drawing>
          <wp:inline distT="0" distB="0" distL="0" distR="0" wp14:anchorId="5FEB4AA4" wp14:editId="0A853815">
            <wp:extent cx="6647815" cy="3985895"/>
            <wp:effectExtent l="0" t="0" r="635" b="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36A" w14:textId="77777777" w:rsidR="00571C4D" w:rsidRPr="00187854" w:rsidRDefault="00571C4D">
      <w:pPr>
        <w:rPr>
          <w:lang w:val="es-MX"/>
        </w:rPr>
      </w:pPr>
    </w:p>
    <w:p w14:paraId="6AAC571D" w14:textId="77777777" w:rsidR="00B7696E" w:rsidRDefault="00B7696E" w:rsidP="00363FBE">
      <w:pPr>
        <w:spacing w:line="240" w:lineRule="auto"/>
      </w:pPr>
    </w:p>
    <w:p w14:paraId="70C3859D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010DEE6E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760A45DF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18DCF969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1D952CF2" w14:textId="77777777" w:rsidR="00056046" w:rsidRDefault="00056046" w:rsidP="00363FBE">
      <w:pPr>
        <w:spacing w:line="240" w:lineRule="auto"/>
        <w:rPr>
          <w:b/>
          <w:sz w:val="28"/>
          <w:szCs w:val="28"/>
        </w:rPr>
      </w:pPr>
    </w:p>
    <w:p w14:paraId="54ED6154" w14:textId="7058E6A5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Conclusión</w:t>
      </w:r>
    </w:p>
    <w:p w14:paraId="0A6BD169" w14:textId="3577D60B" w:rsidR="009474BD" w:rsidRDefault="00D22A26" w:rsidP="00084DB0">
      <w:pPr>
        <w:spacing w:line="240" w:lineRule="auto"/>
        <w:jc w:val="both"/>
      </w:pPr>
      <w:r>
        <w:t xml:space="preserve">En esta </w:t>
      </w:r>
      <w:r w:rsidR="004C5BA6">
        <w:t>práctica</w:t>
      </w:r>
      <w:r>
        <w:t xml:space="preserve"> </w:t>
      </w:r>
      <w:r w:rsidR="00843D73">
        <w:t xml:space="preserve">al principio fue sencillo de programar </w:t>
      </w:r>
      <w:r w:rsidR="00DA7348">
        <w:t>las entradas</w:t>
      </w:r>
      <w:r w:rsidR="00843D73">
        <w:t xml:space="preserve"> y poder almacenar </w:t>
      </w:r>
      <w:r w:rsidR="004206E8">
        <w:t xml:space="preserve">ambas cifras </w:t>
      </w:r>
      <w:r w:rsidR="004E4215">
        <w:t xml:space="preserve">de 4 </w:t>
      </w:r>
      <w:r w:rsidR="00316D2E">
        <w:t>dígitos</w:t>
      </w:r>
      <w:r w:rsidR="004E4215">
        <w:t xml:space="preserve"> </w:t>
      </w:r>
      <w:r w:rsidR="000E614F">
        <w:t>para su respectiva operación, incluso uso algunos registros menos comun</w:t>
      </w:r>
      <w:r w:rsidR="00644399">
        <w:t>es como comodines</w:t>
      </w:r>
      <w:r w:rsidR="004E4215">
        <w:t xml:space="preserve"> para guardar </w:t>
      </w:r>
      <w:r w:rsidR="001B6A8D">
        <w:t>instrucciones o valores para la conversión en ASCII. A medida que iba avanzando</w:t>
      </w:r>
      <w:r w:rsidR="00ED27CD">
        <w:t xml:space="preserve">, me </w:t>
      </w:r>
      <w:r w:rsidR="00316D2E">
        <w:t>encontré</w:t>
      </w:r>
      <w:r w:rsidR="00ED27CD">
        <w:t xml:space="preserve"> con algunas dificultades, como fue el de desempacar </w:t>
      </w:r>
      <w:r w:rsidR="00436AF1">
        <w:t xml:space="preserve">cada cifra del resultado </w:t>
      </w:r>
      <w:r w:rsidR="00176699">
        <w:t>en</w:t>
      </w:r>
      <w:r w:rsidR="00436AF1">
        <w:t xml:space="preserve"> 5 cifras. Ya que tuve que </w:t>
      </w:r>
      <w:r w:rsidR="004014EF">
        <w:t xml:space="preserve">investigar y </w:t>
      </w:r>
      <w:r w:rsidR="00436AF1">
        <w:t xml:space="preserve">probar diferentes </w:t>
      </w:r>
      <w:r w:rsidR="00316D2E">
        <w:t>métodos</w:t>
      </w:r>
      <w:r w:rsidR="00E24091">
        <w:t xml:space="preserve">, ya que </w:t>
      </w:r>
      <w:r w:rsidR="00176699">
        <w:t xml:space="preserve">cada instrucción tiene un detalle para que funcione como uno espera, </w:t>
      </w:r>
      <w:r w:rsidR="00B34AB5">
        <w:t>además</w:t>
      </w:r>
      <w:r w:rsidR="00176699">
        <w:t xml:space="preserve"> de que </w:t>
      </w:r>
      <w:r w:rsidR="00973ABF">
        <w:t xml:space="preserve">se me dificulto </w:t>
      </w:r>
      <w:r w:rsidR="004C5BA6">
        <w:t>aún</w:t>
      </w:r>
      <w:r w:rsidR="00973ABF">
        <w:t xml:space="preserve"> </w:t>
      </w:r>
      <w:r w:rsidR="004C5BA6">
        <w:t>más</w:t>
      </w:r>
      <w:r w:rsidR="00973ABF">
        <w:t xml:space="preserve"> porque </w:t>
      </w:r>
      <w:r w:rsidR="00B34AB5">
        <w:t>tenía</w:t>
      </w:r>
      <w:r w:rsidR="00973ABF">
        <w:t xml:space="preserve"> el problema de que se me almacenaba basura </w:t>
      </w:r>
      <w:r w:rsidR="00B34AB5">
        <w:t xml:space="preserve">en los registros </w:t>
      </w:r>
      <w:r w:rsidR="004C5BA6">
        <w:t>qu</w:t>
      </w:r>
      <w:r w:rsidR="00B34AB5">
        <w:t>e usaba para las divisiones, por lo que tuve que aplicar varios XOR con ellos mismos para su correcta limpieza.</w:t>
      </w:r>
    </w:p>
    <w:p w14:paraId="3FA5774E" w14:textId="77777777" w:rsidR="00B34AB5" w:rsidRDefault="00B34AB5" w:rsidP="00363FBE">
      <w:pPr>
        <w:spacing w:line="240" w:lineRule="auto"/>
      </w:pPr>
    </w:p>
    <w:p w14:paraId="654D6E60" w14:textId="77777777" w:rsidR="009474BD" w:rsidRDefault="003B483B" w:rsidP="00363F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Bibliografía:</w:t>
      </w:r>
    </w:p>
    <w:p w14:paraId="669052C8" w14:textId="77777777" w:rsidR="009474BD" w:rsidRPr="007925E7" w:rsidRDefault="003B483B" w:rsidP="00363FBE">
      <w:pPr>
        <w:spacing w:line="240" w:lineRule="auto"/>
        <w:rPr>
          <w:lang w:val="en-US"/>
        </w:rPr>
      </w:pPr>
      <w:r>
        <w:t xml:space="preserve">Brey, B. B. (2006). </w:t>
      </w:r>
      <w:r w:rsidRPr="00AE5DAF">
        <w:rPr>
          <w:lang w:val="es-MX"/>
        </w:rPr>
        <w:t xml:space="preserve">Microprocesadores Intel - 7 Edicion (7a). </w:t>
      </w:r>
      <w:r w:rsidRPr="007925E7">
        <w:rPr>
          <w:lang w:val="en-US"/>
        </w:rPr>
        <w:t>Pearson Publications Company.</w:t>
      </w:r>
    </w:p>
    <w:sectPr w:rsidR="009474BD" w:rsidRPr="007925E7" w:rsidSect="007925E7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B0"/>
    <w:multiLevelType w:val="multilevel"/>
    <w:tmpl w:val="22D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55D88"/>
    <w:multiLevelType w:val="multilevel"/>
    <w:tmpl w:val="F4D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84F3D"/>
    <w:multiLevelType w:val="multilevel"/>
    <w:tmpl w:val="603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408760">
    <w:abstractNumId w:val="0"/>
  </w:num>
  <w:num w:numId="2" w16cid:durableId="518930342">
    <w:abstractNumId w:val="2"/>
  </w:num>
  <w:num w:numId="3" w16cid:durableId="69962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D"/>
    <w:rsid w:val="00000CEB"/>
    <w:rsid w:val="00005899"/>
    <w:rsid w:val="00033D47"/>
    <w:rsid w:val="00044F5D"/>
    <w:rsid w:val="00056046"/>
    <w:rsid w:val="0008430A"/>
    <w:rsid w:val="00084DB0"/>
    <w:rsid w:val="000A699A"/>
    <w:rsid w:val="000D1D0E"/>
    <w:rsid w:val="000D32AB"/>
    <w:rsid w:val="000E5393"/>
    <w:rsid w:val="000E614F"/>
    <w:rsid w:val="00114E71"/>
    <w:rsid w:val="00122569"/>
    <w:rsid w:val="0012628C"/>
    <w:rsid w:val="00126E39"/>
    <w:rsid w:val="00130442"/>
    <w:rsid w:val="00145989"/>
    <w:rsid w:val="00146710"/>
    <w:rsid w:val="00155D91"/>
    <w:rsid w:val="00176699"/>
    <w:rsid w:val="00187854"/>
    <w:rsid w:val="001969A2"/>
    <w:rsid w:val="001B6A8D"/>
    <w:rsid w:val="00212A97"/>
    <w:rsid w:val="00222124"/>
    <w:rsid w:val="002408A4"/>
    <w:rsid w:val="00274C65"/>
    <w:rsid w:val="00280B35"/>
    <w:rsid w:val="002A558B"/>
    <w:rsid w:val="002B0940"/>
    <w:rsid w:val="002E6DDD"/>
    <w:rsid w:val="00316D2E"/>
    <w:rsid w:val="00320C07"/>
    <w:rsid w:val="00336AD9"/>
    <w:rsid w:val="00337577"/>
    <w:rsid w:val="00363FBE"/>
    <w:rsid w:val="003726F1"/>
    <w:rsid w:val="00374064"/>
    <w:rsid w:val="00374AAA"/>
    <w:rsid w:val="003A08B1"/>
    <w:rsid w:val="003B483B"/>
    <w:rsid w:val="003F3E12"/>
    <w:rsid w:val="004014EF"/>
    <w:rsid w:val="0040307F"/>
    <w:rsid w:val="004129E6"/>
    <w:rsid w:val="00415C1A"/>
    <w:rsid w:val="004206E8"/>
    <w:rsid w:val="0042147D"/>
    <w:rsid w:val="00433F3C"/>
    <w:rsid w:val="004363D9"/>
    <w:rsid w:val="00436AF1"/>
    <w:rsid w:val="004426A7"/>
    <w:rsid w:val="00450039"/>
    <w:rsid w:val="00451443"/>
    <w:rsid w:val="00480D15"/>
    <w:rsid w:val="0049130E"/>
    <w:rsid w:val="004B1221"/>
    <w:rsid w:val="004C5BA6"/>
    <w:rsid w:val="004E4215"/>
    <w:rsid w:val="004F6532"/>
    <w:rsid w:val="00523D0F"/>
    <w:rsid w:val="005509E0"/>
    <w:rsid w:val="00561A90"/>
    <w:rsid w:val="005701BF"/>
    <w:rsid w:val="00571C4D"/>
    <w:rsid w:val="005B2810"/>
    <w:rsid w:val="005C4CFF"/>
    <w:rsid w:val="005E1369"/>
    <w:rsid w:val="006024C8"/>
    <w:rsid w:val="0063096A"/>
    <w:rsid w:val="00644399"/>
    <w:rsid w:val="006C096D"/>
    <w:rsid w:val="006C7A64"/>
    <w:rsid w:val="007117A5"/>
    <w:rsid w:val="007132D1"/>
    <w:rsid w:val="00714B47"/>
    <w:rsid w:val="0078304E"/>
    <w:rsid w:val="00783EB5"/>
    <w:rsid w:val="00792171"/>
    <w:rsid w:val="007925E7"/>
    <w:rsid w:val="00843A17"/>
    <w:rsid w:val="00843D73"/>
    <w:rsid w:val="00862B88"/>
    <w:rsid w:val="00872C01"/>
    <w:rsid w:val="008A4529"/>
    <w:rsid w:val="00932C9E"/>
    <w:rsid w:val="00935CDE"/>
    <w:rsid w:val="009474BD"/>
    <w:rsid w:val="009640E7"/>
    <w:rsid w:val="00965EB5"/>
    <w:rsid w:val="00967C5A"/>
    <w:rsid w:val="0097332A"/>
    <w:rsid w:val="00973ABF"/>
    <w:rsid w:val="009A660C"/>
    <w:rsid w:val="009E7FD7"/>
    <w:rsid w:val="00A1337D"/>
    <w:rsid w:val="00A37729"/>
    <w:rsid w:val="00A41BC9"/>
    <w:rsid w:val="00A643B2"/>
    <w:rsid w:val="00A70F96"/>
    <w:rsid w:val="00AB705C"/>
    <w:rsid w:val="00AC591B"/>
    <w:rsid w:val="00AD19B0"/>
    <w:rsid w:val="00AD350D"/>
    <w:rsid w:val="00AE5DAF"/>
    <w:rsid w:val="00AF4E61"/>
    <w:rsid w:val="00B04184"/>
    <w:rsid w:val="00B07133"/>
    <w:rsid w:val="00B2164C"/>
    <w:rsid w:val="00B34AB5"/>
    <w:rsid w:val="00B42C28"/>
    <w:rsid w:val="00B54F45"/>
    <w:rsid w:val="00B611D4"/>
    <w:rsid w:val="00B75B49"/>
    <w:rsid w:val="00B7696E"/>
    <w:rsid w:val="00BB2606"/>
    <w:rsid w:val="00BB3CFA"/>
    <w:rsid w:val="00C0409B"/>
    <w:rsid w:val="00C0662E"/>
    <w:rsid w:val="00C10BAA"/>
    <w:rsid w:val="00C153EC"/>
    <w:rsid w:val="00C32CD5"/>
    <w:rsid w:val="00C33321"/>
    <w:rsid w:val="00C37B5E"/>
    <w:rsid w:val="00C643C9"/>
    <w:rsid w:val="00C87551"/>
    <w:rsid w:val="00CA1104"/>
    <w:rsid w:val="00CB53DC"/>
    <w:rsid w:val="00CC0DB2"/>
    <w:rsid w:val="00CD24CA"/>
    <w:rsid w:val="00D22A26"/>
    <w:rsid w:val="00D26321"/>
    <w:rsid w:val="00D27064"/>
    <w:rsid w:val="00D349F0"/>
    <w:rsid w:val="00D537AC"/>
    <w:rsid w:val="00D637AE"/>
    <w:rsid w:val="00DA651E"/>
    <w:rsid w:val="00DA7348"/>
    <w:rsid w:val="00DD1621"/>
    <w:rsid w:val="00DD4D53"/>
    <w:rsid w:val="00DF1C27"/>
    <w:rsid w:val="00DF4D76"/>
    <w:rsid w:val="00DF7633"/>
    <w:rsid w:val="00E06C66"/>
    <w:rsid w:val="00E10BD3"/>
    <w:rsid w:val="00E1222D"/>
    <w:rsid w:val="00E24091"/>
    <w:rsid w:val="00E57949"/>
    <w:rsid w:val="00E74B43"/>
    <w:rsid w:val="00EA4128"/>
    <w:rsid w:val="00EA4FF7"/>
    <w:rsid w:val="00EB30BA"/>
    <w:rsid w:val="00EB5A68"/>
    <w:rsid w:val="00EC1C79"/>
    <w:rsid w:val="00ED27CD"/>
    <w:rsid w:val="00EE016E"/>
    <w:rsid w:val="00EF287D"/>
    <w:rsid w:val="00F12D55"/>
    <w:rsid w:val="00F270A8"/>
    <w:rsid w:val="00F54E60"/>
    <w:rsid w:val="00F93D4A"/>
    <w:rsid w:val="00FA261F"/>
    <w:rsid w:val="00FB345C"/>
    <w:rsid w:val="00FB6AD8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F726A"/>
  <w15:docId w15:val="{2B4F0D4E-4842-482C-98BA-EC3A9321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ROBLES PULIDO, EFRAIN</cp:lastModifiedBy>
  <cp:revision>154</cp:revision>
  <dcterms:created xsi:type="dcterms:W3CDTF">2023-02-10T17:17:00Z</dcterms:created>
  <dcterms:modified xsi:type="dcterms:W3CDTF">2023-02-23T05:37:00Z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760adbea785a06a71ce976a0f0ecf07663c8fdb784b1a5682f2cccd2b796dc0c</vt:lpwstr>
  </property>
</Properties>
</file>