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2.png" ContentType="image/png"/>
  <Override PartName="/word/media/rId290.png" ContentType="image/png"/>
  <Override PartName="/word/media/rId265.png" ContentType="image/png"/>
  <Override PartName="/word/media/rId267.png" ContentType="image/png"/>
  <Override PartName="/word/media/rId268.png" ContentType="image/png"/>
  <Override PartName="/word/media/rId221.png" ContentType="image/png"/>
  <Override PartName="/word/media/rId292.png" ContentType="image/png"/>
  <Override PartName="/word/media/rId115.png" ContentType="image/png"/>
  <Override PartName="/word/media/rId291.png" ContentType="image/png"/>
  <Override PartName="/word/media/rId284.png" ContentType="image/png"/>
  <Override PartName="/word/media/rId288.png" ContentType="image/png"/>
  <Override PartName="/word/media/rId143.png" ContentType="image/png"/>
  <Override PartName="/word/media/rId146.png" ContentType="image/png"/>
  <Override PartName="/word/media/rId147.png" ContentType="image/png"/>
  <Override PartName="/word/media/rId148.png" ContentType="image/png"/>
  <Override PartName="/word/media/rId149.png" ContentType="image/png"/>
  <Override PartName="/word/media/rId165.png" ContentType="image/png"/>
  <Override PartName="/word/media/rId169.png" ContentType="image/png"/>
  <Override PartName="/word/media/rId180.png" ContentType="image/png"/>
  <Override PartName="/word/media/rId182.png" ContentType="image/png"/>
  <Override PartName="/word/media/rId183.png" ContentType="image/png"/>
  <Override PartName="/word/media/rId184.png" ContentType="image/png"/>
  <Override PartName="/word/media/rId186.png" ContentType="image/png"/>
  <Override PartName="/word/media/rId53.png" ContentType="image/png"/>
  <Override PartName="/word/media/rId187.png" ContentType="image/png"/>
  <Override PartName="/word/media/rId188.png" ContentType="image/png"/>
  <Override PartName="/word/media/rId195.png" ContentType="image/png"/>
  <Override PartName="/word/media/rId199.png" ContentType="image/png"/>
  <Override PartName="/word/media/rId200.png" ContentType="image/png"/>
  <Override PartName="/word/media/rId224.png" ContentType="image/png"/>
  <Override PartName="/word/media/rId258.png" ContentType="image/png"/>
  <Override PartName="/word/media/rId259.png" ContentType="image/png"/>
  <Override PartName="/word/media/rId260.png" ContentType="image/png"/>
  <Override PartName="/word/media/rId263.png" ContentType="image/png"/>
  <Override PartName="/word/media/rId301.png" ContentType="image/png"/>
  <Override PartName="/word/media/rId302.png" ContentType="image/png"/>
  <Override PartName="/word/media/rId303.png" ContentType="image/png"/>
  <Override PartName="/word/media/rId304.png" ContentType="image/png"/>
  <Override PartName="/word/media/rId305.png" ContentType="image/png"/>
  <Override PartName="/word/media/rId306.png" ContentType="image/png"/>
  <Override PartName="/word/media/rId307.png" ContentType="image/png"/>
  <Override PartName="/word/media/rId308.png" ContentType="image/png"/>
  <Override PartName="/word/media/rId309.png" ContentType="image/png"/>
  <Override PartName="/word/media/rId310.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1.png" ContentType="image/png"/>
  <Override PartName="/word/media/rId332.png" ContentType="image/png"/>
  <Override PartName="/word/media/rId333.png" ContentType="image/png"/>
  <Override PartName="/word/media/rId334.png" ContentType="image/png"/>
  <Override PartName="/word/media/rId335.png" ContentType="image/png"/>
  <Override PartName="/word/media/rId336.png" ContentType="image/png"/>
  <Override PartName="/word/media/rId337.png" ContentType="image/png"/>
  <Override PartName="/word/media/rId338.png" ContentType="image/png"/>
  <Override PartName="/word/media/rId339.png" ContentType="image/png"/>
  <Override PartName="/word/media/rId340.png" ContentType="image/png"/>
  <Override PartName="/word/media/rId341.png" ContentType="image/png"/>
  <Override PartName="/word/media/rId342.png" ContentType="image/png"/>
  <Override PartName="/word/media/rId353.png" ContentType="image/png"/>
  <Override PartName="/word/media/rId354.png" ContentType="image/png"/>
  <Override PartName="/word/media/rId366.png" ContentType="image/png"/>
  <Override PartName="/word/media/rId376.png" ContentType="image/png"/>
  <Override PartName="/word/media/rId379.png" ContentType="image/png"/>
  <Override PartName="/word/media/rId384.png" ContentType="image/png"/>
  <Override PartName="/word/media/rId407.png" ContentType="image/png"/>
  <Override PartName="/word/media/rId418.png" ContentType="image/png"/>
  <Override PartName="/word/media/rId419.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117.png" ContentType="image/png"/>
  <Override PartName="/word/media/rId119.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8.png" ContentType="image/png"/>
  <Override PartName="/word/media/rId129.png" ContentType="image/png"/>
  <Override PartName="/word/media/rId131.png" ContentType="image/png"/>
  <Override PartName="/word/media/rId433.png" ContentType="image/png"/>
  <Override PartName="/word/media/rId4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2017-03-05</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p>
    <w:p>
      <w:pPr>
        <w:pStyle w:val="BodyText"/>
      </w:pP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possibly to easily write a book which has many mathematical formulae, and R output.</w:t>
      </w:r>
    </w:p>
    <w:p>
      <w:pPr>
        <w:pStyle w:val="BodyText"/>
      </w:pPr>
      <w:r>
        <w:t xml:space="preserve">I hope the reader will find this text interesting and useful.</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 Efrat Vilensky, and Liad Shekel in particular, for their valuable inputs.</w:t>
      </w:r>
    </w:p>
    <w:p>
      <w:pPr>
        <w:pStyle w:val="Heading1"/>
      </w:pPr>
      <w:bookmarkStart w:id="25" w:name="intro"/>
      <w:bookmarkEnd w:id="25"/>
      <w:r>
        <w:t xml:space="preserve">Introduction</w:t>
      </w:r>
    </w:p>
    <w:p>
      <w:pPr>
        <w:pStyle w:val="Heading2"/>
      </w:pPr>
      <w:bookmarkStart w:id="26" w:name="what-r"/>
      <w:bookmarkEnd w:id="26"/>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7">
        <w:r>
          <w:rPr>
            <w:rStyle w:val="Hyperlink"/>
          </w:rPr>
          <w:t xml:space="preserve">actually written in C</w:t>
        </w:r>
      </w:hyperlink>
      <w:r>
        <w:t xml:space="preserve">.</w:t>
      </w:r>
    </w:p>
    <w:p>
      <w:pPr>
        <w:pStyle w:val="BodyText"/>
      </w:pPr>
      <w:r>
        <w:t xml:space="preserve">For more on the history of R see</w:t>
      </w:r>
      <w:r>
        <w:t xml:space="preserve"> </w:t>
      </w:r>
      <w:hyperlink r:id="rId28">
        <w:r>
          <w:rPr>
            <w:rStyle w:val="Hyperlink"/>
          </w:rPr>
          <w:t xml:space="preserve">AT&amp;T's site</w:t>
        </w:r>
      </w:hyperlink>
      <w:r>
        <w:t xml:space="preserve">, John Chamber's talk at</w:t>
      </w:r>
      <w:r>
        <w:t xml:space="preserve"> </w:t>
      </w:r>
      <w:hyperlink r:id="rId29">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0" w:name="ecosystem"/>
      <w:bookmarkEnd w:id="30"/>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1">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2">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3">
        <w:r>
          <w:rPr>
            <w:rStyle w:val="Hyperlink"/>
          </w:rPr>
          <w:t xml:space="preserve">StackOverflow</w:t>
        </w:r>
      </w:hyperlink>
      <w:r>
        <w:t xml:space="preserve"> </w:t>
      </w:r>
      <w:r>
        <w:t xml:space="preserve">and</w:t>
      </w:r>
      <w:r>
        <w:t xml:space="preserve"> </w:t>
      </w:r>
      <w:hyperlink r:id="rId34">
        <w:r>
          <w:rPr>
            <w:rStyle w:val="Hyperlink"/>
          </w:rPr>
          <w:t xml:space="preserve">CrossValidated</w:t>
        </w:r>
      </w:hyperlink>
      <w:r>
        <w:t xml:space="preserve"> </w:t>
      </w:r>
      <w:r>
        <w:t xml:space="preserve">sites.</w:t>
      </w:r>
    </w:p>
    <w:p>
      <w:pPr>
        <w:pStyle w:val="Compact"/>
        <w:numPr>
          <w:numId w:val="1002"/>
          <w:ilvl w:val="0"/>
        </w:numPr>
      </w:pPr>
      <w:hyperlink r:id="rId35">
        <w:r>
          <w:rPr>
            <w:rStyle w:val="Hyperlink"/>
          </w:rPr>
          <w:t xml:space="preserve">TakViews</w:t>
        </w:r>
      </w:hyperlink>
      <w:r>
        <w:t xml:space="preserve">:</w:t>
      </w:r>
      <w:r>
        <w:t xml:space="preserve"> </w:t>
      </w:r>
      <w:r>
        <w:t xml:space="preserve">part of CRAN that collects packages per topic.</w:t>
      </w:r>
    </w:p>
    <w:p>
      <w:pPr>
        <w:numPr>
          <w:numId w:val="1002"/>
          <w:ilvl w:val="0"/>
        </w:numPr>
      </w:pPr>
      <w:hyperlink r:id="rId36">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7">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38">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39">
        <w:r>
          <w:rPr>
            <w:rStyle w:val="Hyperlink"/>
          </w:rPr>
          <w:t xml:space="preserve">Microsoft R</w:t>
        </w:r>
      </w:hyperlink>
      <w:r>
        <w:t xml:space="preserve">, with its accompanying CRAN equivalent called</w:t>
      </w:r>
      <w:r>
        <w:t xml:space="preserve"> </w:t>
      </w:r>
      <w:hyperlink r:id="rId40">
        <w:r>
          <w:rPr>
            <w:rStyle w:val="Hyperlink"/>
          </w:rPr>
          <w:t xml:space="preserve">MRAN</w:t>
        </w:r>
      </w:hyperlink>
      <w:r>
        <w:t xml:space="preserve">,</w:t>
      </w:r>
      <w:r>
        <w:t xml:space="preserve"> </w:t>
      </w:r>
      <w:hyperlink r:id="rId41">
        <w:r>
          <w:rPr>
            <w:rStyle w:val="Hyperlink"/>
          </w:rPr>
          <w:t xml:space="preserve">Tibco's Spotfire</w:t>
        </w:r>
      </w:hyperlink>
      <w:r>
        <w:t xml:space="preserve">, and</w:t>
      </w:r>
      <w:r>
        <w:t xml:space="preserve"> </w:t>
      </w:r>
      <w:hyperlink r:id="rId42">
        <w:r>
          <w:rPr>
            <w:rStyle w:val="Hyperlink"/>
          </w:rPr>
          <w:t xml:space="preserve">others</w:t>
        </w:r>
      </w:hyperlink>
      <w:r>
        <w:t xml:space="preserve">.</w:t>
      </w:r>
    </w:p>
    <w:p>
      <w:pPr>
        <w:numPr>
          <w:numId w:val="1002"/>
          <w:ilvl w:val="0"/>
        </w:numPr>
      </w:pPr>
      <w:hyperlink r:id="rId43">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4">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5" w:name="bibliographic-notes"/>
      <w:bookmarkEnd w:id="45"/>
      <w:r>
        <w:t xml:space="preserve">Bibliographic Notes</w:t>
      </w:r>
    </w:p>
    <w:p>
      <w:pPr>
        <w:pStyle w:val="Heading2"/>
      </w:pPr>
      <w:bookmarkStart w:id="46" w:name="practice-yourself"/>
      <w:bookmarkEnd w:id="46"/>
      <w:r>
        <w:t xml:space="preserve">Practice Yourself</w:t>
      </w:r>
    </w:p>
    <w:p>
      <w:pPr>
        <w:pStyle w:val="Heading1"/>
      </w:pPr>
      <w:bookmarkStart w:id="47" w:name="basics"/>
      <w:bookmarkEnd w:id="47"/>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Ctrl+Alt+j to navigate between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Heading2"/>
      </w:pPr>
      <w:bookmarkStart w:id="48" w:name="simple-calculator"/>
      <w:bookmarkEnd w:id="48"/>
      <w:r>
        <w:t xml:space="preserve">Simple calculator</w:t>
      </w:r>
    </w:p>
    <w:p>
      <w:pPr>
        <w:pStyle w:val="FirstParagraph"/>
      </w:pPr>
      <w:r>
        <w:t xml:space="preserve">R can be used as a simple calculator.</w:t>
      </w:r>
    </w:p>
    <w:p>
      <w:pPr>
        <w:pStyle w:val="SourceCode"/>
      </w:pPr>
      <w:r>
        <w:rPr>
          <w:rStyle w:val="DecValTok"/>
        </w:rPr>
        <w:t xml:space="preserve">10+5</w:t>
      </w:r>
    </w:p>
    <w:p>
      <w:pPr>
        <w:pStyle w:val="SourceCode"/>
      </w:pPr>
      <w:r>
        <w:rPr>
          <w:rStyle w:val="VerbatimChar"/>
        </w:rPr>
        <w:t xml:space="preserve">## [1] 15</w:t>
      </w:r>
    </w:p>
    <w:p>
      <w:pPr>
        <w:pStyle w:val="SourceCode"/>
      </w:pPr>
      <w:r>
        <w:rPr>
          <w:rStyle w:val="DecValTok"/>
        </w:rPr>
        <w:t xml:space="preserve">70</w:t>
      </w:r>
      <w:r>
        <w:rPr>
          <w:rStyle w:val="Normal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Normal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Normal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49" w:name="probability-calculator"/>
      <w:bookmarkEnd w:id="49"/>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3 5 5 6 6 5 5 5 8 4</w:t>
      </w:r>
    </w:p>
    <w:p>
      <w:pPr>
        <w:pStyle w:val="FirstParagraph"/>
      </w:pPr>
      <w:r>
        <w:t xml:space="preserve">R has many built-in distributions.</w:t>
      </w:r>
      <w:r>
        <w:t xml:space="preserve"> </w:t>
      </w:r>
      <w:r>
        <w:t xml:space="preserve">Their names may change, but the prefixes do not:</w:t>
      </w:r>
    </w:p>
    <w:p>
      <w:pPr>
        <w:pStyle w:val="Compact"/>
        <w:numPr>
          <w:numId w:val="1005"/>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5"/>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5"/>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5"/>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6"/>
          <w:ilvl w:val="0"/>
        </w:numPr>
      </w:pPr>
      <w:r>
        <w:rPr>
          <w:rStyle w:val="VerbatimChar"/>
        </w:rPr>
        <w:t xml:space="preserve">pbinom()</w:t>
      </w:r>
      <w:r>
        <w:t xml:space="preserve"> </w:t>
      </w:r>
      <w:r>
        <w:t xml:space="preserve">for the binomial CDF.</w:t>
      </w:r>
    </w:p>
    <w:p>
      <w:pPr>
        <w:pStyle w:val="Compact"/>
        <w:numPr>
          <w:numId w:val="1006"/>
          <w:ilvl w:val="0"/>
        </w:numPr>
      </w:pPr>
      <w:r>
        <w:rPr>
          <w:rStyle w:val="VerbatimChar"/>
        </w:rPr>
        <w:t xml:space="preserve">ppois()</w:t>
      </w:r>
      <w:r>
        <w:t xml:space="preserve"> </w:t>
      </w:r>
      <w:r>
        <w:t xml:space="preserve">for the Poisson CDF.</w:t>
      </w:r>
    </w:p>
    <w:p>
      <w:pPr>
        <w:pStyle w:val="Compact"/>
        <w:numPr>
          <w:numId w:val="1006"/>
          <w:ilvl w:val="0"/>
        </w:numPr>
      </w:pPr>
      <w:r>
        <w:rPr>
          <w:rStyle w:val="VerbatimChar"/>
        </w:rPr>
        <w:t xml:space="preserve">pnorm()</w:t>
      </w:r>
      <w:r>
        <w:t xml:space="preserve"> </w:t>
      </w:r>
      <w:r>
        <w:t xml:space="preserve">for the Gaussian CDF.</w:t>
      </w:r>
    </w:p>
    <w:p>
      <w:pPr>
        <w:pStyle w:val="Compact"/>
        <w:numPr>
          <w:numId w:val="1006"/>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50" w:name="getting-help"/>
      <w:bookmarkEnd w:id="50"/>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51" w:name="variable-asignment"/>
      <w:bookmarkEnd w:id="51"/>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52">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1 1 3 5 4 5 5 6 7 5</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1 1 3 5 4 5 5 6 7 5</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7 4 6 6 4 6 6 5 4 6</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5.4</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1.155556</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54"/>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55" w:name="piping"/>
      <w:bookmarkEnd w:id="55"/>
      <w:r>
        <w:t xml:space="preserve">Piping</w:t>
      </w:r>
    </w:p>
    <w:p>
      <w:pPr>
        <w:pStyle w:val="FirstParagraph"/>
      </w:pPr>
      <w:r>
        <w:t xml:space="preserve">Because R originates in Unix and Linux environments, it inherits much of its flavor.</w:t>
      </w:r>
      <w:r>
        <w:t xml:space="preserve"> </w:t>
      </w:r>
      <w:hyperlink r:id="rId56">
        <w:r>
          <w:rPr>
            <w:rStyle w:val="Hyperlink"/>
          </w:rPr>
          <w:t xml:space="preserve">Piping</w:t>
        </w:r>
      </w:hyperlink>
      <w:r>
        <w:t xml:space="preserve"> </w:t>
      </w:r>
      <w:r>
        <w:t xml:space="preserve">is an idea take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Remark.</w:t>
      </w:r>
      <w:r>
        <w:t xml:space="preserve"> </w:t>
      </w:r>
      <w:r>
        <w:t xml:space="preserve"> </w:t>
      </w:r>
      <w:r>
        <w:t xml:space="preserve">Volleyball fans may be confused with the idea of spiking a ball from the 3-meter line, also called</w:t>
      </w:r>
      <w:r>
        <w:t xml:space="preserve"> </w:t>
      </w:r>
      <w:hyperlink r:id="rId57">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58">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FirstParagraph"/>
      </w:pPr>
      <w:r>
        <w:t xml:space="preserve">Examples</w:t>
      </w:r>
    </w:p>
    <w:p>
      <w:pPr>
        <w:pStyle w:val="SourceCode"/>
      </w:pPr>
      <w:r>
        <w:rPr>
          <w:rStyle w:val="NormalTok"/>
        </w:rPr>
        <w:t xml:space="preserve">x %&gt;%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%&gt;%</w:t>
      </w:r>
      <w:r>
        <w:rPr>
          <w:rStyle w:val="StringTok"/>
        </w:rPr>
        <w:t xml:space="preserve"> </w:t>
      </w:r>
      <w:r>
        <w:rPr>
          <w:rStyle w:val="KeywordTok"/>
        </w:rPr>
        <w:t xml:space="preserve">mean</w:t>
      </w:r>
      <w:r>
        <w:rPr>
          <w:rStyle w:val="NormalTok"/>
        </w:rPr>
        <w:t xml:space="preserve">() %&gt;%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59"/>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StringTok"/>
        </w:rPr>
        <w:t xml:space="preserve"> </w:t>
      </w:r>
      <w:r>
        <w:rPr>
          <w:rStyle w:val="NormalTok"/>
        </w:rPr>
        <w:t xml:space="preserve">cyl,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FUN =</w:t>
      </w:r>
      <w:r>
        <w:rPr>
          <w:rStyle w:val="NormalTok"/>
        </w:rPr>
        <w:t xml:space="preserve"> </w:t>
      </w:r>
      <w:r>
        <w:rPr>
          <w:rStyle w:val="NormalTok"/>
        </w:rPr>
        <w:t xml:space="preserve">function(x)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kpl =</w:t>
      </w:r>
      <w:r>
        <w:rPr>
          <w:rStyle w:val="NormalTok"/>
        </w:rPr>
        <w:t xml:space="preserve"> </w:t>
      </w:r>
      <w:r>
        <w:rPr>
          <w:rStyle w:val="NormalTok"/>
        </w:rPr>
        <w:t xml:space="preserve">mpg*</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%&gt;%</w:t>
      </w:r>
      <w:r>
        <w:br w:type="textWrapping"/>
      </w:r>
      <w:r>
        <w:rPr>
          <w:rStyle w:val="StringTok"/>
        </w:rPr>
        <w:t xml:space="preserve">  </w:t>
      </w:r>
      <w:r>
        <w:rPr>
          <w:rStyle w:val="KeywordTok"/>
        </w:rPr>
        <w:t xml:space="preserve">subset</w:t>
      </w:r>
      <w:r>
        <w:rPr>
          <w:rStyle w:val="NormalTok"/>
        </w:rPr>
        <w:t xml:space="preserve">(hp &gt;</w:t>
      </w:r>
      <w:r>
        <w:rPr>
          <w:rStyle w:val="StringTok"/>
        </w:rPr>
        <w:t xml:space="preserve"> </w:t>
      </w:r>
      <w:r>
        <w:rPr>
          <w:rStyle w:val="DecValTok"/>
        </w:rPr>
        <w:t xml:space="preserve">100</w:t>
      </w:r>
      <w:r>
        <w:rPr>
          <w:rStyle w:val="NormalTok"/>
        </w:rPr>
        <w:t xml:space="preserve">) %&gt;%</w:t>
      </w:r>
      <w:r>
        <w:br w:type="textWrapping"/>
      </w:r>
      <w:r>
        <w:rPr>
          <w:rStyle w:val="StringTok"/>
        </w:rPr>
        <w:t xml:space="preserve">  </w:t>
      </w:r>
      <w:r>
        <w:rPr>
          <w:rStyle w:val="KeywordTok"/>
        </w:rPr>
        <w:t xml:space="preserve">aggregate</w:t>
      </w:r>
      <w:r>
        <w:rPr>
          <w:rStyle w:val="NormalTok"/>
        </w:rPr>
        <w:t xml:space="preserve">(. ~</w:t>
      </w:r>
      <w:r>
        <w:rPr>
          <w:rStyle w:val="StringTok"/>
        </w:rPr>
        <w:t xml:space="preserve"> </w:t>
      </w:r>
      <w:r>
        <w:rPr>
          <w:rStyle w:val="NormalTok"/>
        </w:rPr>
        <w:t xml:space="preserve">cyl, </w:t>
      </w:r>
      <w:r>
        <w:rPr>
          <w:rStyle w:val="DataTypeTok"/>
        </w:rPr>
        <w:t xml:space="preserve">data =</w:t>
      </w:r>
      <w:r>
        <w:rPr>
          <w:rStyle w:val="NormalTok"/>
        </w:rPr>
        <w:t xml:space="preserve"> </w:t>
      </w:r>
      <w:r>
        <w:rPr>
          <w:rStyle w:val="NormalTok"/>
        </w:rPr>
        <w:t xml:space="preserve">., </w:t>
      </w:r>
      <w:r>
        <w:rPr>
          <w:rStyle w:val="DataTypeTok"/>
        </w:rPr>
        <w:t xml:space="preserve">FUN =</w:t>
      </w:r>
      <w:r>
        <w:rPr>
          <w:rStyle w:val="NormalTok"/>
        </w:rPr>
        <w:t xml:space="preserve"> </w:t>
      </w:r>
      <w:r>
        <w:rPr>
          <w:rStyle w:val="NormalTok"/>
        </w:rPr>
        <w:t xml:space="preserve">. %&gt;%</w:t>
      </w:r>
      <w:r>
        <w:rPr>
          <w:rStyle w:val="StringTok"/>
        </w:rPr>
        <w:t xml:space="preserve"> </w:t>
      </w:r>
      <w:r>
        <w:rPr>
          <w:rStyle w:val="NormalTok"/>
        </w:rPr>
        <w:t xml:space="preserve">mean %&gt;%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w:t>
      </w:r>
      <w:r>
        <w:rPr>
          <w:rStyle w:val="NormalTok"/>
        </w:rPr>
        <w:t xml:space="preserve">mpg %&gt;%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61" w:name="vector-creation-and-manipulation"/>
      <w:bookmarkEnd w:id="61"/>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Normal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Compact"/>
      </w:pPr>
    </w:p>
    <w:p>
      <w:pPr>
        <w:pStyle w:val="Compact"/>
      </w:pPr>
      <w:r>
        <w:t xml:space="preserve">Remark.</w:t>
      </w:r>
      <w:r>
        <w:t xml:space="preserve"> </w:t>
      </w:r>
      <w:r>
        <w:t xml:space="preserve"> </w:t>
      </w:r>
      <w:r>
        <w:t xml:space="preserve">In line with the linux look and feel, variables starting with a dot (.) are saved but are hidden.</w:t>
      </w:r>
      <w:r>
        <w:t xml:space="preserve"> </w:t>
      </w:r>
      <w:r>
        <w:t xml:space="preserve">To show them see</w:t>
      </w:r>
      <w:r>
        <w:t xml:space="preserve"> </w:t>
      </w:r>
      <w:r>
        <w:rPr>
          <w:rStyle w:val="VerbatimChar"/>
        </w:rPr>
        <w:t xml:space="preserve">?ls</w:t>
      </w:r>
      <w:r>
        <w:t xml:space="preserve">.</w:t>
      </w:r>
    </w:p>
    <w:p>
      <w:pPr>
        <w:pStyle w:val="BodyText"/>
      </w:pPr>
    </w:p>
    <w:p>
      <w:pPr>
        <w:pStyle w:val="BodyText"/>
      </w:pPr>
      <w:r>
        <w:t xml:space="preserve">Operations usually work element-wise:</w:t>
      </w:r>
    </w:p>
    <w:p>
      <w:pPr>
        <w:pStyle w:val="SourceCode"/>
      </w:pPr>
      <w:r>
        <w:rPr>
          <w:rStyle w:val="NormalTok"/>
        </w:rPr>
        <w:t xml:space="preserve">x</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DecValTok"/>
        </w:rPr>
        <w:t xml:space="preserve">2</w:t>
      </w:r>
      <w:r>
        <w:rPr>
          <w:rStyle w:val="NormalTok"/>
        </w:rPr>
        <w:t xml:space="preserve"> </w:t>
      </w:r>
      <w:r>
        <w:rPr>
          <w:rStyle w:val="NormalTok"/>
        </w:rPr>
        <w:t xml:space="preserve"> </w:t>
      </w:r>
      <w:r>
        <w:rPr>
          <w:rStyle w:val="NormalTok"/>
        </w:rPr>
        <w:t xml:space="preserve"> </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DecValTok"/>
        </w:rPr>
        <w:t xml:space="preserve">2</w:t>
      </w:r>
      <w:r>
        <w:rPr>
          <w:rStyle w:val="NormalTok"/>
        </w:rPr>
        <w:t xml:space="preserve"> </w:t>
      </w:r>
      <w:r>
        <w:rPr>
          <w:rStyle w:val="NormalTok"/>
        </w:rPr>
        <w:t xml:space="preserve"> </w:t>
      </w:r>
      <w:r>
        <w:rPr>
          <w:rStyle w:val="NormalTok"/>
        </w:rPr>
        <w:t xml:space="preserve"> </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62" w:name="search-paths-and-packages"/>
      <w:bookmarkEnd w:id="62"/>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0x40d8ea8&gt;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the packages that are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"package:doSNOW"     "package:snow"      </w:t>
      </w:r>
      <w:r>
        <w:br w:type="textWrapping"/>
      </w:r>
      <w:r>
        <w:rPr>
          <w:rStyle w:val="VerbatimChar"/>
        </w:rPr>
        <w:t xml:space="preserve">## [4] "package:doParallel" "package:parallel"   "package:iterators"</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63" w:name="simple-plotting"/>
      <w:bookmarkEnd w:id="63"/>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Normal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Normal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y =</w:t>
      </w:r>
      <w:r>
        <w:rPr>
          <w:rStyle w:val="NormalTok"/>
        </w:rPr>
        <w:t xml:space="preserve"> </w:t>
      </w:r>
      <w:r>
        <w:rPr>
          <w:rStyle w:val="NormalTok"/>
        </w:rPr>
        <w:t xml:space="preserve">y) </w:t>
      </w:r>
      <w:r>
        <w:rPr>
          <w:rStyle w:val="CommentTok"/>
        </w:rPr>
        <w:t xml:space="preserve"># x,y syntax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0-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1-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70" w:name="object-types"/>
      <w:bookmarkEnd w:id="70"/>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07"/>
          <w:ilvl w:val="0"/>
        </w:numPr>
      </w:pPr>
      <w:r>
        <w:rPr>
          <w:b/>
        </w:rPr>
        <w:t xml:space="preserve">character</w:t>
      </w:r>
      <w:r>
        <w:t xml:space="preserve"> </w:t>
      </w:r>
      <w:r>
        <w:t xml:space="preserve">Where each element is a string.</w:t>
      </w:r>
    </w:p>
    <w:p>
      <w:pPr>
        <w:pStyle w:val="Compact"/>
        <w:numPr>
          <w:numId w:val="1007"/>
          <w:ilvl w:val="0"/>
        </w:numPr>
      </w:pPr>
      <w:r>
        <w:rPr>
          <w:b/>
        </w:rPr>
        <w:t xml:space="preserve">numeric</w:t>
      </w:r>
      <w:r>
        <w:t xml:space="preserve"> </w:t>
      </w:r>
      <w:r>
        <w:t xml:space="preserve">Where each element is a</w:t>
      </w:r>
      <w:r>
        <w:t xml:space="preserve"> </w:t>
      </w:r>
      <w:hyperlink r:id="rId71">
        <w:r>
          <w:rPr>
            <w:rStyle w:val="Hyperlink"/>
          </w:rPr>
          <w:t xml:space="preserve">real number</w:t>
        </w:r>
      </w:hyperlink>
      <w:r>
        <w:t xml:space="preserve"> </w:t>
      </w:r>
      <w:r>
        <w:t xml:space="preserve">in</w:t>
      </w:r>
      <w:r>
        <w:t xml:space="preserve"> </w:t>
      </w:r>
      <w:hyperlink r:id="rId72">
        <w:r>
          <w:rPr>
            <w:rStyle w:val="Hyperlink"/>
          </w:rPr>
          <w:t xml:space="preserve">double precision</w:t>
        </w:r>
      </w:hyperlink>
      <w:r>
        <w:t xml:space="preserve"> </w:t>
      </w:r>
      <w:r>
        <w:t xml:space="preserve">floating point format.</w:t>
      </w:r>
    </w:p>
    <w:p>
      <w:pPr>
        <w:pStyle w:val="Compact"/>
        <w:numPr>
          <w:numId w:val="1007"/>
          <w:ilvl w:val="0"/>
        </w:numPr>
      </w:pPr>
      <w:r>
        <w:rPr>
          <w:b/>
        </w:rPr>
        <w:t xml:space="preserve">integer</w:t>
      </w:r>
      <w:r>
        <w:t xml:space="preserve"> </w:t>
      </w:r>
      <w:r>
        <w:t xml:space="preserve">Where each element is an</w:t>
      </w:r>
      <w:r>
        <w:t xml:space="preserve"> </w:t>
      </w:r>
      <w:hyperlink r:id="rId73">
        <w:r>
          <w:rPr>
            <w:rStyle w:val="Hyperlink"/>
          </w:rPr>
          <w:t xml:space="preserve">integer</w:t>
        </w:r>
      </w:hyperlink>
      <w:r>
        <w:t xml:space="preserve">.</w:t>
      </w:r>
    </w:p>
    <w:p>
      <w:pPr>
        <w:pStyle w:val="Compact"/>
        <w:numPr>
          <w:numId w:val="1007"/>
          <w:ilvl w:val="0"/>
        </w:numPr>
      </w:pPr>
      <w:r>
        <w:rPr>
          <w:b/>
        </w:rPr>
        <w:t xml:space="preserve">logical</w:t>
      </w:r>
      <w:r>
        <w:t xml:space="preserve"> </w:t>
      </w:r>
      <w:r>
        <w:t xml:space="preserve">Where each element is either TRUE, FALSE, or NA</w:t>
      </w:r>
      <w:r>
        <w:rPr>
          <w:rStyle w:val="FootnoteReference"/>
        </w:rPr>
        <w:footnoteReference w:id="74"/>
      </w:r>
    </w:p>
    <w:p>
      <w:pPr>
        <w:pStyle w:val="Compact"/>
        <w:numPr>
          <w:numId w:val="1007"/>
          <w:ilvl w:val="0"/>
        </w:numPr>
      </w:pPr>
      <w:r>
        <w:rPr>
          <w:b/>
        </w:rPr>
        <w:t xml:space="preserve">complex</w:t>
      </w:r>
      <w:r>
        <w:t xml:space="preserve"> </w:t>
      </w:r>
      <w:r>
        <w:t xml:space="preserve">Where each element is a complex number.</w:t>
      </w:r>
    </w:p>
    <w:p>
      <w:pPr>
        <w:pStyle w:val="Compact"/>
        <w:numPr>
          <w:numId w:val="1007"/>
          <w:ilvl w:val="0"/>
        </w:numPr>
      </w:pPr>
      <w:r>
        <w:rPr>
          <w:b/>
        </w:rPr>
        <w:t xml:space="preserve">list</w:t>
      </w:r>
      <w:r>
        <w:t xml:space="preserve"> </w:t>
      </w:r>
      <w:r>
        <w:t xml:space="preserve">Where each element is an arbitrary R object.</w:t>
      </w:r>
    </w:p>
    <w:p>
      <w:pPr>
        <w:pStyle w:val="Compact"/>
        <w:numPr>
          <w:numId w:val="1007"/>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but may be confusing if you think you are dealing with a character vector when in fact you are dealing with a factor.</w:t>
      </w:r>
      <w:r>
        <w:t xml:space="preserve"> </w:t>
      </w:r>
      <w:r>
        <w:t xml:space="preserve">Be alert!</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p>
    <w:p>
      <w:pPr>
        <w:pStyle w:val="Heading2"/>
      </w:pPr>
      <w:bookmarkStart w:id="76" w:name="data-frames"/>
      <w:bookmarkEnd w:id="76"/>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Normal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77" w:name="exctraction"/>
      <w:bookmarkEnd w:id="77"/>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a==b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SourceCode"/>
      </w:pPr>
      <w:r>
        <w:rPr>
          <w:rStyle w:val="KeywordTok"/>
        </w:rPr>
        <w:t xml:space="preserve">class</w:t>
      </w:r>
      <w:r>
        <w:rPr>
          <w:rStyle w:val="NormalTok"/>
        </w:rPr>
        <w:t xml:space="preserve">(a)==</w:t>
      </w:r>
      <w:r>
        <w:rPr>
          <w:rStyle w:val="KeywordTok"/>
        </w:rPr>
        <w:t xml:space="preserve">class</w:t>
      </w:r>
      <w:r>
        <w:rPr>
          <w:rStyle w:val="NormalTok"/>
        </w:rPr>
        <w:t xml:space="preserve">(b)</w:t>
      </w:r>
    </w:p>
    <w:p>
      <w:pPr>
        <w:pStyle w:val="SourceCode"/>
      </w:pPr>
      <w:r>
        <w:rPr>
          <w:rStyle w:val="VerbatimChar"/>
        </w:rPr>
        <w:t xml:space="preserve">## [1] FALSE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78">
        <w:r>
          <w:rPr>
            <w:rStyle w:val="Hyperlink"/>
          </w:rPr>
          <w:t xml:space="preserve">Hadley's guide</w:t>
        </w:r>
      </w:hyperlink>
      <w:r>
        <w:t xml:space="preserve">.</w:t>
      </w:r>
    </w:p>
    <w:p>
      <w:pPr>
        <w:pStyle w:val="Heading2"/>
      </w:pPr>
      <w:bookmarkStart w:id="79" w:name="data-import-and-export"/>
      <w:bookmarkEnd w:id="79"/>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80" w:name="import-from-web"/>
      <w:bookmarkEnd w:id="80"/>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 The header row was not recognized. Fix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(URL,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81" w:name="export-as-csv"/>
      <w:bookmarkEnd w:id="81"/>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w:t>
      </w:r>
      <w:r>
        <w:rPr>
          <w:rStyle w:val="NormalTok"/>
        </w:rPr>
        <w:t xml:space="preserve">airquality, </w:t>
      </w:r>
      <w:r>
        <w:rPr>
          <w:rStyle w:val="DataTypeTok"/>
        </w:rPr>
        <w:t xml:space="preserve">file =</w:t>
      </w:r>
      <w:r>
        <w:rPr>
          <w:rStyle w:val="NormalTok"/>
        </w:rPr>
        <w:t xml:space="preserve"> </w:t>
      </w:r>
      <w:r>
        <w:rPr>
          <w:rStyle w:val="NormalTok"/>
        </w:rPr>
        <w:t xml:space="preserve">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Remark.</w:t>
      </w:r>
      <w:r>
        <w:t xml:space="preserve"> </w:t>
      </w:r>
      <w:r>
        <w:t xml:space="preserve"> </w:t>
      </w:r>
      <w:r>
        <w:t xml:space="preserve">Windows users may need to use "\" instead of "/".</w:t>
      </w:r>
    </w:p>
    <w:p>
      <w:pPr>
        <w:pStyle w:val="BodyText"/>
      </w:pPr>
    </w:p>
    <w:p>
      <w:pPr>
        <w:pStyle w:val="Heading3"/>
      </w:pPr>
      <w:bookmarkStart w:id="82" w:name="reading-from-text-files"/>
      <w:bookmarkEnd w:id="82"/>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08"/>
          <w:ilvl w:val="0"/>
        </w:numPr>
      </w:pPr>
      <w:r>
        <w:rPr>
          <w:rStyle w:val="VerbatimChar"/>
        </w:rPr>
        <w:t xml:space="preserve">read.table</w:t>
      </w:r>
      <w:r>
        <w:t xml:space="preserve"> </w:t>
      </w:r>
      <w:r>
        <w:t xml:space="preserve">will try to guess column separators (tab, comma, etc.)</w:t>
      </w:r>
    </w:p>
    <w:p>
      <w:pPr>
        <w:pStyle w:val="Compact"/>
        <w:numPr>
          <w:numId w:val="1008"/>
          <w:ilvl w:val="0"/>
        </w:numPr>
      </w:pPr>
      <w:r>
        <w:rPr>
          <w:rStyle w:val="VerbatimChar"/>
        </w:rPr>
        <w:t xml:space="preserve">read.table</w:t>
      </w:r>
      <w:r>
        <w:t xml:space="preserve"> </w:t>
      </w:r>
      <w:r>
        <w:t xml:space="preserve">will try to guess if a header row is present.</w:t>
      </w:r>
    </w:p>
    <w:p>
      <w:pPr>
        <w:pStyle w:val="Compact"/>
        <w:numPr>
          <w:numId w:val="1008"/>
          <w:ilvl w:val="0"/>
        </w:numPr>
      </w:pPr>
      <w:r>
        <w:rPr>
          <w:rStyle w:val="VerbatimChar"/>
        </w:rPr>
        <w:t xml:space="preserve">read.table</w:t>
      </w:r>
      <w:r>
        <w:t xml:space="preserve"> </w:t>
      </w:r>
      <w:r>
        <w:t xml:space="preserve">will convert character vectors to factors unless told not to.</w:t>
      </w:r>
    </w:p>
    <w:p>
      <w:pPr>
        <w:pStyle w:val="Compact"/>
        <w:numPr>
          <w:numId w:val="1008"/>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83" w:name="writing-data-to-text-files"/>
      <w:bookmarkEnd w:id="83"/>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84" w:name="xlsx-files"/>
      <w:bookmarkEnd w:id="84"/>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85" w:name="massive-files"/>
      <w:bookmarkEnd w:id="85"/>
      <w:r>
        <w:t xml:space="preserve">Massive files</w:t>
      </w:r>
    </w:p>
    <w:p>
      <w:pPr>
        <w:pStyle w:val="FirstParagraph"/>
      </w:pPr>
      <w:r>
        <w:t xml:space="preserve">The above importing and exporting mechanism were not designed for massive files.</w:t>
      </w:r>
      <w:r>
        <w:t xml:space="preserve"> </w:t>
      </w:r>
      <w:r>
        <w:t xml:space="preserve">See the section on Sparse Representation (</w:t>
      </w:r>
      <w:r>
        <w:t xml:space="preserve">14</w:t>
      </w:r>
      <w:r>
        <w:t xml:space="preserve">) and Out-of-Ram Algorithms (</w:t>
      </w:r>
      <w:r>
        <w:t xml:space="preserve">15</w:t>
      </w:r>
      <w:r>
        <w:t xml:space="preserve">) for more on working with massive data files.</w:t>
      </w:r>
    </w:p>
    <w:p>
      <w:pPr>
        <w:pStyle w:val="Heading3"/>
      </w:pPr>
      <w:bookmarkStart w:id="86" w:name="databases"/>
      <w:bookmarkEnd w:id="86"/>
      <w:r>
        <w:t xml:space="preserve">Databases</w:t>
      </w:r>
    </w:p>
    <w:p>
      <w:pPr>
        <w:pStyle w:val="FirstParagraph"/>
      </w:pPr>
      <w:r>
        <w:t xml:space="preserve">R can does not need to read from text files; it can read directly from a data base.</w:t>
      </w:r>
      <w:r>
        <w:t xml:space="preserve"> </w:t>
      </w:r>
      <w:r>
        <w:t xml:space="preserve">This is very useful since it allows the filtering, selecting and joining operations to rely on the database's optimized algorithms.</w:t>
      </w:r>
      <w:r>
        <w:t xml:space="preserve"> </w:t>
      </w:r>
      <w:r>
        <w:t xml:space="preserve">See</w:t>
      </w:r>
      <w:r>
        <w:t xml:space="preserve"> </w:t>
      </w:r>
      <w:hyperlink r:id="rId87">
        <w:r>
          <w:rPr>
            <w:rStyle w:val="Hyperlink"/>
          </w:rPr>
          <w:t xml:space="preserve">here</w:t>
        </w:r>
      </w:hyperlink>
      <w:r>
        <w:t xml:space="preserve">.</w:t>
      </w:r>
    </w:p>
    <w:p>
      <w:pPr>
        <w:pStyle w:val="Heading2"/>
      </w:pPr>
      <w:bookmarkStart w:id="88" w:name="functions"/>
      <w:bookmarkEnd w:id="88"/>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NormalTok"/>
        </w:rPr>
        <w:t xml:space="preserve">function(x,y) {</w:t>
      </w:r>
      <w:r>
        <w:br w:type="textWrapping"/>
      </w:r>
      <w:r>
        <w:rPr>
          <w:rStyle w:val="NormalTok"/>
        </w:rPr>
        <w:t xml:space="preserve"> </w:t>
      </w:r>
      <w:r>
        <w:rPr>
          <w:rStyle w:val="NormalTok"/>
        </w:rPr>
        <w:t xml:space="preserve"> </w:t>
      </w:r>
      <w:r>
        <w:rPr>
          <w:rStyle w:val="KeywordTok"/>
        </w:rPr>
        <w:t xml:space="preserve">return</w:t>
      </w:r>
      <w:r>
        <w:rPr>
          <w:rStyle w:val="NormalTok"/>
        </w:rPr>
        <w:t xml:space="preserve">(x+y)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09"/>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09"/>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type. This makes writing functions very easy, but it is also the source of many bugs, and slowness of R compared to type declaring languages (C, Fortran,Java,...).</w:t>
      </w:r>
    </w:p>
    <w:p>
      <w:pPr>
        <w:numPr>
          <w:numId w:val="1009"/>
          <w:ilvl w:val="0"/>
        </w:numPr>
      </w:pPr>
      <w:r>
        <w:t xml:space="preserve">A typical R function does not change objects</w:t>
      </w:r>
      <w:r>
        <w:rPr>
          <w:rStyle w:val="FootnoteReference"/>
        </w:rPr>
        <w:footnoteReference w:id="89"/>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example.</w:t>
      </w:r>
    </w:p>
    <w:p>
      <w:pPr>
        <w:pStyle w:val="SourceCode"/>
      </w:pPr>
      <w:r>
        <w:rPr>
          <w:rStyle w:val="NormalTok"/>
        </w:rPr>
        <w:t xml:space="preserve">my.sum</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function(x,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NormalTok"/>
        </w:rPr>
        <w:t xml:space="preserve">if(absolute==</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 &lt;-</w:t>
      </w:r>
      <w:r>
        <w:rPr>
          <w:rStyle w:val="StringTok"/>
        </w:rPr>
        <w:t xml:space="preserve"> </w:t>
      </w:r>
      <w:r>
        <w:rPr>
          <w:rStyle w:val="KeywordTok"/>
        </w:rPr>
        <w:t xml:space="preserve">abs</w:t>
      </w:r>
      <w:r>
        <w:rPr>
          <w:rStyle w:val="NormalTok"/>
        </w:rPr>
        <w:t xml:space="preserve">(x+y)</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 &lt;-</w:t>
      </w:r>
      <w:r>
        <w:rPr>
          <w:rStyle w:val="StringTok"/>
        </w:rPr>
        <w:t xml:space="preserve"> </w:t>
      </w:r>
      <w:r>
        <w:rPr>
          <w:rStyle w:val="NormalTok"/>
        </w:rPr>
        <w:t xml:space="preserve">x+y</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result</w:t>
      </w:r>
      <w:r>
        <w:br w:type="textWrapping"/>
      </w:r>
      <w:r>
        <w:rPr>
          <w:rStyle w:val="NormalTok"/>
        </w:rPr>
        <w:t xml:space="preserve">}</w:t>
      </w:r>
      <w:r>
        <w:br w:type="textWrapping"/>
      </w:r>
      <w:r>
        <w:rPr>
          <w:rStyle w:val="KeywordTok"/>
        </w:rPr>
        <w:t xml:space="preserve">my.sum.2</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pStyle w:val="Compact"/>
        <w:numPr>
          <w:numId w:val="1010"/>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pStyle w:val="Compact"/>
        <w:numPr>
          <w:numId w:val="1010"/>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 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91"/>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NormalTok"/>
        </w:rPr>
        <w:t xml:space="preserve">function(a,b){</w:t>
      </w:r>
      <w:r>
        <w:br w:type="textWrapping"/>
      </w:r>
      <w:r>
        <w:rPr>
          <w:rStyle w:val="NormalTok"/>
        </w:rPr>
        <w:t xml:space="preserve"> </w:t>
      </w:r>
      <w:r>
        <w:rPr>
          <w:rStyle w:val="NormalTok"/>
        </w:rPr>
        <w:t xml:space="preserve"> </w:t>
      </w:r>
      <w:r>
        <w:rPr>
          <w:rStyle w:val="NormalTok"/>
        </w:rPr>
        <w:t xml:space="preserve">a+b+x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93" w:name="looping"/>
      <w:bookmarkEnd w:id="93"/>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NormalTok"/>
        </w:rPr>
        <w:t xml:space="preserve">for (i in </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Heading2"/>
      </w:pPr>
      <w:bookmarkStart w:id="94" w:name="recursion"/>
      <w:bookmarkEnd w:id="94"/>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as this</w:t>
      </w:r>
      <w:r>
        <w:t xml:space="preserve"> </w:t>
      </w:r>
      <w:r>
        <w:t xml:space="preserve">Fibonacci series example demonstrates.</w:t>
      </w:r>
    </w:p>
    <w:p>
      <w:pPr>
        <w:pStyle w:val="SourceCode"/>
      </w:pPr>
      <w:r>
        <w:rPr>
          <w:rStyle w:val="NormalTok"/>
        </w:rPr>
        <w:t xml:space="preserve">fib&lt;-function(n)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(n &lt;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fn&lt;-</w:t>
      </w:r>
      <w:r>
        <w:rPr>
          <w:rStyle w:val="KeywordTok"/>
        </w:rPr>
        <w:t xml:space="preserve">Recall</w:t>
      </w:r>
      <w:r>
        <w:rPr>
          <w:rStyle w:val="NormalTok"/>
        </w:rPr>
        <w:t xml:space="preserve">(n -</w:t>
      </w:r>
      <w:r>
        <w:rPr>
          <w:rStyle w:val="StringTok"/>
        </w:rPr>
        <w:t xml:space="preserve"> </w:t>
      </w:r>
      <w:r>
        <w:rPr>
          <w:rStyle w:val="DecValTok"/>
        </w:rPr>
        <w:t xml:space="preserve">1</w:t>
      </w:r>
      <w:r>
        <w:rPr>
          <w:rStyle w:val="NormalTok"/>
        </w:rPr>
        <w:t xml:space="preserve">) +</w:t>
      </w:r>
      <w:r>
        <w:rPr>
          <w:rStyle w:val="StringTok"/>
        </w:rPr>
        <w:t xml:space="preserve"> </w:t>
      </w:r>
      <w:r>
        <w:rPr>
          <w:rStyle w:val="KeywordTok"/>
        </w:rPr>
        <w:t xml:space="preserve">Recall</w:t>
      </w:r>
      <w:r>
        <w:rPr>
          <w:rStyle w:val="NormalTok"/>
        </w:rPr>
        <w:t xml:space="preserve">(n -</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95" w:name="bibliographic-notes-1"/>
      <w:bookmarkEnd w:id="95"/>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96">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 or anything else Bill Venables writes.</w:t>
      </w:r>
      <w:r>
        <w:t xml:space="preserve"> </w:t>
      </w: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 or anything else Hadley Wickham writes.</w:t>
      </w:r>
    </w:p>
    <w:p>
      <w:pPr>
        <w:pStyle w:val="Heading2"/>
      </w:pPr>
      <w:bookmarkStart w:id="97" w:name="practice-yourself-1"/>
      <w:bookmarkEnd w:id="97"/>
      <w:r>
        <w:t xml:space="preserve">Practice Yourself</w:t>
      </w:r>
    </w:p>
    <w:p>
      <w:pPr>
        <w:pStyle w:val="Heading1"/>
      </w:pPr>
      <w:bookmarkStart w:id="98" w:name="eda"/>
      <w:bookmarkEnd w:id="98"/>
      <w:r>
        <w:t xml:space="preserve">Exploratory Data Analysis</w:t>
      </w:r>
    </w:p>
    <w:p>
      <w:pPr>
        <w:pStyle w:val="FirstParagraph"/>
      </w:pPr>
      <w:r>
        <w:t xml:space="preserve">Exploratory Data Analysis (EDA) is a term cast by</w:t>
      </w:r>
      <w:r>
        <w:t xml:space="preserve"> </w:t>
      </w:r>
      <w:hyperlink r:id="rId99">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1"/>
          <w:ilvl w:val="0"/>
        </w:numPr>
      </w:pPr>
      <w:r>
        <w:t xml:space="preserve">How we explore: with a summary statistic or visually?</w:t>
      </w:r>
    </w:p>
    <w:p>
      <w:pPr>
        <w:pStyle w:val="Compact"/>
        <w:numPr>
          <w:numId w:val="1011"/>
          <w:ilvl w:val="0"/>
        </w:numPr>
      </w:pPr>
      <w:r>
        <w:t xml:space="preserve">How many variable analyzed simultaneously: univariate, bivariate, or multivariate?</w:t>
      </w:r>
    </w:p>
    <w:p>
      <w:pPr>
        <w:pStyle w:val="Compact"/>
        <w:numPr>
          <w:numId w:val="1011"/>
          <w:ilvl w:val="0"/>
        </w:numPr>
      </w:pPr>
      <w:r>
        <w:t xml:space="preserve">What type of variable: categorical or continuous?</w:t>
      </w:r>
    </w:p>
    <w:p>
      <w:pPr>
        <w:pStyle w:val="Heading2"/>
      </w:pPr>
      <w:bookmarkStart w:id="100" w:name="summary-statistics"/>
      <w:bookmarkEnd w:id="100"/>
      <w:r>
        <w:t xml:space="preserve">Summary Statistics</w:t>
      </w:r>
    </w:p>
    <w:p>
      <w:pPr>
        <w:pStyle w:val="Heading3"/>
      </w:pPr>
      <w:bookmarkStart w:id="101" w:name="categorical-data"/>
      <w:bookmarkEnd w:id="101"/>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02" w:name="summary-of-univariate-categorical-data"/>
      <w:bookmarkEnd w:id="102"/>
      <w:r>
        <w:t xml:space="preserve">Summary of Univariate Categorical Data</w:t>
      </w:r>
    </w:p>
    <w:p>
      <w:pPr>
        <w:pStyle w:val="SourceCode"/>
      </w:pP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14     8</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03" w:name="summary-of-bivariate-categorical-data"/>
      <w:bookmarkEnd w:id="103"/>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%&gt;%</w:t>
      </w:r>
      <w:r>
        <w:rPr>
          <w:rStyle w:val="StringTok"/>
        </w:rPr>
        <w:t xml:space="preserve"> </w:t>
      </w:r>
      <w:r>
        <w:rPr>
          <w:rStyle w:val="NormalTok"/>
        </w:rPr>
        <w:t xml:space="preserve">head </w:t>
      </w:r>
      <w:r>
        <w:rPr>
          <w:rStyle w:val="CommentTok"/>
        </w:rPr>
        <w:t xml:space="preserve"># inspect the raw data</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04" w:name="summary-of-multivariate-categorical-data"/>
      <w:bookmarkEnd w:id="104"/>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and 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table</w:t>
      </w:r>
      <w:r>
        <w:rPr>
          <w:rStyle w:val="NormalTok"/>
        </w:rPr>
        <w:t xml:space="preserve">(gender, drink, age) </w:t>
      </w:r>
      <w:r>
        <w:rPr>
          <w:rStyle w:val="CommentTok"/>
        </w:rPr>
        <w:t xml:space="preserve"># A multilevel table. </w:t>
      </w:r>
      <w:r>
        <w:br w:type="textWrapping"/>
      </w:r>
      <w:r>
        <w:rPr>
          <w:rStyle w:val="NormalTok"/>
        </w:rPr>
        <w:t xml:space="preserve">table2</w:t>
      </w:r>
      <w:r>
        <w:rPr>
          <w:rStyle w:val="Float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3      1   0     0</w:t>
      </w:r>
      <w:r>
        <w:br w:type="textWrapping"/>
      </w:r>
      <w:r>
        <w:rPr>
          <w:rStyle w:val="VerbatimChar"/>
        </w:rPr>
        <w:t xml:space="preserve">##   Girl      2    0      0   5     1</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    2      2   0     0</w:t>
      </w:r>
      <w:r>
        <w:br w:type="textWrapping"/>
      </w:r>
      <w:r>
        <w:rPr>
          <w:rStyle w:val="VerbatimChar"/>
        </w:rPr>
        <w:t xml:space="preserve">##   Girl      2    0      0   2     0</w:t>
      </w:r>
    </w:p>
    <w:p>
      <w:pPr>
        <w:pStyle w:val="SourceCode"/>
      </w:pPr>
      <w:r>
        <w:rPr>
          <w:rStyle w:val="NormalTok"/>
        </w:rPr>
        <w:t xml:space="preserve">table</w:t>
      </w:r>
      <w:r>
        <w:rPr>
          <w:rStyle w:val="FloatTok"/>
        </w:rPr>
        <w:t xml:space="preserve">.2.2</w:t>
      </w:r>
      <w:r>
        <w:rPr>
          <w:rStyle w:val="NormalTok"/>
        </w:rPr>
        <w:t xml:space="preserve"> </w:t>
      </w:r>
      <w:r>
        <w:rPr>
          <w:rStyle w:val="NormalTok"/>
        </w:rPr>
        <w:t xml:space="preserve">&lt;-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2     0</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5     2</w:t>
      </w:r>
      <w:r>
        <w:br w:type="textWrapping"/>
      </w:r>
      <w:r>
        <w:rPr>
          <w:rStyle w:val="VerbatimChar"/>
        </w:rPr>
        <w:t xml:space="preserve">##        Water        1     0</w:t>
      </w:r>
    </w:p>
    <w:p>
      <w:pPr>
        <w:pStyle w:val="FirstParagraph"/>
      </w:pPr>
      <w:r>
        <w:t xml:space="preserve">If you want proportions instead of counts, you need to specify the denominator, i.e., the margins.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05" w:name="continous-data"/>
      <w:bookmarkEnd w:id="105"/>
      <w:r>
        <w:t xml:space="preserve">Continous Data</w:t>
      </w:r>
    </w:p>
    <w:p>
      <w:pPr>
        <w:pStyle w:val="FirstParagraph"/>
      </w:pPr>
      <w:r>
        <w:t xml:space="preserve">Continuous variables admit many more operations than categorical.</w:t>
      </w:r>
      <w:r>
        <w:t xml:space="preserve"> </w:t>
      </w:r>
      <w:r>
        <w:t xml:space="preserve">We can thus compute sums, means, quantiles, and more.</w:t>
      </w:r>
    </w:p>
    <w:p>
      <w:pPr>
        <w:pStyle w:val="Heading4"/>
      </w:pPr>
      <w:bookmarkStart w:id="106" w:name="summary-of-univariate-continous-data"/>
      <w:bookmarkEnd w:id="106"/>
      <w:r>
        <w:t xml:space="preserve">Summary of Univariate Continous Data</w:t>
      </w:r>
    </w:p>
    <w:p>
      <w:pPr>
        <w:pStyle w:val="FirstParagraph"/>
      </w:pPr>
      <w:r>
        <w:t xml:space="preserve">We distinguish between several types of summaries, each capturing a different property of the data.</w:t>
      </w:r>
    </w:p>
    <w:p>
      <w:pPr>
        <w:pStyle w:val="Heading4"/>
      </w:pPr>
      <w:bookmarkStart w:id="107" w:name="summary-of-location"/>
      <w:bookmarkEnd w:id="107"/>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The mean, or average, of a sample</w:t>
      </w:r>
      <w:r>
        <w:t xml:space="preserve"> </w:t>
      </w:r>
      <m:oMath>
        <m:r>
          <m:t>x</m:t>
        </m:r>
      </m:oMath>
      <w:r>
        <w:t xml:space="preserve"> </w:t>
      </w:r>
      <w:r>
        <w:t xml:space="preserve">of lenth</w:t>
      </w:r>
      <w:r>
        <w:t xml:space="preserve"> </w:t>
      </w:r>
      <m:oMath>
        <m:r>
          <m:t>n</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We can now define another summary of location, the median.</w:t>
      </w:r>
    </w:p>
    <w:p>
      <w:pPr>
        <w:pStyle w:val="Compact"/>
      </w:pPr>
    </w:p>
    <w:p>
      <w:pPr>
        <w:pStyle w:val="Compact"/>
      </w:pPr>
      <w:r>
        <w:t xml:space="preserve">Definition 3</w:t>
      </w:r>
      <w:r>
        <w:t xml:space="preserve"> </w:t>
      </w:r>
      <w:r>
        <w:t xml:space="preserve">(Median)</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largest and</w:t>
      </w:r>
      <w:r>
        <w:t xml:space="preserve"> </w:t>
      </w:r>
      <m:oMath>
        <m:r>
          <m:t>α</m:t>
        </m:r>
      </m:oMath>
      <w:r>
        <w:t xml:space="preserve"> </w:t>
      </w:r>
      <w:r>
        <w:t xml:space="preserve">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0.886218</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0.5681976</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0.6537379</w:t>
      </w:r>
    </w:p>
    <w:p>
      <w:pPr>
        <w:pStyle w:val="Heading4"/>
      </w:pPr>
      <w:bookmarkStart w:id="108" w:name="summary-of-scale"/>
      <w:bookmarkEnd w:id="108"/>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the MAD is a robust estimate of</w:t>
      </w:r>
      <w:r>
        <w:t xml:space="preserve"> </w:t>
      </w:r>
      <m:oMath>
        <m:r>
          <m:t>S</m:t>
        </m:r>
        <m:r>
          <m:t>(</m:t>
        </m:r>
        <m:r>
          <m:t>x</m:t>
        </m:r>
        <m:r>
          <m:t>)</m:t>
        </m:r>
      </m:oMath>
      <w:r>
        <w:t xml:space="preserve">.</w:t>
      </w:r>
    </w:p>
    <w:p>
      <w:pPr>
        <w:pStyle w:val="Compact"/>
      </w:pPr>
    </w:p>
    <w:p>
      <w:pPr>
        <w:pStyle w:val="Compact"/>
      </w:pPr>
      <w:r>
        <w:t xml:space="preserve">Definition 7</w:t>
      </w:r>
      <w:r>
        <w:t xml:space="preserve"> </w:t>
      </w:r>
      <w:r>
        <w:t xml:space="preserve">(IQR)</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0.9388276</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0.5584909</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1.11348</w:t>
      </w:r>
    </w:p>
    <w:p>
      <w:pPr>
        <w:pStyle w:val="Heading4"/>
      </w:pPr>
      <w:bookmarkStart w:id="109" w:name="summary-of-asymmetry"/>
      <w:bookmarkEnd w:id="109"/>
      <w:r>
        <w:t xml:space="preserve">Summary of Asymmetry</w:t>
      </w:r>
    </w:p>
    <w:p>
      <w:pPr>
        <w:pStyle w:val="FirstParagraph"/>
      </w:pPr>
      <w:r>
        <w:t xml:space="preserve">The symmetry of a univariate sample is easily understood.</w:t>
      </w:r>
      <w:r>
        <w:t xml:space="preserve"> </w:t>
      </w: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NormalTok"/>
        </w:rPr>
        <w:t xml:space="preserve">function(x){</w:t>
      </w:r>
      <w:r>
        <w:br w:type="textWrapping"/>
      </w:r>
      <w:r>
        <w:rPr>
          <w:rStyle w:val="NormalTok"/>
        </w:rPr>
        <w:t xml:space="preserve"> </w:t>
      </w:r>
      <w:r>
        <w:rPr>
          <w:rStyle w:val="NormalTok"/>
        </w:rPr>
        <w:t xml:space="preserve"> </w:t>
      </w:r>
      <w:r>
        <w:rPr>
          <w:rStyle w:val="NormalTok"/>
        </w:rPr>
        <w:t xml:space="preserve">numerator &lt;-</w:t>
      </w:r>
      <w:r>
        <w:rPr>
          <w:rStyle w:val="StringTok"/>
        </w:rPr>
        <w:t xml:space="preserve"> </w:t>
      </w:r>
      <w:r>
        <w:rPr>
          <w:rStyle w:val="FloatTok"/>
        </w:rPr>
        <w:t xml:space="preserve">0.5</w:t>
      </w:r>
      <w:r>
        <w:rPr>
          <w:rStyle w:val="NormalTok"/>
        </w:rPr>
        <w:t xml:space="preserve"> </w:t>
      </w:r>
      <w:r>
        <w:rPr>
          <w:rStyle w:val="Normal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KeywordTok"/>
        </w:rPr>
        <w:t xml:space="preserve">median</w:t>
      </w:r>
      <w:r>
        <w:rPr>
          <w:rStyle w:val="NormalTok"/>
        </w:rPr>
        <w:t xml:space="preserve">(x) </w:t>
      </w:r>
      <w:r>
        <w:br w:type="textWrapping"/>
      </w:r>
      <w:r>
        <w:rPr>
          <w:rStyle w:val="NormalTok"/>
        </w:rPr>
        <w:t xml:space="preserve"> </w:t>
      </w:r>
      <w:r>
        <w:rPr>
          <w:rStyle w:val="NormalTok"/>
        </w:rPr>
        <w:t xml:space="preserve"> </w:t>
      </w:r>
      <w:r>
        <w:rPr>
          <w:rStyle w:val="NormalTok"/>
        </w:rPr>
        <w:t xml:space="preserve">denominator &lt;-</w:t>
      </w:r>
      <w:r>
        <w:rPr>
          <w:rStyle w:val="StringTok"/>
        </w:rPr>
        <w:t xml:space="preserve"> </w:t>
      </w:r>
      <w:r>
        <w:rPr>
          <w:rStyle w:val="FloatTok"/>
        </w:rPr>
        <w:t xml:space="preserve">0.5</w:t>
      </w:r>
      <w:r>
        <w:rPr>
          <w:rStyle w:val="Normal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NormalTok"/>
        </w:rPr>
        <w:t xml:space="preserve"> </w:t>
      </w:r>
      <w:r>
        <w:rPr>
          <w:rStyle w:val="KeywordTok"/>
        </w:rPr>
        <w:t xml:space="preserve">c</w:t>
      </w:r>
      <w:r>
        <w:rPr>
          <w:rStyle w:val="NormalTok"/>
        </w:rPr>
        <w:t xml:space="preserve">(numerator/denominator,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0.4051289</w:t>
      </w:r>
    </w:p>
    <w:p>
      <w:pPr>
        <w:pStyle w:val="Heading4"/>
      </w:pPr>
      <w:bookmarkStart w:id="110" w:name="summary-of-bivariate-continous-data"/>
      <w:bookmarkEnd w:id="110"/>
      <w:r>
        <w:t xml:space="preserve">Summary of Bivariate Continous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w:t>
      </w:r>
      <w:r>
        <w:t xml:space="preserve"> </w:t>
      </w:r>
      <w:r>
        <w:t xml:space="preserve">covariance.</w:t>
      </w:r>
    </w:p>
    <w:p>
      <w:pPr>
        <w:pStyle w:val="Compact"/>
      </w:pPr>
    </w:p>
    <w:p>
      <w:pPr>
        <w:pStyle w:val="Compact"/>
      </w:pPr>
      <w:r>
        <w:t xml:space="preserve">Definition 10</w:t>
      </w:r>
      <w:r>
        <w:t xml:space="preserve"> </w:t>
      </w:r>
      <w:r>
        <w:t xml:space="preserve">(Pearson's Correlation Coefficient)</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11" w:name="summary-of-multivariate-continous-data"/>
      <w:bookmarkEnd w:id="111"/>
      <w:r>
        <w:t xml:space="preserve">Summary of Multivariate Continous Data</w:t>
      </w:r>
    </w:p>
    <w:p>
      <w:pPr>
        <w:pStyle w:val="FirstParagraph"/>
      </w:pPr>
      <w:r>
        <w:t xml:space="preserve">The covariance is a simple summary of association between two variables, but it certainly may not capture the whole "story".</w:t>
      </w:r>
      <w:r>
        <w:t xml:space="preserve"> </w:t>
      </w:r>
      <w:r>
        <w:t xml:space="preserve">Things get more complicated when summarizing the relation between multiple variables.</w:t>
      </w:r>
      <w:r>
        <w:t xml:space="preserve"> </w:t>
      </w:r>
      <w:r>
        <w:t xml:space="preserve">The most common summary of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12" w:name="visualization"/>
      <w:bookmarkEnd w:id="112"/>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by its caricature, instead of a picture.</w:t>
      </w:r>
      <w:r>
        <w:t xml:space="preserve"> </w:t>
      </w:r>
      <w:r>
        <w:t xml:space="preserve">Visualizing the data, when possible, is more informative.</w:t>
      </w:r>
    </w:p>
    <w:p>
      <w:pPr>
        <w:pStyle w:val="Heading3"/>
      </w:pPr>
      <w:bookmarkStart w:id="113" w:name="categorical-data-1"/>
      <w:bookmarkEnd w:id="113"/>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14" w:name="visualizing-univariate-categorical-data"/>
      <w:bookmarkEnd w:id="114"/>
      <w:r>
        <w:t xml:space="preserve">Visualizing Univariate Categorical Data</w:t>
      </w:r>
    </w:p>
    <w:p>
      <w:pPr>
        <w:pStyle w:val="SourceCode"/>
      </w:pPr>
      <w:r>
        <w:rPr>
          <w:rStyle w:val="KeywordTok"/>
        </w:rPr>
        <w:t xml:space="preserve">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16" w:name="visualizing-bivariate-categorical-data"/>
      <w:bookmarkEnd w:id="116"/>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There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3-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18" w:name="visualizing-multivariate-categorical-data"/>
      <w:bookmarkEnd w:id="118"/>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Float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4-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20" w:name="continous-data-1"/>
      <w:bookmarkEnd w:id="120"/>
      <w:r>
        <w:t xml:space="preserve">Continous Data</w:t>
      </w:r>
    </w:p>
    <w:p>
      <w:pPr>
        <w:pStyle w:val="Heading4"/>
      </w:pPr>
      <w:bookmarkStart w:id="121" w:name="visualizing-univariate-continous-data"/>
      <w:bookmarkEnd w:id="121"/>
      <w:r>
        <w:t xml:space="preserve">Visualizing Univariate Continous Data</w:t>
      </w:r>
    </w:p>
    <w:p>
      <w:pPr>
        <w:pStyle w:val="FirstParagraph"/>
      </w:pPr>
      <w:r>
        <w:t xml:space="preserve">Unlike categirical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5-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6-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6-2.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Remark.</w:t>
      </w:r>
      <w:r>
        <w:t xml:space="preserve"> </w:t>
      </w:r>
      <w:r>
        <w:t xml:space="preserve"> </w:t>
      </w:r>
      <w:r>
        <w:t xml:space="preserve">Why would it make no sense to make a table, or a barplot, of continous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outliers.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9-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27" w:name="visualizing-bivariate-continous-data"/>
      <w:bookmarkEnd w:id="127"/>
      <w:r>
        <w:t xml:space="preserve">Visualizing Bivariate Continous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NormalTok"/>
        </w:rPr>
        <w:t xml:space="preserve">*</w:t>
      </w:r>
      <w:r>
        <w:rPr>
          <w:rStyle w:val="StringTok"/>
        </w:rPr>
        <w:t xml:space="preserve"> </w:t>
      </w:r>
      <w:r>
        <w:rPr>
          <w:rStyle w:val="NormalTok"/>
        </w:rPr>
        <w:t xml:space="preserve">x1 +</w:t>
      </w:r>
      <w:r>
        <w:rPr>
          <w:rStyle w:val="StringTok"/>
        </w:rPr>
        <w:t xml:space="preserve"> </w:t>
      </w:r>
      <w:r>
        <w:rPr>
          <w:rStyle w:val="DecValTok"/>
        </w:rPr>
        <w:t xml:space="preserve">4</w:t>
      </w:r>
      <w:r>
        <w:rPr>
          <w:rStyle w:val="NormalTok"/>
        </w:rPr>
        <w:t xml:space="preserve"> </w:t>
      </w:r>
      <w:r>
        <w:rPr>
          <w:rStyle w:val="Normal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(x2~x1)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NormalTok"/>
        </w:rPr>
        <w:t xml:space="preserve">*</w:t>
      </w:r>
      <w:r>
        <w:rPr>
          <w:rStyle w:val="StringTok"/>
        </w:rPr>
        <w:t xml:space="preserve"> </w:t>
      </w:r>
      <w:r>
        <w:rPr>
          <w:rStyle w:val="NormalTok"/>
        </w:rPr>
        <w:t xml:space="preserve">x1 +</w:t>
      </w:r>
      <w:r>
        <w:rPr>
          <w:rStyle w:val="StringTok"/>
        </w:rPr>
        <w:t xml:space="preserve"> </w:t>
      </w:r>
      <w:r>
        <w:rPr>
          <w:rStyle w:val="DecValTok"/>
        </w:rPr>
        <w:t xml:space="preserve">4</w:t>
      </w:r>
      <w:r>
        <w:rPr>
          <w:rStyle w:val="NormalTok"/>
        </w:rPr>
        <w:t xml:space="preserve"> </w:t>
      </w:r>
      <w:r>
        <w:rPr>
          <w:rStyle w:val="Normal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w:t>
      </w:r>
      <w:r>
        <w:rPr>
          <w:rStyle w:val="NormalTok"/>
        </w:rPr>
        <w:t xml:space="preserve">x1, </w:t>
      </w:r>
      <w:r>
        <w:rPr>
          <w:rStyle w:val="DataTypeTok"/>
        </w:rPr>
        <w:t xml:space="preserve">y =</w:t>
      </w:r>
      <w:r>
        <w:rPr>
          <w:rStyle w:val="NormalTok"/>
        </w:rPr>
        <w:t xml:space="preserve"> </w:t>
      </w:r>
      <w:r>
        <w:rPr>
          <w:rStyle w:val="NormalTok"/>
        </w:rPr>
        <w:t xml:space="preserve">x2))</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91-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0" w:name="visualizing-multivariate-continous-data"/>
      <w:bookmarkEnd w:id="130"/>
      <w:r>
        <w:t xml:space="preserve">Visualizing Multivariate Continous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data, but the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lattice::</w:t>
      </w:r>
      <w:r>
        <w:rPr>
          <w:rStyle w:val="KeywordTok"/>
        </w:rPr>
        <w:t xml:space="preserve">levelplot</w:t>
      </w:r>
      <w:r>
        <w:rPr>
          <w:rStyle w:val="NormalTok"/>
        </w:rPr>
        <w:t xml:space="preserve">(covariance)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2" w:name="bibliographic-notes-2"/>
      <w:bookmarkEnd w:id="132"/>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33" w:name="practice-yourself-2"/>
      <w:bookmarkEnd w:id="133"/>
      <w:r>
        <w:t xml:space="preserve">Practice Yourself</w:t>
      </w:r>
    </w:p>
    <w:p>
      <w:pPr>
        <w:pStyle w:val="Heading1"/>
      </w:pPr>
      <w:bookmarkStart w:id="134" w:name="lm"/>
      <w:bookmarkEnd w:id="134"/>
      <w:r>
        <w:t xml:space="preserve">Linear Models</w:t>
      </w:r>
    </w:p>
    <w:p>
      <w:pPr>
        <w:pStyle w:val="Heading2"/>
      </w:pPr>
      <w:bookmarkStart w:id="135" w:name="problem-setup"/>
      <w:bookmarkEnd w:id="135"/>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Consider the study of the effect of a new drug,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36"/>
      </w:r>
      <w:r>
        <w:t xml:space="preserve"> </w:t>
      </w:r>
      <w:r>
        <w:t xml:space="preserve">variable is the sum of effects of some factors</w:t>
      </w:r>
      <w:r>
        <w:rPr>
          <w:rStyle w:val="FootnoteReference"/>
        </w:rPr>
        <w:footnoteReference w:id="137"/>
      </w:r>
      <w:r>
        <w:t xml:space="preserve">.</w:t>
      </w:r>
      <w:r>
        <w:t xml:space="preserve"> </w:t>
      </w:r>
      <w:r>
        <w:t xml:space="preserve">Denoting the dependent by</w:t>
      </w:r>
      <w:r>
        <w:t xml:space="preserve"> </w:t>
      </w:r>
      <m:oMath>
        <m:r>
          <m:t>y</m:t>
        </m:r>
      </m:oMath>
      <w:r>
        <w:t xml:space="preserve">, the factors by</w:t>
      </w:r>
      <w:r>
        <w:t xml:space="preserve"> </w:t>
      </w:r>
      <m:oMath>
        <m:r>
          <m:t>x</m:t>
        </m:r>
      </m:oMath>
      <w:r>
        <w:t xml:space="preserve">, and the effects by</w:t>
      </w:r>
      <w:r>
        <w:t xml:space="preserve"> </w:t>
      </w:r>
      <m:oMath>
        <m:r>
          <m:t>β</m:t>
        </m:r>
      </m:oMath>
      <w:r>
        <w:t xml:space="preserve"> </w:t>
      </w:r>
      <w:r>
        <w:t xml:space="preserve">the linear model assumption implies that</w:t>
      </w:r>
    </w:p>
    <w:p>
      <w:pPr>
        <w:pStyle w:val="BodyText"/>
      </w:pPr>
      <m:oMathPara>
        <m:oMathParaPr>
          <m:jc m:val="center"/>
        </m:oMathParaPr>
        <m:oMath>
          <m:m>
            <m:mPr>
              <m:baseJc m:val="center"/>
              <m:plcHide m:val="1"/>
              <m:mcs>
                <m:mc>
                  <m:mcPr>
                    <m:mcJc m:val="right"/>
                    <m:count m:val="1"/>
                  </m:mcPr>
                </m:mc>
              </m:mcs>
            </m:mPr>
            <m:mr>
              <m:e>
                <m:r>
                  <m:t>E</m:t>
                </m:r>
                <m:r>
                  <m:t>[</m:t>
                </m:r>
                <m:r>
                  <m:t>y</m:t>
                </m:r>
                <m:r>
                  <m:t>]</m:t>
                </m:r>
                <m:r>
                  <m:t>=</m:t>
                </m:r>
                <m:nary>
                  <m:naryPr>
                    <m:chr m:val="∑"/>
                    <m:limLoc m:val="undOvr"/>
                    <m:subHide m:val="0"/>
                    <m:supHide m:val="1"/>
                  </m:naryPr>
                  <m:sub>
                    <m:r>
                      <m:t>j</m:t>
                    </m:r>
                  </m:sub>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38"/>
      </w:r>
      <w:r>
        <w:t xml:space="preserve">, denoted by</w:t>
      </w:r>
      <w:r>
        <w:t xml:space="preserve"> </w:t>
      </w:r>
      <m:oMath>
        <m:r>
          <m:t>ε</m:t>
        </m:r>
      </m:oMath>
      <w:r>
        <w:t xml:space="preserve">, to capture the effects of all unmodeled factors and measurement error</w:t>
      </w:r>
      <w:r>
        <w:rPr>
          <w:rStyle w:val="FootnoteReference"/>
        </w:rPr>
        <w:footnoteReference w:id="139"/>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p>
    <w:p>
      <w:pPr>
        <w:pStyle w:val="BodyText"/>
      </w:pPr>
      <w:r>
        <w:t xml:space="preserve">In</w:t>
      </w:r>
      <w:r>
        <w:t xml:space="preserve"> </w:t>
      </w:r>
      <w:hyperlink r:id="rId140">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r>
        <w:t xml:space="preserve">There are many reasons linear models are very popular:</w:t>
      </w:r>
    </w:p>
    <w:p>
      <w:pPr>
        <w:numPr>
          <w:numId w:val="1012"/>
          <w:ilvl w:val="0"/>
        </w:numPr>
      </w:pPr>
      <w:r>
        <w:t xml:space="preserve">Before the computer age, these were pretty much the only models that could actually be computed</w:t>
      </w:r>
      <w:r>
        <w:rPr>
          <w:rStyle w:val="FootnoteReference"/>
        </w:rPr>
        <w:footnoteReference w:id="141"/>
      </w:r>
      <w:r>
        <w:t xml:space="preserve">.</w:t>
      </w:r>
      <w:r>
        <w:t xml:space="preserve"> </w:t>
      </w:r>
      <w:r>
        <w:t xml:space="preserve">The whole Analysis of Variance (ANOVA) literature is an instance of linear models, that relies on sums of squares, which do not require a computer to work with.</w:t>
      </w:r>
    </w:p>
    <w:p>
      <w:pPr>
        <w:numPr>
          <w:numId w:val="1012"/>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12"/>
          <w:ilvl w:val="0"/>
        </w:numPr>
      </w:pPr>
      <w:r>
        <w:t xml:space="preserve">For categorical or factorial predictors,</w:t>
      </w:r>
      <w:r>
        <w:t xml:space="preserve"> </w:t>
      </w:r>
      <w:r>
        <w:rPr>
          <w:b/>
        </w:rPr>
        <w:t xml:space="preserve">any</w:t>
      </w:r>
      <w:r>
        <w:t xml:space="preserve"> </w:t>
      </w:r>
      <w:r>
        <w:t xml:space="preserve">functional relation can be cast as a linear model.</w:t>
      </w:r>
    </w:p>
    <w:p>
      <w:pPr>
        <w:numPr>
          <w:numId w:val="1012"/>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12"/>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13"/>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13"/>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w:t>
      </w:r>
    </w:p>
    <w:p>
      <w:pPr>
        <w:pStyle w:val="Compact"/>
        <w:numPr>
          <w:numId w:val="1013"/>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42" w:name="ols-estimation-in-r"/>
      <w:bookmarkEnd w:id="142"/>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appartment's insulation.</w:t>
      </w:r>
    </w:p>
    <w:p>
      <w:pPr>
        <w:pStyle w:val="SourceCode"/>
      </w:pPr>
      <w:r>
        <w:rPr>
          <w:rStyle w:val="KeywordTok"/>
        </w:rPr>
        <w:t xml:space="preserve">library</w:t>
      </w:r>
      <w:r>
        <w:rPr>
          <w:rStyle w:val="NormalTok"/>
        </w:rPr>
        <w:t xml:space="preserve">(MASS)</w:t>
      </w:r>
      <w:r>
        <w:br w:type="textWrapping"/>
      </w:r>
      <w:r>
        <w:rPr>
          <w:rStyle w:val="KeywordTok"/>
        </w:rPr>
        <w:t xml:space="preserve">data</w:t>
      </w:r>
      <w:r>
        <w:rPr>
          <w:rStyle w:val="NormalTok"/>
        </w:rPr>
        <w:t xml:space="preserve">(MASS::whiteside)</w:t>
      </w:r>
    </w:p>
    <w:p>
      <w:pPr>
        <w:pStyle w:val="SourceCode"/>
      </w:pPr>
      <w:r>
        <w:rPr>
          <w:rStyle w:val="VerbatimChar"/>
        </w:rPr>
        <w:t xml:space="preserve">## Warning in data(MASS::whiteside): data set 'MASS::whiteside' not found</w:t>
      </w:r>
    </w:p>
    <w:p>
      <w:pPr>
        <w:pStyle w:val="SourceCode"/>
      </w:pP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(Gas~Temp, </w:t>
      </w:r>
      <w:r>
        <w:rPr>
          <w:rStyle w:val="DataTypeTok"/>
        </w:rPr>
        <w:t xml:space="preserve">data=</w:t>
      </w:r>
      <w:r>
        <w:rPr>
          <w:rStyle w:val="NormalTok"/>
        </w:rPr>
        <w:t xml:space="preserve">whiteside[whiteside$Insul==</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14"/>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14"/>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 only observations before the insulation.</w:t>
      </w:r>
    </w:p>
    <w:p>
      <w:pPr>
        <w:pStyle w:val="Compact"/>
        <w:numPr>
          <w:numId w:val="1014"/>
          <w:ilvl w:val="0"/>
        </w:numPr>
      </w:pPr>
      <w:r>
        <w:t xml:space="preserve">The result is assigned to the object</w:t>
      </w:r>
      <w:r>
        <w:t xml:space="preserve"> </w:t>
      </w:r>
      <w:r>
        <w:rPr>
          <w:rStyle w:val="VerbatimChar"/>
        </w:rPr>
        <w:t xml:space="preserve">lm.1</w:t>
      </w:r>
      <w:r>
        <w:t xml:space="preserve">.</w:t>
      </w:r>
    </w:p>
    <w:p>
      <w:pPr>
        <w:pStyle w:val="FirstParagraph"/>
      </w:pPr>
      <w:r>
        <w:t xml:space="preserve">Alternative formulations with the same results would be</w:t>
      </w:r>
    </w:p>
    <w:p>
      <w:pPr>
        <w:pStyle w:val="SourceCode"/>
      </w:pP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whiteside[whiteside$Insul==</w:t>
      </w:r>
      <w:r>
        <w:rPr>
          <w:rStyle w:val="StringTok"/>
        </w:rPr>
        <w:t xml:space="preserve">'Before'</w:t>
      </w:r>
      <w:r>
        <w:rPr>
          <w:rStyle w:val="NormalTok"/>
        </w:rPr>
        <w:t xml:space="preserve">,]) </w:t>
      </w:r>
      <w:r>
        <w:br w:type="textWrapping"/>
      </w: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whiteside[whiteside$Insul==</w:t>
      </w:r>
      <w:r>
        <w:rPr>
          <w:rStyle w:val="StringTok"/>
        </w:rPr>
        <w:t xml:space="preserve">'Before'</w:t>
      </w:r>
      <w:r>
        <w:rPr>
          <w:rStyle w:val="NormalTok"/>
        </w:rPr>
        <w:t xml:space="preserve">,]$Gas, </w:t>
      </w:r>
      <w:r>
        <w:rPr>
          <w:rStyle w:val="DataTypeTok"/>
        </w:rPr>
        <w:t xml:space="preserve">x=</w:t>
      </w:r>
      <w:r>
        <w:rPr>
          <w:rStyle w:val="NormalTok"/>
        </w:rPr>
        <w:t xml:space="preserve">whiteside[whiteside$Insul==</w:t>
      </w:r>
      <w:r>
        <w:rPr>
          <w:rStyle w:val="StringTok"/>
        </w:rPr>
        <w:t xml:space="preserve">'Before'</w:t>
      </w:r>
      <w:r>
        <w:rPr>
          <w:rStyle w:val="NormalTok"/>
        </w:rPr>
        <w:t xml:space="preserve">,]$Temp)  </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whiteside[whiteside$Insul == "Before",      ])</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At this point, we only want</w:t>
      </w:r>
      <w:r>
        <w:t xml:space="preserve"> </w:t>
      </w:r>
      <m:oMath>
        <m:groupChr>
          <m:groupChrPr>
            <m:chr m:val="^"/>
            <m:pos m:val="top"/>
            <m:vertJc m:val="bot"/>
          </m:groupChrPr>
          <m:e>
            <m:r>
              <m:t>β</m:t>
            </m:r>
          </m:e>
        </m:groupChr>
      </m:oMath>
      <w:r>
        <w:t xml:space="preserve"> </w:t>
      </w:r>
      <w:r>
        <w:t xml:space="preserve">which can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15"/>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y</m:t>
        </m:r>
        <m:r>
          <m:t>=</m:t>
        </m:r>
        <m:sSub>
          <m:e>
            <m:r>
              <m:t>β</m:t>
            </m:r>
          </m:e>
          <m:sub>
            <m:r>
              <m:t>0</m:t>
            </m:r>
          </m:sub>
        </m:sSub>
        <m:r>
          <m:t>+</m:t>
        </m:r>
        <m:sSub>
          <m:e>
            <m:r>
              <m:t>β</m:t>
            </m:r>
          </m:e>
          <m:sub>
            <m:r>
              <m:t>1</m:t>
            </m:r>
          </m:sub>
        </m:sSub>
        <m:r>
          <m:t>G</m:t>
        </m:r>
        <m:r>
          <m:t>a</m:t>
        </m:r>
        <m:r>
          <m:t>s</m:t>
        </m:r>
        <m:r>
          <m:t>+</m:t>
        </m:r>
        <m:r>
          <m:t>ε</m:t>
        </m:r>
      </m:oMath>
      <w:r>
        <w:t xml:space="preserve"> </w:t>
      </w:r>
      <w:r>
        <w:t xml:space="preserve">and not</w:t>
      </w:r>
      <w:r>
        <w:t xml:space="preserve"> </w:t>
      </w:r>
      <m:oMath>
        <m:r>
          <m:t>y</m:t>
        </m:r>
        <m:r>
          <m:t>=</m:t>
        </m:r>
        <m:sSub>
          <m:e>
            <m:r>
              <m:t>β</m:t>
            </m:r>
          </m:e>
          <m:sub>
            <m:r>
              <m:t>1</m:t>
            </m:r>
          </m:sub>
        </m:sSub>
        <m:r>
          <m:t>G</m:t>
        </m:r>
        <m:r>
          <m:t>a</m:t>
        </m:r>
        <m:r>
          <m:t>s</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15"/>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FloatTok"/>
        </w:rPr>
        <w:t xml:space="preserve">.1</w:t>
      </w:r>
      <w:r>
        <w:rPr>
          <w:rStyle w:val="NormalTok"/>
        </w:rPr>
        <w:t xml:space="preserve">)~whiteside[whiteside$Insul==</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03-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w:t>
      </w:r>
      <m:oMath>
        <m:sSup>
          <m:e>
            <m:r>
              <m:t>R</m:t>
            </m:r>
          </m:e>
          <m:sup>
            <m:r>
              <m:t>2</m:t>
            </m:r>
          </m:sup>
        </m:sSup>
      </m:oMath>
      <w:r>
        <w:t xml:space="preserve">.)</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NormalTok"/>
        </w:rPr>
        <w:t xml:space="preserve">function(y, y.hat){</w:t>
      </w:r>
      <w:r>
        <w:br w:type="textWrapping"/>
      </w:r>
      <w:r>
        <w:rPr>
          <w:rStyle w:val="NormalTok"/>
        </w:rPr>
        <w:t xml:space="preserve"> </w:t>
      </w:r>
      <w:r>
        <w:rPr>
          <w:rStyle w:val="NormalTok"/>
        </w:rPr>
        <w:t xml:space="preserve"> </w:t>
      </w:r>
      <w:r>
        <w:rPr>
          <w:rStyle w:val="NormalTok"/>
        </w:rPr>
        <w:t xml:space="preserve">numerator &lt;-</w:t>
      </w:r>
      <w:r>
        <w:rPr>
          <w:rStyle w:val="StringTok"/>
        </w:rPr>
        <w:t xml:space="preserve"> </w:t>
      </w:r>
      <w:r>
        <w:rPr>
          <w:rStyle w:val="NormalTok"/>
        </w:rPr>
        <w:t xml:space="preserve">(y-y.hat)^</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sum</w:t>
      </w:r>
      <w:r>
        <w:br w:type="textWrapping"/>
      </w:r>
      <w:r>
        <w:rPr>
          <w:rStyle w:val="NormalTok"/>
        </w:rPr>
        <w:t xml:space="preserve"> </w:t>
      </w:r>
      <w:r>
        <w:rPr>
          <w:rStyle w:val="NormalTok"/>
        </w:rPr>
        <w:t xml:space="preserve"> </w:t>
      </w:r>
      <w:r>
        <w:rPr>
          <w:rStyle w:val="NormalTok"/>
        </w:rPr>
        <w:t xml:space="preserve">denominator &lt;-</w:t>
      </w:r>
      <w:r>
        <w:rPr>
          <w:rStyle w:val="StringTok"/>
        </w:rPr>
        <w:t xml:space="preserve"> </w:t>
      </w:r>
      <w:r>
        <w:rPr>
          <w:rStyle w:val="NormalTok"/>
        </w:rPr>
        <w:t xml:space="preserve">(y-</w:t>
      </w:r>
      <w:r>
        <w:rPr>
          <w:rStyle w:val="KeywordTok"/>
        </w:rPr>
        <w:t xml:space="preserve">mean</w:t>
      </w:r>
      <w:r>
        <w:rPr>
          <w:rStyle w:val="NormalTok"/>
        </w:rPr>
        <w:t xml:space="preserve">(y))^</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sum</w:t>
      </w:r>
      <w:r>
        <w:br w:type="textWrapping"/>
      </w:r>
      <w:r>
        <w:rPr>
          <w:rStyle w:val="NormalTok"/>
        </w:rPr>
        <w:t xml:space="preserve"> </w:t>
      </w:r>
      <w:r>
        <w:rPr>
          <w:rStyle w:val="NormalTok"/>
        </w:rPr>
        <w:t xml:space="preserve"> </w:t>
      </w:r>
      <w:r>
        <w:rPr>
          <w:rStyle w:val="DecValTok"/>
        </w:rPr>
        <w:t xml:space="preserve">1</w:t>
      </w:r>
      <w:r>
        <w:rPr>
          <w:rStyle w:val="NormalTok"/>
        </w:rPr>
        <w:t xml:space="preserve">-numerator/denominator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whiteside[whiteside$Insul==</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44" w:name="inference"/>
      <w:bookmarkEnd w:id="144"/>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whiteside[whiteside$Insul == </w:t>
      </w:r>
      <w:r>
        <w:br w:type="textWrapping"/>
      </w:r>
      <w:r>
        <w:rPr>
          <w:rStyle w:val="VerbatimChar"/>
        </w:rPr>
        <w:t xml:space="preserve">##     "Before",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16"/>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16"/>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16"/>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16"/>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16"/>
          <w:ilvl w:val="0"/>
        </w:numPr>
      </w:pPr>
      <w:r>
        <w:t xml:space="preserve">The "residuals standard error"</w:t>
      </w:r>
      <w:r>
        <w:rPr>
          <w:rStyle w:val="FootnoteReference"/>
        </w:rPr>
        <w:footnoteReference w:id="145"/>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w:t>
      </w:r>
      <w:r>
        <w:rPr>
          <w:rStyle w:val="NormalTok"/>
        </w:rPr>
        <w:t xml:space="preserve">)~whiteside[whiteside$Insul==</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07-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(Gas~</w:t>
      </w:r>
      <w:r>
        <w:rPr>
          <w:rStyle w:val="KeywordTok"/>
        </w:rPr>
        <w:t xml:space="preserve">I</w:t>
      </w:r>
      <w:r>
        <w:rPr>
          <w:rStyle w:val="NormalTok"/>
        </w:rPr>
        <w:t xml:space="preserve">(Temp^</w:t>
      </w:r>
      <w:r>
        <w:rPr>
          <w:rStyle w:val="DecValTok"/>
        </w:rPr>
        <w:t xml:space="preserve">2</w:t>
      </w:r>
      <w:r>
        <w:rPr>
          <w:rStyle w:val="NormalTok"/>
        </w:rPr>
        <w:t xml:space="preserve">), </w:t>
      </w:r>
      <w:r>
        <w:rPr>
          <w:rStyle w:val="DataTypeTok"/>
        </w:rPr>
        <w:t xml:space="preserve">data=</w:t>
      </w:r>
      <w:r>
        <w:rPr>
          <w:rStyle w:val="NormalTok"/>
        </w:rPr>
        <w:t xml:space="preserve">whiteside[whiteside$Insul==</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)~whiteside[whiteside$Insul==</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08-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17"/>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17"/>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r>
          <m:t>∼</m:t>
        </m:r>
        <m:r>
          <m:t>p</m:t>
        </m:r>
      </m:oMath>
      <w:r>
        <w:t xml:space="preserve">, i.e.,</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Float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09-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qqnorm</w:t>
      </w:r>
      <w:r>
        <w:t xml:space="preserve"> </w:t>
      </w:r>
      <w:r>
        <w:t xml:space="preserve">function plots a qqplot against a normal distribution.</w:t>
      </w:r>
      <w:r>
        <w:t xml:space="preserve"> </w:t>
      </w: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10-1.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50" w:name="testing-a-hypothesis-on-a-single-coefficient"/>
      <w:bookmarkEnd w:id="150"/>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Float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51" w:name="constructing-a-confidence-interval-on-a-single-coefficient"/>
      <w:bookmarkEnd w:id="151"/>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52" w:name="multiple-regression"/>
      <w:bookmarkEnd w:id="152"/>
      <w:r>
        <w:t xml:space="preserve">Multiple Regression</w:t>
      </w:r>
    </w:p>
    <w:p>
      <w:pPr>
        <w:pStyle w:val="Compact"/>
      </w:pPr>
    </w:p>
    <w:p>
      <w:pPr>
        <w:pStyle w:val="Compact"/>
      </w:pP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Our next example</w:t>
      </w:r>
      <w:r>
        <w:rPr>
          <w:rStyle w:val="FootnoteReference"/>
        </w:rPr>
        <w:footnoteReference w:id="153"/>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5.</w:t>
      </w:r>
      <w:r>
        <w:t xml:space="preserve"> </w:t>
      </w:r>
      <w:r>
        <w:t xml:space="preserve">This dataset can be conceptualized as a comparison between three stress treatment programs, one using mental methods, one using physical training, and one using medication across genders.</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data &lt;-</w:t>
      </w:r>
      <w:r>
        <w:rPr>
          <w:rStyle w:val="StringTok"/>
        </w:rPr>
        <w:t xml:space="preserve"> </w:t>
      </w:r>
      <w:r>
        <w:rPr>
          <w:rStyle w:val="KeywordTok"/>
        </w:rPr>
        <w:t xml:space="preserve">read.csv</w:t>
      </w:r>
      <w:r>
        <w:rPr>
          <w:rStyle w:val="NormalTok"/>
        </w:rPr>
        <w:t xml:space="preserve">(</w:t>
      </w:r>
      <w:r>
        <w:rPr>
          <w:rStyle w:val="StringTok"/>
        </w:rPr>
        <w:t xml:space="preserve">'dataset_anova_twoWay_comparisons.csv'</w:t>
      </w:r>
      <w:r>
        <w:rPr>
          <w:rStyle w:val="NormalTok"/>
        </w:rPr>
        <w:t xml:space="preserve">)</w:t>
      </w:r>
      <w:r>
        <w:br w:type="textWrapping"/>
      </w:r>
      <w:r>
        <w:rPr>
          <w:rStyle w:val="KeywordTok"/>
        </w:rPr>
        <w:t xml:space="preserve">head</w:t>
      </w:r>
      <w:r>
        <w:rPr>
          <w:rStyle w:val="NormalTok"/>
        </w:rPr>
        <w:t xml:space="preserve">(data)</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(data$Treatment, data$Age)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w:t>
      </w:r>
      <w:r>
        <w:rPr>
          <w:rStyle w:val="DecValTok"/>
        </w:rPr>
        <w:t xml:space="preserve">1</w:t>
      </w:r>
      <w:r>
        <w:rPr>
          <w:rStyle w:val="NormalTok"/>
        </w:rPr>
        <w:t xml:space="preserve">,</w:t>
      </w:r>
      <w:r>
        <w:rPr>
          <w:rStyle w:val="DataTypeTok"/>
        </w:rPr>
        <w:t xml:space="preserve">data=</w:t>
      </w:r>
      <w:r>
        <w:rPr>
          <w:rStyle w:val="NormalTok"/>
        </w:rPr>
        <w:t xml:space="preserve">data)</w:t>
      </w:r>
      <w:r>
        <w:br w:type="textWrapping"/>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- 1,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4.0000     0.3892  10.276 7.34e-10 ***</w:t>
      </w:r>
      <w:r>
        <w:br w:type="textWrapping"/>
      </w:r>
      <w:r>
        <w:rPr>
          <w:rStyle w:val="VerbatimChar"/>
        </w:rPr>
        <w:t xml:space="preserve">## Treatmentmental     6.0000     0.3892  15.414 2.84e-13 ***</w:t>
      </w:r>
      <w:r>
        <w:br w:type="textWrapping"/>
      </w:r>
      <w:r>
        <w:rPr>
          <w:rStyle w:val="VerbatimChar"/>
        </w:rPr>
        <w:t xml:space="preserve">## Treatmentphysical   5.0000     0.3892  12.845 1.06e-11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0.9794, Adjusted R-squared:  0.9747 </w:t>
      </w:r>
      <w:r>
        <w:br w:type="textWrapping"/>
      </w:r>
      <w:r>
        <w:rPr>
          <w:rStyle w:val="VerbatimChar"/>
        </w:rPr>
        <w:t xml:space="preserve">## F-statistic:   209 on 5 and 22 DF,  p-value: &lt; 2.2e-16</w:t>
      </w:r>
    </w:p>
    <w:p>
      <w:pPr>
        <w:pStyle w:val="FirstParagraph"/>
      </w:pPr>
      <w:r>
        <w:t xml:space="preserve">Things to note:</w:t>
      </w:r>
    </w:p>
    <w:p>
      <w:pPr>
        <w:numPr>
          <w:numId w:val="1018"/>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18"/>
          <w:ilvl w:val="0"/>
        </w:numPr>
      </w:pPr>
      <w:r>
        <w:t xml:space="preserve">The</w:t>
      </w:r>
      <w:r>
        <w:t xml:space="preserve"> </w:t>
      </w:r>
      <w:r>
        <w:rPr>
          <w:rStyle w:val="VerbatimChar"/>
        </w:rPr>
        <w:t xml:space="preserve">StressReduction~.-1</w:t>
      </w:r>
      <w:r>
        <w:t xml:space="preserve"> </w:t>
      </w:r>
      <w:r>
        <w:t xml:space="preserve">means that I do not want an intercept in the model, so that the baseline response is 0.</w:t>
      </w:r>
    </w:p>
    <w:p>
      <w:pPr>
        <w:numPr>
          <w:numId w:val="1018"/>
          <w:ilvl w:val="0"/>
        </w:numPr>
      </w:pPr>
      <w:r>
        <w:t xml:space="preserve">All the (main) effects seem to be significant.</w:t>
      </w:r>
    </w:p>
    <w:p>
      <w:pPr>
        <w:numPr>
          <w:numId w:val="1018"/>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head</w:t>
      </w:r>
      <w:r>
        <w:rPr>
          <w:rStyle w:val="NormalTok"/>
        </w:rPr>
        <w:t xml:space="preserve">(</w:t>
      </w:r>
      <w:r>
        <w:rPr>
          <w:rStyle w:val="KeywordTok"/>
        </w:rPr>
        <w:t xml:space="preserve">model.matrix</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Treatmentmedical Treatmentmental Treatmentphysical Ageold Ageyoung</w:t>
      </w:r>
      <w:r>
        <w:br w:type="textWrapping"/>
      </w:r>
      <w:r>
        <w:rPr>
          <w:rStyle w:val="VerbatimChar"/>
        </w:rPr>
        <w:t xml:space="preserve">## 1                0               1                 0      0        1</w:t>
      </w:r>
      <w:r>
        <w:br w:type="textWrapping"/>
      </w:r>
      <w:r>
        <w:rPr>
          <w:rStyle w:val="VerbatimChar"/>
        </w:rPr>
        <w:t xml:space="preserve">## 2                0               1                 0      0        1</w:t>
      </w:r>
      <w:r>
        <w:br w:type="textWrapping"/>
      </w:r>
      <w:r>
        <w:rPr>
          <w:rStyle w:val="VerbatimChar"/>
        </w:rPr>
        <w:t xml:space="preserve">## 3                0               1                 0      0        1</w:t>
      </w:r>
      <w:r>
        <w:br w:type="textWrapping"/>
      </w:r>
      <w:r>
        <w:rPr>
          <w:rStyle w:val="VerbatimChar"/>
        </w:rPr>
        <w:t xml:space="preserve">## 4                0               1                 0      0        0</w:t>
      </w:r>
      <w:r>
        <w:br w:type="textWrapping"/>
      </w:r>
      <w:r>
        <w:rPr>
          <w:rStyle w:val="VerbatimChar"/>
        </w:rPr>
        <w:t xml:space="preserve">## 5                0               1                 0      0        0</w:t>
      </w:r>
      <w:r>
        <w:br w:type="textWrapping"/>
      </w:r>
      <w:r>
        <w:rPr>
          <w:rStyle w:val="VerbatimChar"/>
        </w:rPr>
        <w:t xml:space="preserve">## 6                0               1                 0      0        0</w:t>
      </w:r>
    </w:p>
    <w:p>
      <w:pPr>
        <w:pStyle w:val="FirstParagraph"/>
      </w:pP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3    693 231.000  282.33 &lt;2e-16 ***</w:t>
      </w:r>
      <w:r>
        <w:br w:type="textWrapping"/>
      </w:r>
      <w:r>
        <w:rPr>
          <w:rStyle w:val="VerbatimChar"/>
        </w:rPr>
        <w:t xml:space="preserve">## Age        2    162  81.000   99.00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19"/>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19"/>
          <w:ilvl w:val="0"/>
        </w:numPr>
      </w:pPr>
      <w:r>
        <w:t xml:space="preserve">The significance of each factor is computed using an F-test.</w:t>
      </w:r>
    </w:p>
    <w:p>
      <w:pPr>
        <w:pStyle w:val="Compact"/>
        <w:numPr>
          <w:numId w:val="1019"/>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19"/>
          <w:ilvl w:val="0"/>
        </w:numPr>
      </w:pPr>
      <w:r>
        <w:t xml:space="preserve">The StressReduction seems to vary for different ages and treatments, since both factors are significant.</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(StressReduction~Treatment+Age+Treatment:Age</w:t>
      </w:r>
      <w:r>
        <w:rPr>
          <w:rStyle w:val="DecValTok"/>
        </w:rPr>
        <w:t xml:space="preserve">-1</w:t>
      </w:r>
      <w:r>
        <w:rPr>
          <w:rStyle w:val="NormalTok"/>
        </w:rPr>
        <w:t xml:space="preserve">,</w:t>
      </w:r>
      <w:r>
        <w:rPr>
          <w:rStyle w:val="DataTypeTok"/>
        </w:rPr>
        <w:t xml:space="preserve">data=</w:t>
      </w:r>
      <w:r>
        <w:rPr>
          <w:rStyle w:val="NormalTok"/>
        </w:rPr>
        <w:t xml:space="preserve">data)</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 ~</w:t>
      </w:r>
      <w:r>
        <w:rPr>
          <w:rStyle w:val="StringTok"/>
        </w:rPr>
        <w:t xml:space="preserve"> </w:t>
      </w:r>
      <w:r>
        <w:rPr>
          <w:rStyle w:val="NormalTok"/>
        </w:rPr>
        <w:t xml:space="preserve">Treatment *</w:t>
      </w:r>
      <w:r>
        <w:rPr>
          <w:rStyle w:val="StringTok"/>
        </w:rPr>
        <w:t xml:space="preserve"> </w:t>
      </w:r>
      <w:r>
        <w:rPr>
          <w:rStyle w:val="NormalTok"/>
        </w:rPr>
        <w:t xml:space="preserve">Age -</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data)</w:t>
      </w:r>
      <w:r>
        <w:br w:type="textWrapping"/>
      </w:r>
      <w:r>
        <w:rPr>
          <w:rStyle w:val="NormalTok"/>
        </w:rPr>
        <w:t xml:space="preserve">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w:t>
      </w:r>
      <w:r>
        <w:rPr>
          <w:rStyle w:val="DecValTok"/>
        </w:rPr>
        <w:t xml:space="preserve">2</w:t>
      </w:r>
      <w:r>
        <w:rPr>
          <w:rStyle w:val="NormalTok"/>
        </w:rPr>
        <w:t xml:space="preserve"> </w:t>
      </w:r>
      <w:r>
        <w:rPr>
          <w:rStyle w:val="Normal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data)</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20"/>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20"/>
          <w:ilvl w:val="0"/>
        </w:numPr>
      </w:pPr>
      <w:r>
        <w:t xml:space="preserve">The interactions do not seem to be significant.</w:t>
      </w:r>
    </w:p>
    <w:p>
      <w:pPr>
        <w:pStyle w:val="Compact"/>
        <w:numPr>
          <w:numId w:val="1020"/>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,lm</w:t>
      </w:r>
      <w:r>
        <w:rPr>
          <w:rStyle w:val="Float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 - 1</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0  0      1</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55" w:name="testing-a-hypothesis-on-a-single-contrast"/>
      <w:bookmarkEnd w:id="155"/>
      <w:r>
        <w:t xml:space="preserve">Testing a Hypothesis on a Single Contrast</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Treatmentmedical         4  0.3892495 10.276186 7.336391e-10</w:t>
      </w:r>
      <w:r>
        <w:br w:type="textWrapping"/>
      </w:r>
      <w:r>
        <w:rPr>
          <w:rStyle w:val="VerbatimChar"/>
        </w:rPr>
        <w:t xml:space="preserve">## Treatmentmental          6  0.3892495 15.414279 2.835706e-13</w:t>
      </w:r>
      <w:r>
        <w:br w:type="textWrapping"/>
      </w:r>
      <w:r>
        <w:rPr>
          <w:rStyle w:val="VerbatimChar"/>
        </w:rPr>
        <w:t xml:space="preserve">## Treatmentphysical        5  0.3892495 12.845233 1.064101e-11</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levels of a factor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FloatTok"/>
        </w:rPr>
        <w:t xml:space="preserve">.4</w:t>
      </w:r>
      <w:r>
        <w:rPr>
          <w:rStyle w:val="NormalTok"/>
        </w:rPr>
        <w:t xml:space="preserve"> </w:t>
      </w:r>
      <w:r>
        <w:rPr>
          <w:rStyle w:val="NormalTok"/>
        </w:rPr>
        <w:t xml:space="preserve">&lt;-</w:t>
      </w:r>
      <w:r>
        <w:rPr>
          <w:rStyle w:val="StringTok"/>
        </w:rPr>
        <w:t xml:space="preserve"> </w:t>
      </w:r>
      <w:r>
        <w:rPr>
          <w:rStyle w:val="KeywordTok"/>
        </w:rPr>
        <w:t xml:space="preserve">glht</w:t>
      </w:r>
      <w:r>
        <w:rPr>
          <w:rStyle w:val="NormalTok"/>
        </w:rPr>
        <w:t xml:space="preserve">(lm</w:t>
      </w:r>
      <w:r>
        <w:rPr>
          <w:rStyle w:val="Float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Float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- 1, data = data)</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1.0000     0.4264   2.345   0.0284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21"/>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21"/>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21"/>
          <w:ilvl w:val="0"/>
        </w:numPr>
      </w:pPr>
      <w:r>
        <w:t xml:space="preserve">The contrast is significant, i.e., the effect of a medical treatment, is different than that of a physical treatment.</w:t>
      </w:r>
    </w:p>
    <w:p>
      <w:pPr>
        <w:pStyle w:val="Heading2"/>
      </w:pPr>
      <w:bookmarkStart w:id="156" w:name="bibliographic-notes-3"/>
      <w:bookmarkEnd w:id="156"/>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57" w:name="practice-yourself-3"/>
      <w:bookmarkEnd w:id="157"/>
      <w:r>
        <w:t xml:space="preserve">Practice Yourself</w:t>
      </w:r>
    </w:p>
    <w:p>
      <w:pPr>
        <w:pStyle w:val="Heading1"/>
      </w:pPr>
      <w:bookmarkStart w:id="158" w:name="glm"/>
      <w:bookmarkEnd w:id="158"/>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Heading2"/>
      </w:pPr>
      <w:bookmarkStart w:id="159" w:name="problem-setup-1"/>
      <w:bookmarkEnd w:id="159"/>
      <w:r>
        <w:t xml:space="preserve">Problem Setup</w:t>
      </w:r>
    </w:p>
    <w:p>
      <w:pPr>
        <w:pStyle w:val="FirstParagraph"/>
      </w:pPr>
      <w:r>
        <w:t xml:space="preserve">In the Linear Models Chapter</w:t>
      </w:r>
      <w:r>
        <w:t xml:space="preserve"> </w:t>
      </w:r>
      <w:r>
        <w:t xml:space="preserve">5</w:t>
      </w:r>
      <w:r>
        <w:t xml:space="preserve">, we assumed the generative process to be</w:t>
      </w:r>
    </w:p>
    <w:p>
      <w:pPr>
        <w:pStyle w:val="BodyText"/>
      </w:pPr>
      <m:oMathPara>
        <m:oMathParaPr>
          <m:jc m:val="center"/>
        </m:oMathParaPr>
        <m:oMath>
          <m:m>
            <m:mPr>
              <m:baseJc m:val="center"/>
              <m:plcHide m:val="1"/>
              <m:mcs>
                <m:mc>
                  <m:mcPr>
                    <m:mcJc m:val="right"/>
                    <m:count m:val="1"/>
                  </m:mcPr>
                </m:mc>
              </m:mcs>
            </m:mPr>
            <m:mr>
              <m:e>
                <m:r>
                  <m:t>y</m:t>
                </m:r>
                <m:r>
                  <m:t>|</m:t>
                </m:r>
                <m:r>
                  <m:t>x</m:t>
                </m:r>
                <m:r>
                  <m:t>=</m:t>
                </m:r>
                <m:r>
                  <m:t>x</m:t>
                </m:r>
                <m:r>
                  <m:t>′</m:t>
                </m:r>
                <m:r>
                  <m:t>β</m:t>
                </m:r>
                <m:r>
                  <m:t>+</m:t>
                </m:r>
                <m:r>
                  <m:t>ε</m:t>
                </m:r>
                <m:r>
                  <m:t>  </m:t>
                </m:r>
                <m:r>
                  <m:t>(</m:t>
                </m:r>
                <m:r>
                  <m:t>7</m:t>
                </m:r>
                <m:r>
                  <m:t>)</m:t>
                </m:r>
              </m:e>
            </m:mr>
          </m:m>
        </m:oMath>
      </m:oMathPara>
    </w:p>
    <w:p>
      <w:pPr>
        <w:pStyle w:val="FirstParagraph"/>
      </w:pPr>
      <w:r>
        <w:t xml:space="preserve">This does not allow for (assumingly) non-linear relations, nor does it allow for the variability of</w:t>
      </w:r>
      <w:r>
        <w:t xml:space="preserve"> </w:t>
      </w:r>
      <m:oMath>
        <m:r>
          <m:t>ε</m:t>
        </m:r>
      </m:oMath>
      <w:r>
        <w:t xml:space="preserve"> </w:t>
      </w:r>
      <w:r>
        <w:t xml:space="preserve">to change with</w:t>
      </w:r>
      <w:r>
        <w:t xml:space="preserve"> </w:t>
      </w:r>
      <m:oMath>
        <m:r>
          <m:t>x</m:t>
        </m:r>
      </m:oMath>
      <w:r>
        <w:t xml:space="preserve">.</w:t>
      </w:r>
      <w:r>
        <w:t xml:space="preserve"> </w:t>
      </w:r>
      <w:r>
        <w:rPr>
          <w:i/>
        </w:rPr>
        <w:t xml:space="preserve">Generalize linear models</w:t>
      </w:r>
      <w:r>
        <w:t xml:space="preserve"> </w:t>
      </w:r>
      <w:r>
        <w:t xml:space="preserve">(GLM), as the name suggests, are a generalization that allow that</w:t>
      </w:r>
      <w:r>
        <w:rPr>
          <w:rStyle w:val="FootnoteReference"/>
        </w:rPr>
        <w:footnoteReference w:id="160"/>
      </w:r>
      <w:r>
        <w:t xml:space="preserve">.</w:t>
      </w:r>
    </w:p>
    <w:p>
      <w:pPr>
        <w:pStyle w:val="BodyText"/>
      </w:pPr>
      <w:r>
        <w:t xml:space="preserve">To understand GLM, we recall that with the normality of</w:t>
      </w:r>
      <w:r>
        <w:t xml:space="preserve"> </w:t>
      </w:r>
      <m:oMath>
        <m:r>
          <m:t>ε</m:t>
        </m:r>
      </m:oMath>
      <w:r>
        <w:t xml:space="preserve">, Eq.(7) implies that</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oMath>
      </m:oMathPara>
    </w:p>
    <w:p>
      <w:pPr>
        <w:pStyle w:val="FirstParagraph"/>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More generally, for some distribution</w:t>
      </w:r>
      <w:r>
        <w:t xml:space="preserve"> </w:t>
      </w:r>
      <m:oMath>
        <m:r>
          <m:t>F</m:t>
        </m:r>
        <m:r>
          <m:t>(</m:t>
        </m:r>
        <m:r>
          <m:t>θ</m:t>
        </m:r>
        <m:r>
          <m:t>)</m:t>
        </m:r>
      </m:oMath>
      <w:r>
        <w:t xml:space="preserve">, with a parameter</w:t>
      </w:r>
      <w:r>
        <w:t xml:space="preserve"> </w:t>
      </w:r>
      <m:oMath>
        <m:r>
          <m:t>θ</m:t>
        </m:r>
      </m:oMath>
      <w:r>
        <w:t xml:space="preserve">, we would like</w:t>
      </w:r>
    </w:p>
    <w:p>
      <w:pPr>
        <w:pStyle w:val="BodyText"/>
      </w:pPr>
      <m:oMathPara>
        <m:oMathParaPr>
          <m:jc m:val="center"/>
        </m:oMathParaPr>
        <m:oMath>
          <m:m>
            <m:mPr>
              <m:baseJc m:val="center"/>
              <m:plcHide m:val="1"/>
              <m:mcs>
                <m:mc>
                  <m:mcPr>
                    <m:mcJc m:val="right"/>
                    <m:count m:val="1"/>
                  </m:mcPr>
                </m:mc>
              </m:mcs>
            </m:mPr>
            <m:mr>
              <m:e>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constrain</w:t>
      </w:r>
      <w:r>
        <w:t xml:space="preserve"> </w:t>
      </w:r>
      <m:oMath>
        <m:r>
          <m:t>θ</m:t>
        </m:r>
      </m:oMath>
      <w:r>
        <w:t xml:space="preserve"> </w:t>
      </w:r>
      <w:r>
        <w:t xml:space="preserve">to be some known function,</w:t>
      </w:r>
      <w:r>
        <w:t xml:space="preserve"> </w:t>
      </w:r>
      <m:oMath>
        <m:r>
          <m:t>g</m:t>
        </m:r>
      </m:oMath>
      <w:r>
        <w:t xml:space="preserve">, of a linear combination of the</w:t>
      </w:r>
      <w:r>
        <w:t xml:space="preserve"> </w:t>
      </w:r>
      <m:oMath>
        <m:r>
          <m:t>x</m:t>
        </m:r>
      </m:oMath>
      <w:r>
        <w:t xml:space="preserve">'s.</w:t>
      </w:r>
      <w:r>
        <w:t xml:space="preserve"> </w:t>
      </w:r>
      <w:r>
        <w:t xml:space="preserve">Formally,</w:t>
      </w:r>
    </w:p>
    <w:p>
      <w:pPr>
        <w:pStyle w:val="BodyText"/>
      </w:pPr>
      <m:oMathPara>
        <m:oMathParaPr>
          <m:jc m:val="center"/>
        </m:oMathParaPr>
        <m:oMath>
          <m:r>
            <m:t>θ</m:t>
          </m:r>
          <m:r>
            <m:t>(</m:t>
          </m:r>
          <m:r>
            <m:t>x</m:t>
          </m:r>
          <m:r>
            <m:t>)</m:t>
          </m:r>
          <m:r>
            <m:t>=</m:t>
          </m:r>
          <m:r>
            <m:t>g</m:t>
          </m:r>
          <m:r>
            <m:t>(</m:t>
          </m:r>
          <m:r>
            <m:t>x</m:t>
          </m:r>
          <m:r>
            <m:t>′</m:t>
          </m:r>
          <m:r>
            <m:t>β</m:t>
          </m:r>
          <m:r>
            <m:t>)</m:t>
          </m:r>
          <m:r>
            <m:t>,</m:t>
          </m:r>
        </m:oMath>
      </m:oMathPara>
    </w:p>
    <w:p>
      <w:pPr>
        <w:pStyle w:val="FirstParagraph"/>
      </w:pPr>
      <w:r>
        <w:t xml:space="preserve">where</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w:t>
      </w:r>
    </w:p>
    <w:p>
      <w:pPr>
        <w:pStyle w:val="Heading2"/>
      </w:pPr>
      <w:bookmarkStart w:id="163" w:name="logistic-regression"/>
      <w:bookmarkEnd w:id="163"/>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 distributed data.</w:t>
      </w:r>
      <w:r>
        <w:t xml:space="preserve"> </w:t>
      </w:r>
      <w:r>
        <w:t xml:space="preserve">The link function in the logistic regression is the</w:t>
      </w:r>
      <w:r>
        <w:t xml:space="preserve"> </w:t>
      </w:r>
      <w:r>
        <w:rPr>
          <w:i/>
        </w:rPr>
        <w:t xml:space="preserve">logistic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f>
                  <m:fPr>
                    <m:type m:val="bar"/>
                  </m:fPr>
                  <m:num>
                    <m:sSup>
                      <m:e>
                        <m:r>
                          <m:t>e</m:t>
                        </m:r>
                      </m:e>
                      <m:sup>
                        <m:r>
                          <m:t>t</m:t>
                        </m:r>
                      </m:sup>
                    </m:sSup>
                  </m:num>
                  <m:den>
                    <m:r>
                      <m:t>(</m:t>
                    </m:r>
                    <m:r>
                      <m:t>1</m:t>
                    </m:r>
                    <m:r>
                      <m:t>+</m:t>
                    </m:r>
                    <m:sSup>
                      <m:e>
                        <m:r>
                          <m:t>e</m:t>
                        </m:r>
                      </m:e>
                      <m:sup>
                        <m:r>
                          <m:t>t</m:t>
                        </m:r>
                      </m:sup>
                    </m:sSup>
                    <m:r>
                      <m:t>)</m:t>
                    </m:r>
                  </m:den>
                </m:f>
                <m:r>
                  <m:t>  </m:t>
                </m:r>
                <m:r>
                  <m:t>(</m:t>
                </m:r>
                <m:r>
                  <m:t>8</m:t>
                </m:r>
                <m:r>
                  <m:t>)</m:t>
                </m:r>
              </m:e>
            </m:mr>
          </m:m>
        </m:oMath>
      </m:oMathPara>
    </w:p>
    <w:p>
      <w:pPr>
        <w:pStyle w:val="FirstParagraph"/>
      </w:pPr>
      <w:r>
        <w:t xml:space="preserve">implying that</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compares between the probabilities of two groups, only that it does not compare them in probability scale, but rather in odds scale.</w:t>
      </w:r>
    </w:p>
    <w:p>
      <w:pPr>
        <w:pStyle w:val="BodyText"/>
      </w:pPr>
      <w:r>
        <w:t xml:space="preserve">Under the logistic link assumption,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64" w:name="logistic-regression-with-r"/>
      <w:bookmarkEnd w:id="164"/>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29-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Float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22"/>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22"/>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output is binomial, thus, performing a logistic regression.</w:t>
      </w:r>
    </w:p>
    <w:p>
      <w:pPr>
        <w:pStyle w:val="Compact"/>
        <w:numPr>
          <w:numId w:val="1022"/>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22"/>
          <w:ilvl w:val="0"/>
        </w:numPr>
      </w:pPr>
      <w:r>
        <w:t xml:space="preserve">As usual, we get the coefficients table, but recall that they are to be interpreted as (log) odd-ratios.</w:t>
      </w:r>
    </w:p>
    <w:p>
      <w:pPr>
        <w:pStyle w:val="Compact"/>
        <w:numPr>
          <w:numId w:val="1022"/>
          <w:ilvl w:val="0"/>
        </w:numPr>
      </w:pPr>
      <w:r>
        <w:t xml:space="preserve">As usual, we get the significance for the test of no-effect, versus a two-sided alternative.</w:t>
      </w:r>
    </w:p>
    <w:p>
      <w:pPr>
        <w:pStyle w:val="Compact"/>
        <w:numPr>
          <w:numId w:val="1022"/>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22"/>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Float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3"/>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23"/>
          <w:ilvl w:val="0"/>
        </w:numPr>
      </w:pPr>
      <w:r>
        <w:t xml:space="preserve">In GLMs there is no canonical test (like the F test for</w:t>
      </w:r>
      <w:r>
        <w:t xml:space="preserve"> </w:t>
      </w:r>
      <w:r>
        <w:rPr>
          <w:rStyle w:val="VerbatimChar"/>
        </w:rPr>
        <w:t xml:space="preserve">lm</w:t>
      </w:r>
      <w:r>
        <w:t xml:space="preserve">).</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23"/>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23"/>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23"/>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Float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24"/>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24"/>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w:t>
      </w:r>
    </w:p>
    <w:p>
      <w:pPr>
        <w:pStyle w:val="Compact"/>
        <w:numPr>
          <w:numId w:val="1024"/>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24"/>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Float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25"/>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25"/>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25"/>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66" w:name="poisson-regression"/>
      <w:bookmarkEnd w:id="166"/>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w:t>
      </w:r>
      <w:r>
        <w:t xml:space="preserve"> </w:t>
      </w:r>
      <m:oMath>
        <m:r>
          <m:t>g</m:t>
        </m:r>
        <m:r>
          <m:t>(</m:t>
        </m:r>
        <m:r>
          <m:t>t</m:t>
        </m:r>
        <m:r>
          <m:t>)</m:t>
        </m:r>
        <m:r>
          <m:t>=</m:t>
        </m:r>
        <m:sSup>
          <m:e>
            <m:r>
              <m:t>e</m:t>
            </m:r>
          </m:e>
          <m:sup>
            <m:r>
              <m:t>t</m:t>
            </m:r>
          </m:sup>
        </m:sSup>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w:t>
      </w:r>
      <w:r>
        <w:t xml:space="preserve"> </w:t>
      </w:r>
      <w:r>
        <w:t xml:space="preserve">For our example</w:t>
      </w:r>
      <w:r>
        <w:rPr>
          <w:rStyle w:val="FootnoteReference"/>
        </w:rPr>
        <w:footnoteReference w:id="167"/>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4L, 6L, 8L, 3L, 6L, 3L, 2L, 2L, 6L, 3L, 7L, 7L, 2L, 2L, 8L,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3L, 6L, 5L, 7L, 6L, 4L, 4L, 3L, 3L, 5L, 3L, 3L, 3L, 5L, 3L,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5L, 6L, 3L, 3L, 3L, 3L, 2L, 3L, 1L, 3L, 3L, 5L, 4L, 4L, 3L,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5L, 4L, 3L, 5L, 3L, 4L, 2L, 3L, 3L, 1L, 3L, 2L, 5L, 4L, 3L,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0L, 3L, 3L, 4L, 0L, 3L, 3L, 4L, 0L, 2L, 2L, 1L, 1L, 2L, 0L,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2L, 1L, 1L, 0L, 0L, 1L, 1L, 2L, 2L, 1L, 1L, 1L, 1L, 0L, 0L,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And visually:</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glm</w:t>
      </w:r>
      <w:r>
        <w:rPr>
          <w:rStyle w:val="NormalTok"/>
        </w:rPr>
        <w:t xml:space="preserve">(Students ~</w:t>
      </w:r>
      <w:r>
        <w:rPr>
          <w:rStyle w:val="StringTok"/>
        </w:rPr>
        <w:t xml:space="preserve"> </w:t>
      </w:r>
      <w:r>
        <w:rPr>
          <w:rStyle w:val="NormalTok"/>
        </w:rPr>
        <w:t xml:space="preserve">Days, </w:t>
      </w:r>
      <w:r>
        <w:rPr>
          <w:rStyle w:val="DataTypeTok"/>
        </w:rPr>
        <w:t xml:space="preserve">family =</w:t>
      </w:r>
      <w:r>
        <w:rPr>
          <w:rStyle w:val="NormalTok"/>
        </w:rPr>
        <w:t xml:space="preserve"> </w:t>
      </w:r>
      <w:r>
        <w:rPr>
          <w:rStyle w:val="NormalTok"/>
        </w:rPr>
        <w:t xml:space="preserve">poisson)</w:t>
      </w:r>
      <w:r>
        <w:br w:type="textWrapping"/>
      </w:r>
      <w:r>
        <w:rPr>
          <w:rStyle w:val="KeywordTok"/>
        </w:rPr>
        <w:t xml:space="preserve">summary</w:t>
      </w:r>
      <w:r>
        <w:rPr>
          <w:rStyle w:val="NormalTok"/>
        </w:rPr>
        <w:t xml:space="preserve">(glm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26"/>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26"/>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26"/>
          <w:ilvl w:val="0"/>
        </w:numPr>
      </w:pPr>
      <w:r>
        <w:t xml:space="preserve">Each day</w:t>
      </w:r>
      <w:r>
        <w:t xml:space="preserve"> </w:t>
      </w:r>
      <w:r>
        <w:rPr>
          <w:b/>
        </w:rPr>
        <w:t xml:space="preserve">decreases</w:t>
      </w:r>
      <w:r>
        <w:t xml:space="preserve"> </w:t>
      </w:r>
      <w:r>
        <w:t xml:space="preserve">the rate of events by a factor of about 0.02.</w:t>
      </w:r>
    </w:p>
    <w:p>
      <w:pPr>
        <w:pStyle w:val="Compact"/>
        <w:numPr>
          <w:numId w:val="1026"/>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70" w:name="extensions"/>
      <w:bookmarkEnd w:id="170"/>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71" w:name="bibliographic-notes-4"/>
      <w:bookmarkEnd w:id="171"/>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72" w:name="practice-yourself-4"/>
      <w:bookmarkEnd w:id="172"/>
      <w:r>
        <w:t xml:space="preserve">Practice Yourself</w:t>
      </w:r>
    </w:p>
    <w:p>
      <w:pPr>
        <w:pStyle w:val="Compact"/>
        <w:numPr>
          <w:numId w:val="1027"/>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Heading1"/>
      </w:pPr>
      <w:bookmarkStart w:id="173" w:name="lme"/>
      <w:bookmarkEnd w:id="173"/>
      <w:r>
        <w:t xml:space="preserve">Linear Mixed Models</w:t>
      </w:r>
    </w:p>
    <w:p>
      <w:pPr>
        <w:pStyle w:val="Compact"/>
      </w:pPr>
    </w:p>
    <w:p>
      <w:pPr>
        <w:pStyle w:val="Compact"/>
      </w:pPr>
      <w:r>
        <w:t xml:space="preserve">Example 7</w:t>
      </w:r>
      <w:r>
        <w:t xml:space="preserve"> </w:t>
      </w:r>
      <w:r>
        <w:t xml:space="preserve">(Fixed and Random Machine Effect)</w:t>
      </w:r>
      <w:r>
        <w:t xml:space="preserve"> </w:t>
      </w:r>
      <w:r>
        <w:t xml:space="preserve">Consider the problem of testing for a change in the distribution of manufactured bottle caps.</w:t>
      </w:r>
      <w:r>
        <w:t xml:space="preserve"> </w:t>
      </w:r>
      <w:r>
        <w:t xml:space="preserve">Bottle caps are produced by several machines.</w:t>
      </w:r>
      <w:r>
        <w:t xml:space="preserve"> </w:t>
      </w:r>
      <w:r>
        <w:t xml:space="preserve">We could standardize over machines by removing each machine's average.</w:t>
      </w:r>
      <w:r>
        <w:t xml:space="preserve"> </w:t>
      </w:r>
      <w:r>
        <w:t xml:space="preserve">This implies the within-machine variability is the only source of variability we care about.</w:t>
      </w:r>
      <w:r>
        <w:t xml:space="preserve"> </w:t>
      </w:r>
      <w:r>
        <w:t xml:space="preserve">Alternatively, we could ignore the machine of origin.</w:t>
      </w:r>
      <w:r>
        <w:t xml:space="preserve"> </w:t>
      </w:r>
      <w:r>
        <w:t xml:space="preserve">This second practice implies there are two sources of variability we care about: the within-machine variability, and the between-machine variability.</w:t>
      </w:r>
      <w:r>
        <w:t xml:space="preserve"> </w:t>
      </w:r>
      <w:r>
        <w:t xml:space="preserve">The former practice is known as a</w:t>
      </w:r>
      <w:r>
        <w:t xml:space="preserve"> </w:t>
      </w:r>
      <w:r>
        <w:rPr>
          <w:i/>
        </w:rPr>
        <w:t xml:space="preserve">fixed effects</w:t>
      </w:r>
      <w:r>
        <w:t xml:space="preserve"> </w:t>
      </w:r>
      <w:r>
        <w:t xml:space="preserve">model.</w:t>
      </w:r>
      <w:r>
        <w:t xml:space="preserve"> </w:t>
      </w:r>
      <w:r>
        <w:t xml:space="preserve">The latter as a</w:t>
      </w:r>
      <w:r>
        <w:t xml:space="preserve"> </w:t>
      </w:r>
      <w:r>
        <w:rPr>
          <w:i/>
        </w:rPr>
        <w:t xml:space="preserve">random effects</w:t>
      </w:r>
      <w:r>
        <w:t xml:space="preserve"> </w:t>
      </w:r>
      <w:r>
        <w:t xml:space="preserve">model.</w:t>
      </w:r>
    </w:p>
    <w:p>
      <w:pPr>
        <w:pStyle w:val="BodyText"/>
      </w:pPr>
    </w:p>
    <w:p>
      <w:pPr>
        <w:pStyle w:val="Compact"/>
      </w:pPr>
    </w:p>
    <w:p>
      <w:pPr>
        <w:pStyle w:val="Compact"/>
      </w:pPr>
      <w:r>
        <w:t xml:space="preserve">Example 8</w:t>
      </w:r>
      <w:r>
        <w:t xml:space="preserve"> </w:t>
      </w:r>
      <w:r>
        <w:t xml:space="preserve">(Fixed and Random Subject Effect)</w:t>
      </w:r>
      <w:r>
        <w:t xml:space="preserve"> </w:t>
      </w:r>
      <w:r>
        <w:t xml:space="preserve">Consider a crossover</w:t>
      </w:r>
      <w:r>
        <w:rPr>
          <w:rStyle w:val="FootnoteReference"/>
        </w:rPr>
        <w:footnoteReference w:id="174"/>
      </w:r>
      <w:r>
        <w:t xml:space="preserve"> </w:t>
      </w:r>
      <w:r>
        <w:t xml:space="preserve">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 and implies the within-subject variability is the only source of variability we care about.</w:t>
      </w:r>
      <w:r>
        <w:t xml:space="preserve"> </w:t>
      </w:r>
      <w:r>
        <w:t xml:space="preserve">Alternatively, we could ignore the subject of origin.</w:t>
      </w:r>
      <w:r>
        <w:t xml:space="preserve"> </w:t>
      </w:r>
      <w:r>
        <w:t xml:space="preserve">This second practice implies there are two sources of variability we care about: the within-subject variability and the betwee-subject variability.</w:t>
      </w:r>
    </w:p>
    <w:p>
      <w:pPr>
        <w:pStyle w:val="BodyText"/>
      </w:pPr>
    </w:p>
    <w:p>
      <w:pPr>
        <w:pStyle w:val="BodyText"/>
      </w:pPr>
      <w:r>
        <w:t xml:space="preserve">The unifying theme of the above two examples, is that the variability we want to infer against has several sources.</w:t>
      </w:r>
      <w:r>
        <w:t xml:space="preserve"> </w:t>
      </w:r>
      <w:r>
        <w:t xml:space="preserve">Which are the sources of variability that need to concern us?</w:t>
      </w:r>
      <w:r>
        <w:t xml:space="preserve"> </w:t>
      </w:r>
      <w:r>
        <w:t xml:space="preserve">It depends on your purpose...</w:t>
      </w:r>
    </w:p>
    <w:p>
      <w:pPr>
        <w:pStyle w:val="BodyText"/>
      </w:pPr>
      <w:r>
        <w:t xml:space="preserve">Mixed models that they have earned many names:</w:t>
      </w:r>
    </w:p>
    <w:p>
      <w:pPr>
        <w:numPr>
          <w:numId w:val="1028"/>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28"/>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28"/>
          <w:ilvl w:val="0"/>
        </w:numPr>
      </w:pPr>
      <w:r>
        <w:rPr>
          <w:b/>
        </w:rPr>
        <w:t xml:space="preserve">Hirarchial Models</w:t>
      </w:r>
      <w:r>
        <w:t xml:space="preserve">:</w:t>
      </w:r>
      <w:r>
        <w:t xml:space="preserve"> </w:t>
      </w:r>
      <w:r>
        <w:t xml:space="preserve">Because as Example</w:t>
      </w:r>
      <w:r>
        <w:t xml:space="preserve"> </w:t>
      </w:r>
      <w:r>
        <w:t xml:space="preserve">8</w:t>
      </w:r>
      <w:r>
        <w:t xml:space="preserve"> </w:t>
      </w:r>
      <w:r>
        <w:t xml:space="preserve">demonstrates, we can think of the sampling as hierarchical-- first sample a subject, and then sample its response.</w:t>
      </w:r>
    </w:p>
    <w:p>
      <w:pPr>
        <w:numPr>
          <w:numId w:val="1028"/>
          <w:ilvl w:val="0"/>
        </w:numPr>
      </w:pPr>
      <w:r>
        <w:rPr>
          <w:b/>
        </w:rPr>
        <w:t xml:space="preserve">Repeated Measures</w:t>
      </w:r>
      <w:r>
        <w:t xml:space="preserve">:</w:t>
      </w:r>
      <w:r>
        <w:t xml:space="preserve"> </w:t>
      </w:r>
      <w:r>
        <w:t xml:space="preserve">Because we many have several measurements from each unit, like in</w:t>
      </w:r>
      <w:r>
        <w:t xml:space="preserve"> </w:t>
      </w:r>
      <w:r>
        <w:t xml:space="preserve">8</w:t>
      </w:r>
      <w:r>
        <w:t xml:space="preserve">.</w:t>
      </w:r>
    </w:p>
    <w:p>
      <w:pPr>
        <w:numPr>
          <w:numId w:val="1028"/>
          <w:ilvl w:val="0"/>
        </w:numPr>
      </w:pPr>
      <w:r>
        <w:rPr>
          <w:b/>
        </w:rPr>
        <w:t xml:space="preserve">Longitudinal Data</w:t>
      </w:r>
      <w:r>
        <w:t xml:space="preserve">:</w:t>
      </w:r>
      <w:r>
        <w:t xml:space="preserve"> </w:t>
      </w:r>
      <w:r>
        <w:t xml:space="preserve">Because we follow units over time, like in Example</w:t>
      </w:r>
      <w:r>
        <w:t xml:space="preserve"> </w:t>
      </w:r>
      <w:r>
        <w:t xml:space="preserve">8</w:t>
      </w:r>
      <w:r>
        <w:t xml:space="preserve">.</w:t>
      </w:r>
    </w:p>
    <w:p>
      <w:pPr>
        <w:numPr>
          <w:numId w:val="1028"/>
          <w:ilvl w:val="0"/>
        </w:numPr>
      </w:pPr>
      <w:r>
        <w:rPr>
          <w:b/>
        </w:rPr>
        <w:t xml:space="preserve">Panel Data</w:t>
      </w:r>
      <w:r>
        <w:t xml:space="preserve">:</w:t>
      </w:r>
      <w:r>
        <w:t xml:space="preserve"> </w:t>
      </w:r>
      <w:r>
        <w:t xml:space="preserve">Is the term typically used in econometric for such longitudinal data.</w:t>
      </w:r>
    </w:p>
    <w:p>
      <w:pPr>
        <w:pStyle w:val="FirstParagraph"/>
      </w:pPr>
      <w:r>
        <w:t xml:space="preserve">We now emphasize:</w:t>
      </w:r>
    </w:p>
    <w:p>
      <w:pPr>
        <w:pStyle w:val="Compact"/>
        <w:numPr>
          <w:numId w:val="1029"/>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 i.e., the estimation error is higher than you think.</w:t>
      </w:r>
    </w:p>
    <w:p>
      <w:pPr>
        <w:pStyle w:val="Compact"/>
        <w:numPr>
          <w:numId w:val="1029"/>
          <w:ilvl w:val="0"/>
        </w:numPr>
      </w:pPr>
      <w:r>
        <w:t xml:space="preserve">A mixed effect models, as we will later see, is typically specified via its fixed and random effects.</w:t>
      </w:r>
      <w:r>
        <w:t xml:space="preserve"> </w:t>
      </w:r>
      <w:r>
        <w:t xml:space="preserve">It is possible, however, to specify a mixed effects model by putting all the fixed effects into a linear model, and putting all the random effects into the covariance between</w:t>
      </w:r>
      <w:r>
        <w:t xml:space="preserve"> </w:t>
      </w:r>
      <m:oMath>
        <m:r>
          <m:t>ε</m:t>
        </m:r>
      </m:oMath>
      <w:r>
        <w:t xml:space="preserve">. This is known as</w:t>
      </w:r>
      <w:r>
        <w:t xml:space="preserve"> </w:t>
      </w:r>
      <w:r>
        <w:rPr>
          <w:i/>
        </w:rPr>
        <w:t xml:space="preserve">multivariate regression</w:t>
      </w:r>
      <w:r>
        <w:t xml:space="preserve">, or</w:t>
      </w:r>
      <w:r>
        <w:t xml:space="preserve"> </w:t>
      </w:r>
      <w:r>
        <w:rPr>
          <w:i/>
        </w:rPr>
        <w:t xml:space="preserve">multivariate analysis of variance</w:t>
      </w:r>
      <w:r>
        <w:t xml:space="preserve"> </w:t>
      </w:r>
      <w:r>
        <w:t xml:space="preserve">(MANOVA).</w:t>
      </w:r>
      <w:r>
        <w:t xml:space="preserve"> </w:t>
      </w:r>
      <w:r>
        <w:t xml:space="preserve">For more on this view,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pStyle w:val="Compact"/>
        <w:numPr>
          <w:numId w:val="1029"/>
          <w:ilvl w:val="0"/>
        </w:numPr>
      </w:pPr>
      <w:r>
        <w:t xml:space="preserve">Like in previous chapters, by "model" we refer to the assumed generative distribution, i.e., the sampling distribution.</w:t>
      </w:r>
    </w:p>
    <w:p>
      <w:pPr>
        <w:pStyle w:val="Compact"/>
        <w:numPr>
          <w:numId w:val="1029"/>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p>
    <w:p>
      <w:pPr>
        <w:pStyle w:val="Heading2"/>
      </w:pPr>
      <w:bookmarkStart w:id="176" w:name="problem-setup-2"/>
      <w:bookmarkEnd w:id="176"/>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Put differently, we state</w:t>
      </w:r>
      <w:r>
        <w:t xml:space="preserve"> </w:t>
      </w:r>
      <m:oMath>
        <m:r>
          <m:t>y</m:t>
        </m:r>
        <m:r>
          <m:t>|</m:t>
        </m:r>
        <m:r>
          <m:t>x</m:t>
        </m:r>
        <m:r>
          <m:t>,</m:t>
        </m:r>
        <m:r>
          <m:t>u</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2"/>
      </w:pPr>
      <w:bookmarkStart w:id="177" w:name="mixed-models-with-r"/>
      <w:bookmarkEnd w:id="177"/>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178">
        <w:r>
          <w:rPr>
            <w:rStyle w:val="Hyperlink"/>
          </w:rPr>
          <w:t xml:space="preserve">Douglas Bates</w:t>
        </w:r>
      </w:hyperlink>
      <w:r>
        <w:t xml:space="preserve">.</w:t>
      </w:r>
      <w:r>
        <w:t xml:space="preserve"> </w:t>
      </w:r>
      <w:r>
        <w:t xml:space="preserve">We start with a small simulation demonstrating the importance of acknowledging your sources of variability, by fitting a linear model when a mixed model is appropriate.</w:t>
      </w:r>
      <w:r>
        <w:t xml:space="preserve"> </w:t>
      </w:r>
      <w:r>
        <w:t xml:space="preserve">We start by creating some synthetic data.</w:t>
      </w:r>
    </w:p>
    <w:p>
      <w:pPr>
        <w:pStyle w:val="SourceCode"/>
      </w:pPr>
      <w:r>
        <w:rPr>
          <w:rStyle w:val="NormalTok"/>
        </w:rPr>
        <w:t xml:space="preserve">n.groups &lt;-</w:t>
      </w:r>
      <w:r>
        <w:rPr>
          <w:rStyle w:val="StringTok"/>
        </w:rPr>
        <w:t xml:space="preserve"> </w:t>
      </w:r>
      <w:r>
        <w:rPr>
          <w:rStyle w:val="DecValTok"/>
        </w:rPr>
        <w:t xml:space="preserve">10</w:t>
      </w:r>
      <w:r>
        <w:br w:type="textWrapping"/>
      </w:r>
      <w:r>
        <w:rPr>
          <w:rStyle w:val="NormalTok"/>
        </w:rPr>
        <w:t xml:space="preserve">n.repeats &lt;-</w:t>
      </w:r>
      <w:r>
        <w:rPr>
          <w:rStyle w:val="StringTok"/>
        </w:rPr>
        <w:t xml:space="preserve"> </w:t>
      </w:r>
      <w:r>
        <w:rPr>
          <w:rStyle w:val="DecValTok"/>
        </w:rPr>
        <w:t xml:space="preserve">2</w:t>
      </w:r>
      <w:r>
        <w:br w:type="textWrapping"/>
      </w:r>
      <w:r>
        <w:rPr>
          <w:rStyle w:val="NormalTok"/>
        </w:rPr>
        <w:t xml:space="preserve">groups &lt;-</w:t>
      </w:r>
      <w:r>
        <w:rPr>
          <w:rStyle w:val="StringTok"/>
        </w:rPr>
        <w:t xml:space="preserve"> </w:t>
      </w:r>
      <w:r>
        <w:rPr>
          <w:rStyle w:val="KeywordTok"/>
        </w:rPr>
        <w:t xml:space="preserve">gl</w:t>
      </w:r>
      <w:r>
        <w:rPr>
          <w:rStyle w:val="NormalTok"/>
        </w:rPr>
        <w:t xml:space="preserve">(</w:t>
      </w:r>
      <w:r>
        <w:rPr>
          <w:rStyle w:val="DataTypeTok"/>
        </w:rPr>
        <w:t xml:space="preserve">n =</w:t>
      </w:r>
      <w:r>
        <w:rPr>
          <w:rStyle w:val="NormalTok"/>
        </w:rPr>
        <w:t xml:space="preserve"> </w:t>
      </w:r>
      <w:r>
        <w:rPr>
          <w:rStyle w:val="NormalTok"/>
        </w:rPr>
        <w:t xml:space="preserve">n.groups, </w:t>
      </w:r>
      <w:r>
        <w:rPr>
          <w:rStyle w:val="DataTypeTok"/>
        </w:rPr>
        <w:t xml:space="preserve">k =</w:t>
      </w:r>
      <w:r>
        <w:rPr>
          <w:rStyle w:val="NormalTok"/>
        </w:rPr>
        <w:t xml:space="preserve"> </w:t>
      </w:r>
      <w:r>
        <w:rPr>
          <w:rStyle w:val="NormalTok"/>
        </w:rPr>
        <w:t xml:space="preserve">n.repeats)</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create the random effect vector.</w:t>
      </w:r>
      <w:r>
        <w:br w:type="textWrapping"/>
      </w: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create the measurement error vector.</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create the global mean</w:t>
      </w:r>
      <w:r>
        <w:br w:type="textWrapping"/>
      </w:r>
      <w:r>
        <w:rPr>
          <w:rStyle w:val="NormalTok"/>
        </w:rPr>
        <w:t xml:space="preserve">y &lt;-</w:t>
      </w:r>
      <w:r>
        <w:rPr>
          <w:rStyle w:val="StringTok"/>
        </w:rPr>
        <w:t xml:space="preserve"> </w:t>
      </w:r>
      <w:r>
        <w:rPr>
          <w:rStyle w:val="NormalTok"/>
        </w:rPr>
        <w:t xml:space="preserve">beta0 +</w:t>
      </w:r>
      <w:r>
        <w:rPr>
          <w:rStyle w:val="StringTok"/>
        </w:rPr>
        <w:t xml:space="preserve"> </w:t>
      </w:r>
      <w:r>
        <w:rPr>
          <w:rStyle w:val="NormalTok"/>
        </w:rPr>
        <w:t xml:space="preserve">z  +</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(y~z)  </w:t>
      </w:r>
      <w:r>
        <w:rPr>
          <w:rStyle w:val="CommentTok"/>
        </w:rPr>
        <w:t xml:space="preserve"># fit a linear model</w:t>
      </w:r>
      <w:r>
        <w:br w:type="textWrapping"/>
      </w:r>
      <w:r>
        <w:rPr>
          <w:rStyle w:val="KeywordTok"/>
        </w:rPr>
        <w:t xml:space="preserve">library</w:t>
      </w:r>
      <w:r>
        <w:rPr>
          <w:rStyle w:val="NormalTok"/>
        </w:rPr>
        <w:t xml:space="preserve">(lme4)</w:t>
      </w:r>
      <w:r>
        <w:br w:type="textWrapping"/>
      </w:r>
      <w:r>
        <w:rPr>
          <w:rStyle w:val="NormalTok"/>
        </w:rPr>
        <w:t xml:space="preserve">lme</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lmer</w:t>
      </w:r>
      <w:r>
        <w:rPr>
          <w:rStyle w:val="NormalTok"/>
        </w:rPr>
        <w:t xml:space="preserve">(y~</w:t>
      </w:r>
      <w:r>
        <w:rPr>
          <w:rStyle w:val="DecValTok"/>
        </w:rPr>
        <w:t xml:space="preserve">1</w:t>
      </w:r>
      <w:r>
        <w:rPr>
          <w:rStyle w:val="NormalTok"/>
        </w:rPr>
        <w:t xml:space="preserve">|z) </w:t>
      </w:r>
      <w:r>
        <w:rPr>
          <w:rStyle w:val="CommentTok"/>
        </w:rPr>
        <w:t xml:space="preserve"># fit a mixed-model</w:t>
      </w:r>
    </w:p>
    <w:p>
      <w:pPr>
        <w:pStyle w:val="FirstParagraph"/>
      </w:pPr>
      <w:r>
        <w:t xml:space="preserve">The summary of the linear model</w:t>
      </w:r>
    </w:p>
    <w:p>
      <w:pPr>
        <w:pStyle w:val="SourceCode"/>
      </w:pPr>
      <w:r>
        <w:rPr>
          <w:rStyle w:val="NormalTok"/>
        </w:rPr>
        <w:t xml:space="preserve">summary.lm</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summary</w:t>
      </w:r>
      <w:r>
        <w:rPr>
          <w:rStyle w:val="NormalTok"/>
        </w:rPr>
        <w:t xml:space="preserve">(lm</w:t>
      </w:r>
      <w:r>
        <w:rPr>
          <w:rStyle w:val="FloatTok"/>
        </w:rPr>
        <w:t xml:space="preserve">.5</w:t>
      </w:r>
      <w:r>
        <w:rPr>
          <w:rStyle w:val="NormalTok"/>
        </w:rPr>
        <w:t xml:space="preserve">)</w:t>
      </w:r>
      <w:r>
        <w:br w:type="textWrapping"/>
      </w:r>
      <w:r>
        <w:rPr>
          <w:rStyle w:val="NormalTok"/>
        </w:rPr>
        <w:t xml:space="preserve">summary.lm</w:t>
      </w:r>
      <w:r>
        <w:rPr>
          <w:rStyle w:val="Float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-2.48995 -0.51233 -0.04173  0.47603  2.05384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2.10630    0.23626   8.915 5.07e-08 ***</w:t>
      </w:r>
      <w:r>
        <w:br w:type="textWrapping"/>
      </w:r>
      <w:r>
        <w:rPr>
          <w:rStyle w:val="VerbatimChar"/>
        </w:rPr>
        <w:t xml:space="preserve">## z            1.00652    0.02174  46.294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1.053 on 18 degrees of freedom</w:t>
      </w:r>
      <w:r>
        <w:br w:type="textWrapping"/>
      </w:r>
      <w:r>
        <w:rPr>
          <w:rStyle w:val="VerbatimChar"/>
        </w:rPr>
        <w:t xml:space="preserve">## Multiple R-squared:  0.9917, Adjusted R-squared:  0.9912 </w:t>
      </w:r>
      <w:r>
        <w:br w:type="textWrapping"/>
      </w:r>
      <w:r>
        <w:rPr>
          <w:rStyle w:val="VerbatimChar"/>
        </w:rPr>
        <w:t xml:space="preserve">## F-statistic:  2143 on 1 and 18 DF,  p-value: &lt; 2.2e-16</w:t>
      </w:r>
    </w:p>
    <w:p>
      <w:pPr>
        <w:pStyle w:val="FirstParagraph"/>
      </w:pPr>
      <w:r>
        <w:t xml:space="preserve">The summary of the mixed-model</w:t>
      </w:r>
    </w:p>
    <w:p>
      <w:pPr>
        <w:pStyle w:val="SourceCode"/>
      </w:pPr>
      <w:r>
        <w:rPr>
          <w:rStyle w:val="NormalTok"/>
        </w:rPr>
        <w:t xml:space="preserve">summary.lme</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summary</w:t>
      </w:r>
      <w:r>
        <w:rPr>
          <w:rStyle w:val="NormalTok"/>
        </w:rPr>
        <w:t xml:space="preserve">(lme</w:t>
      </w:r>
      <w:r>
        <w:rPr>
          <w:rStyle w:val="FloatTok"/>
        </w:rPr>
        <w:t xml:space="preserve">.5</w:t>
      </w:r>
      <w:r>
        <w:rPr>
          <w:rStyle w:val="NormalTok"/>
        </w:rPr>
        <w:t xml:space="preserve">)</w:t>
      </w:r>
      <w:r>
        <w:br w:type="textWrapping"/>
      </w:r>
      <w:r>
        <w:rPr>
          <w:rStyle w:val="NormalTok"/>
        </w:rPr>
        <w:t xml:space="preserve">summary.lme</w:t>
      </w:r>
      <w:r>
        <w:rPr>
          <w:rStyle w:val="FloatTok"/>
        </w:rPr>
        <w:t xml:space="preserve">.5</w:t>
      </w:r>
    </w:p>
    <w:p>
      <w:pPr>
        <w:pStyle w:val="SourceCode"/>
      </w:pPr>
      <w:r>
        <w:rPr>
          <w:rStyle w:val="VerbatimChar"/>
        </w:rPr>
        <w:t xml:space="preserve">## Linear mixed model fit by REML ['lmerMod']</w:t>
      </w:r>
      <w:r>
        <w:br w:type="textWrapping"/>
      </w:r>
      <w:r>
        <w:rPr>
          <w:rStyle w:val="VerbatimChar"/>
        </w:rPr>
        <w:t xml:space="preserve">## Formula: y ~ 1 | z</w:t>
      </w:r>
      <w:r>
        <w:br w:type="textWrapping"/>
      </w:r>
      <w:r>
        <w:rPr>
          <w:rStyle w:val="VerbatimChar"/>
        </w:rPr>
        <w:t xml:space="preserve">## </w:t>
      </w:r>
      <w:r>
        <w:br w:type="textWrapping"/>
      </w:r>
      <w:r>
        <w:rPr>
          <w:rStyle w:val="VerbatimChar"/>
        </w:rPr>
        <w:t xml:space="preserve">## REML criterion at convergence: 109.2</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-1.42573 -0.34773 -0.02314  0.38816  1.25231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z        (Intercept) 131.815  11.481  </w:t>
      </w:r>
      <w:r>
        <w:br w:type="textWrapping"/>
      </w:r>
      <w:r>
        <w:rPr>
          <w:rStyle w:val="VerbatimChar"/>
        </w:rPr>
        <w:t xml:space="preserve">##  Residual               1.227   1.108  </w:t>
      </w:r>
      <w:r>
        <w:br w:type="textWrapping"/>
      </w:r>
      <w:r>
        <w:rPr>
          <w:rStyle w:val="VerbatimChar"/>
        </w:rPr>
        <w:t xml:space="preserve">## Number of obs: 20, groups:  z, 10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1.195      3.639   0.328</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0.2362628, and for</w:t>
      </w:r>
      <w:r>
        <w:t xml:space="preserve"> </w:t>
      </w:r>
      <w:r>
        <w:rPr>
          <w:rStyle w:val="VerbatimChar"/>
        </w:rPr>
        <w:t xml:space="preserve">lme</w:t>
      </w:r>
      <w:r>
        <w:t xml:space="preserve"> </w:t>
      </w:r>
      <w:r>
        <w:t xml:space="preserve">it is 3.6390688.</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discounts the group effect, while it should treat it as another source of variability.</w:t>
      </w:r>
      <w:r>
        <w:t xml:space="preserve"> </w:t>
      </w:r>
      <w:r>
        <w:t xml:space="preserve">Clearly, inference using</w:t>
      </w:r>
      <w:r>
        <w:t xml:space="preserve"> </w:t>
      </w:r>
      <w:r>
        <w:rPr>
          <w:rStyle w:val="VerbatimChar"/>
        </w:rPr>
        <w:t xml:space="preserve">lm</w:t>
      </w:r>
      <w:r>
        <w:t xml:space="preserve"> </w:t>
      </w:r>
      <w:r>
        <w:t xml:space="preserve">is overly optimistic.</w:t>
      </w:r>
    </w:p>
    <w:p>
      <w:pPr>
        <w:pStyle w:val="Heading3"/>
      </w:pPr>
      <w:bookmarkStart w:id="179" w:name="a-single-random-effect"/>
      <w:bookmarkEnd w:id="179"/>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(dyestuff),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KeywordTok"/>
        </w:rPr>
        <w:t xml:space="preserve">plot</w:t>
      </w:r>
      <w:r>
        <w:rPr>
          <w:rStyle w:val="NormalTok"/>
        </w:rPr>
        <w:t xml:space="preserve">(Yield~Batch)</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1-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mean yield, we need to account for the two sources of variability: the batch effect, and the measurement error.</w:t>
      </w:r>
      <w:r>
        <w:t xml:space="preserve"> </w:t>
      </w:r>
      <w:r>
        <w:t xml:space="preserve">We thus fit a mixed model, with an intercept and random batch effect, which means this is it not a bona-fide mixed-model, but rather, a simple random-effect model.</w:t>
      </w:r>
    </w:p>
    <w:p>
      <w:pPr>
        <w:pStyle w:val="SourceCode"/>
      </w:pPr>
      <w:r>
        <w:rPr>
          <w:rStyle w:val="NormalTok"/>
        </w:rPr>
        <w:t xml:space="preserve">lme</w:t>
      </w:r>
      <w:r>
        <w:rPr>
          <w:rStyle w:val="Float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StringTok"/>
        </w:rPr>
        <w:t xml:space="preserve"> </w:t>
      </w:r>
      <w:r>
        <w:rPr>
          <w:rStyle w:val="DecValTok"/>
        </w:rPr>
        <w:t xml:space="preserve">1</w:t>
      </w:r>
      <w:r>
        <w:rPr>
          <w:rStyle w:val="NormalTok"/>
        </w:rPr>
        <w:t xml:space="preserve"> </w:t>
      </w:r>
      <w:r>
        <w:rPr>
          <w:rStyle w:val="NormalTok"/>
        </w:rPr>
        <w:t xml:space="preserve"> </w:t>
      </w:r>
      <w:r>
        <w:rPr>
          <w:rStyle w:val="Normal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Float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30"/>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30"/>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30"/>
          <w:ilvl w:val="0"/>
        </w:numPr>
      </w:pPr>
      <w:r>
        <w:t xml:space="preserve">The output distinguishes between random effects, a source of variability, and fixed effect, which's coefficients we want to study.</w:t>
      </w:r>
    </w:p>
    <w:p>
      <w:pPr>
        <w:pStyle w:val="Compact"/>
        <w:numPr>
          <w:numId w:val="1030"/>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(i) a delicate matter, and (ii) better treated as prediction problems as in the Supervised Learning Chapter</w:t>
      </w:r>
      <w:r>
        <w:t xml:space="preserve"> </w:t>
      </w:r>
      <w:r>
        <w:t xml:space="preserve">9</w:t>
      </w:r>
      <w:r>
        <w:t xml:space="preserve">.</w:t>
      </w:r>
    </w:p>
    <w:p>
      <w:pPr>
        <w:pStyle w:val="Heading3"/>
      </w:pPr>
      <w:bookmarkStart w:id="181" w:name="several-random-effects"/>
      <w:bookmarkEnd w:id="181"/>
      <w:r>
        <w:t xml:space="preserve">Several Random Effects</w:t>
      </w:r>
    </w:p>
    <w:p>
      <w:pPr>
        <w:pStyle w:val="FirstParagraph"/>
      </w:pPr>
      <w:r>
        <w:t xml:space="preserve">Let's make things more interesting.</w:t>
      </w:r>
      <w:r>
        <w:t xml:space="preserve"> </w:t>
      </w: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p>
    <w:p>
      <w:pPr>
        <w:pStyle w:val="SourceCode"/>
      </w:pPr>
      <w:r>
        <w:rPr>
          <w:rStyle w:val="KeywordTok"/>
        </w:rPr>
        <w:t xml:space="preserve">detach</w:t>
      </w:r>
      <w:r>
        <w:rPr>
          <w:rStyle w:val="NormalTok"/>
        </w:rPr>
        <w:t xml:space="preserve">(Dyestuff)</w:t>
      </w:r>
      <w:r>
        <w:br w:type="textWrapping"/>
      </w: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SourceCode"/>
      </w:pPr>
      <w:r>
        <w:rPr>
          <w:rStyle w:val="NormalTok"/>
        </w:rPr>
        <w:t xml:space="preserve">lattice::</w:t>
      </w:r>
      <w:r>
        <w:rPr>
          <w:rStyle w:val="KeywordTok"/>
        </w:rPr>
        <w:t xml:space="preserve">dotplot</w:t>
      </w:r>
      <w:r>
        <w:rPr>
          <w:rStyle w:val="NormalTok"/>
        </w:rPr>
        <w:t xml:space="preserve">(</w:t>
      </w:r>
      <w:r>
        <w:rPr>
          <w:rStyle w:val="KeywordTok"/>
        </w:rPr>
        <w:t xml:space="preserve">reorder</w:t>
      </w:r>
      <w:r>
        <w:rPr>
          <w:rStyle w:val="NormalTok"/>
        </w:rPr>
        <w:t xml:space="preserve">(plate, diameter) ~</w:t>
      </w:r>
      <w:r>
        <w:rPr>
          <w:rStyle w:val="StringTok"/>
        </w:rPr>
        <w:t xml:space="preserve"> </w:t>
      </w:r>
      <w:r>
        <w:rPr>
          <w:rStyle w:val="NormalTok"/>
        </w:rPr>
        <w:t xml:space="preserve">diameter,</w:t>
      </w:r>
      <w:r>
        <w:rPr>
          <w:rStyle w:val="DataTypeTok"/>
        </w:rPr>
        <w:t xml:space="preserve">data=</w:t>
      </w:r>
      <w:r>
        <w:rPr>
          <w:rStyle w:val="NormalTok"/>
        </w:rPr>
        <w:t xml:space="preserve">Penicillin,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groups =</w:t>
      </w:r>
      <w:r>
        <w:rPr>
          <w:rStyle w:val="NormalTok"/>
        </w:rPr>
        <w:t xml:space="preserve"> </w:t>
      </w:r>
      <w:r>
        <w:rPr>
          <w:rStyle w:val="NormalTok"/>
        </w:rPr>
        <w:t xml:space="preserve">sample,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"Plate"</w:t>
      </w:r>
      <w:r>
        <w:rPr>
          <w:rStyle w:val="NormalTok"/>
        </w:rPr>
        <w:t xml:space="preserve">, </w:t>
      </w:r>
      <w:r>
        <w:rPr>
          <w:rStyle w:val="DataTypeTok"/>
        </w:rPr>
        <w:t xml:space="preserve">xlab =</w:t>
      </w:r>
      <w:r>
        <w:rPr>
          <w:rStyle w:val="NormalTok"/>
        </w:rPr>
        <w:t xml:space="preserve"> </w:t>
      </w:r>
      <w:r>
        <w:rPr>
          <w:rStyle w:val="StringTok"/>
        </w:rPr>
        <w:t xml:space="preserve">"Diameter of growth inhibition zone (mm)"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"p"</w:t>
      </w:r>
      <w:r>
        <w:rPr>
          <w:rStyle w:val="NormalTok"/>
        </w:rPr>
        <w:t xml:space="preserve">, </w:t>
      </w:r>
      <w:r>
        <w:rPr>
          <w:rStyle w:val="StringTok"/>
        </w:rPr>
        <w:t xml:space="preserve">"a"</w:t>
      </w:r>
      <w:r>
        <w:rPr>
          <w:rStyle w:val="NormalTok"/>
        </w:rPr>
        <w:t xml:space="preserve">),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columns =</w:t>
      </w:r>
      <w:r>
        <w:rPr>
          <w:rStyle w:val="NormalTok"/>
        </w:rPr>
        <w:t xml:space="preserve"> </w:t>
      </w:r>
      <w:r>
        <w:rPr>
          <w:rStyle w:val="DecValTok"/>
        </w:rPr>
        <w:t xml:space="preserve">6</w:t>
      </w:r>
      <w:r>
        <w:rPr>
          <w:rStyle w:val="NormalTok"/>
        </w:rPr>
        <w:t xml:space="preserve">, </w:t>
      </w:r>
      <w:r>
        <w:rPr>
          <w:rStyle w:val="DataTypeTok"/>
        </w:rPr>
        <w:t xml:space="preserve">lines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4-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lmer</w:t>
      </w:r>
      <w:r>
        <w:rPr>
          <w:rStyle w:val="NormalTok"/>
        </w:rPr>
        <w:t xml:space="preserve"> </w:t>
      </w:r>
      <w:r>
        <w:rPr>
          <w:rStyle w:val="NormalTok"/>
        </w:rPr>
        <w:t xml:space="preserve">( diameter ~</w:t>
      </w:r>
      <w:r>
        <w:rPr>
          <w:rStyle w:val="StringTok"/>
        </w:rPr>
        <w:t xml:space="preserve">  </w:t>
      </w:r>
      <w:r>
        <w:rPr>
          <w:rStyle w:val="DecValTok"/>
        </w:rPr>
        <w:t xml:space="preserve">1</w:t>
      </w:r>
      <w:r>
        <w:rPr>
          <w:rStyle w:val="NormalTok"/>
        </w:rPr>
        <w:t xml:space="preserve">+</w:t>
      </w:r>
      <w:r>
        <w:rPr>
          <w:rStyle w:val="StringTok"/>
        </w:rPr>
        <w:t xml:space="preserve"> </w:t>
      </w:r>
      <w:r>
        <w:rPr>
          <w:rStyle w:val="NormalTok"/>
        </w:rPr>
        <w:t xml:space="preserve">(</w:t>
      </w:r>
      <w:r>
        <w:rPr>
          <w:rStyle w:val="DecValTok"/>
        </w:rPr>
        <w:t xml:space="preserve">1</w:t>
      </w:r>
      <w:r>
        <w:rPr>
          <w:rStyle w:val="NormalTok"/>
        </w:rPr>
        <w:t xml:space="preserve">|</w:t>
      </w:r>
      <w:r>
        <w:rPr>
          <w:rStyle w:val="StringTok"/>
        </w:rPr>
        <w:t xml:space="preserve"> </w:t>
      </w:r>
      <w:r>
        <w:rPr>
          <w:rStyle w:val="NormalTok"/>
        </w:rPr>
        <w:t xml:space="preserve">plate ) +</w:t>
      </w:r>
      <w:r>
        <w:rPr>
          <w:rStyle w:val="StringTok"/>
        </w:rPr>
        <w:t xml:space="preserve"> </w:t>
      </w:r>
      <w:r>
        <w:rPr>
          <w:rStyle w:val="NormalTok"/>
        </w:rPr>
        <w:t xml:space="preserve">(</w:t>
      </w:r>
      <w:r>
        <w:rPr>
          <w:rStyle w:val="DecValTok"/>
        </w:rPr>
        <w:t xml:space="preserve">1</w:t>
      </w:r>
      <w:r>
        <w:rPr>
          <w:rStyle w:val="NormalTok"/>
        </w:rPr>
        <w:t xml:space="preserve">|</w:t>
      </w:r>
      <w:r>
        <w:rPr>
          <w:rStyle w:val="StringTok"/>
        </w:rPr>
        <w:t xml:space="preserve"> </w:t>
      </w:r>
      <w:r>
        <w:rPr>
          <w:rStyle w:val="NormalTok"/>
        </w:rPr>
        <w:t xml:space="preserve">sample ) , Penicillin )</w:t>
      </w:r>
      <w:r>
        <w:br w:type="textWrapping"/>
      </w:r>
      <w:r>
        <w:rPr>
          <w:rStyle w:val="KeywordTok"/>
        </w:rPr>
        <w:t xml:space="preserve">fixef</w:t>
      </w:r>
      <w:r>
        <w:rPr>
          <w:rStyle w:val="NormalTok"/>
        </w:rPr>
        <w:t xml:space="preserve">(lme</w:t>
      </w:r>
      <w:r>
        <w:rPr>
          <w:rStyle w:val="Float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Float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31"/>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31"/>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Float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Things to note:</w:t>
      </w:r>
    </w:p>
    <w:p>
      <w:pPr>
        <w:pStyle w:val="Compact"/>
        <w:numPr>
          <w:numId w:val="1032"/>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32"/>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7-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8-1.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85" w:name="a-full-mixed-model"/>
      <w:bookmarkEnd w:id="185"/>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SourceCode"/>
      </w:pPr>
      <w:r>
        <w:rPr>
          <w:rStyle w:val="KeywordTok"/>
        </w:rPr>
        <w:t xml:space="preserve">data</w:t>
      </w:r>
      <w:r>
        <w:rPr>
          <w:rStyle w:val="NormalTok"/>
        </w:rPr>
        <w:t xml:space="preserve">(sleepstudy)</w:t>
      </w:r>
      <w:r>
        <w:br w:type="textWrapping"/>
      </w:r>
      <w:r>
        <w:rPr>
          <w:rStyle w:val="NormalTok"/>
        </w:rPr>
        <w:t xml:space="preserve">lattice::</w:t>
      </w:r>
      <w:r>
        <w:rPr>
          <w:rStyle w:val="KeywordTok"/>
        </w:rPr>
        <w:t xml:space="preserve">xyplot</w:t>
      </w:r>
      <w:r>
        <w:rPr>
          <w:rStyle w:val="NormalTok"/>
        </w:rPr>
        <w:t xml:space="preserve">(Reaction ~</w:t>
      </w:r>
      <w:r>
        <w:rPr>
          <w:rStyle w:val="StringTok"/>
        </w:rPr>
        <w:t xml:space="preserve"> </w:t>
      </w:r>
      <w:r>
        <w:rPr>
          <w:rStyle w:val="NormalTok"/>
        </w:rPr>
        <w:t xml:space="preserve">Days |</w:t>
      </w:r>
      <w:r>
        <w:rPr>
          <w:rStyle w:val="StringTok"/>
        </w:rPr>
        <w:t xml:space="preserve"> </w:t>
      </w:r>
      <w:r>
        <w:rPr>
          <w:rStyle w:val="NormalTok"/>
        </w:rPr>
        <w:t xml:space="preserve">Subject, sleepstudy, </w:t>
      </w:r>
      <w:r>
        <w:rPr>
          <w:rStyle w:val="DataTypeTok"/>
        </w:rPr>
        <w:t xml:space="preserve">aspect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w:t>
      </w:r>
      <w:r>
        <w:rPr>
          <w:rStyle w:val="DecValTok"/>
        </w:rPr>
        <w:t xml:space="preserve">2</w:t>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"g"</w:t>
      </w:r>
      <w:r>
        <w:rPr>
          <w:rStyle w:val="NormalTok"/>
        </w:rPr>
        <w:t xml:space="preserve">, </w:t>
      </w:r>
      <w:r>
        <w:rPr>
          <w:rStyle w:val="StringTok"/>
        </w:rPr>
        <w:t xml:space="preserve">"p"</w:t>
      </w:r>
      <w:r>
        <w:rPr>
          <w:rStyle w:val="NormalTok"/>
        </w:rPr>
        <w:t xml:space="preserve">, </w:t>
      </w:r>
      <w:r>
        <w:rPr>
          <w:rStyle w:val="StringTok"/>
        </w:rPr>
        <w:t xml:space="preserv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index.cond =</w:t>
      </w:r>
      <w:r>
        <w:rPr>
          <w:rStyle w:val="NormalTok"/>
        </w:rPr>
        <w:t xml:space="preserve"> </w:t>
      </w:r>
      <w:r>
        <w:rPr>
          <w:rStyle w:val="NormalTok"/>
        </w:rPr>
        <w:t xml:space="preserve">function(x,y) </w:t>
      </w:r>
      <w:r>
        <w:rPr>
          <w:rStyle w:val="KeywordTok"/>
        </w:rPr>
        <w:t xml:space="preserve">coef</w:t>
      </w:r>
      <w:r>
        <w:rPr>
          <w:rStyle w:val="NormalTok"/>
        </w:rPr>
        <w:t xml:space="preserve">(</w:t>
      </w:r>
      <w:r>
        <w:rPr>
          <w:rStyle w:val="KeywordTok"/>
        </w:rPr>
        <w:t xml:space="preserve">lm</w:t>
      </w:r>
      <w:r>
        <w:rPr>
          <w:rStyle w:val="NormalTok"/>
        </w:rPr>
        <w:t xml:space="preserve">(y ~</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xlab =</w:t>
      </w:r>
      <w:r>
        <w:rPr>
          <w:rStyle w:val="NormalTok"/>
        </w:rPr>
        <w:t xml:space="preserve"> </w:t>
      </w:r>
      <w:r>
        <w:rPr>
          <w:rStyle w:val="StringTok"/>
        </w:rPr>
        <w:t xml:space="preserve">"Days of sleep deprivation"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"Average reaction time (ms)"</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9-1.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deprivation, while allowing each subject to have his/hers own effect.</w:t>
      </w:r>
      <w:r>
        <w:t xml:space="preserve"> </w:t>
      </w:r>
      <w:r>
        <w:t xml:space="preserve">The fixed</w:t>
      </w:r>
      <w:r>
        <w:t xml:space="preserve"> </w:t>
      </w:r>
      <w:r>
        <w:rPr>
          <w:rStyle w:val="VerbatimChar"/>
        </w:rPr>
        <w:t xml:space="preserve">Days</w:t>
      </w:r>
      <w:r>
        <w:t xml:space="preserve"> </w:t>
      </w:r>
      <w:r>
        <w:t xml:space="preserve">effect can thus be thought of as the average slope over subjects.</w:t>
      </w:r>
    </w:p>
    <w:p>
      <w:pPr>
        <w:pStyle w:val="SourceCode"/>
      </w:pPr>
      <w:r>
        <w:rPr>
          <w:rStyle w:val="NormalTok"/>
        </w:rPr>
        <w:t xml:space="preserve">lme</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lmer</w:t>
      </w:r>
      <w:r>
        <w:rPr>
          <w:rStyle w:val="NormalTok"/>
        </w:rPr>
        <w:t xml:space="preserve"> </w:t>
      </w:r>
      <w:r>
        <w:rPr>
          <w:rStyle w:val="NormalTok"/>
        </w:rPr>
        <w:t xml:space="preserve">( Reaction ~</w:t>
      </w:r>
      <w:r>
        <w:rPr>
          <w:rStyle w:val="StringTok"/>
        </w:rPr>
        <w:t xml:space="preserve"> </w:t>
      </w:r>
      <w:r>
        <w:rPr>
          <w:rStyle w:val="NormalTok"/>
        </w:rPr>
        <w:t xml:space="preserve">Days +</w:t>
      </w:r>
      <w:r>
        <w:rPr>
          <w:rStyle w:val="StringTok"/>
        </w:rPr>
        <w:t xml:space="preserve"> </w:t>
      </w:r>
      <w:r>
        <w:rPr>
          <w:rStyle w:val="NormalTok"/>
        </w:rPr>
        <w:t xml:space="preserve">( Days |</w:t>
      </w:r>
      <w:r>
        <w:rPr>
          <w:rStyle w:val="StringTok"/>
        </w:rPr>
        <w:t xml:space="preserve"> </w:t>
      </w:r>
      <w:r>
        <w:rPr>
          <w:rStyle w:val="NormalTok"/>
        </w:rPr>
        <w:t xml:space="preserve">Subject ) , </w:t>
      </w:r>
      <w:r>
        <w:rPr>
          <w:rStyle w:val="DataTypeTok"/>
        </w:rPr>
        <w:t xml:space="preserve">data=</w:t>
      </w:r>
      <w:r>
        <w:rPr>
          <w:rStyle w:val="NormalTok"/>
        </w:rPr>
        <w:t xml:space="preserve"> </w:t>
      </w:r>
      <w:r>
        <w:rPr>
          <w:rStyle w:val="NormalTok"/>
        </w:rPr>
        <w:t xml:space="preserve">sleepstudy )</w:t>
      </w:r>
    </w:p>
    <w:p>
      <w:pPr>
        <w:pStyle w:val="FirstParagraph"/>
      </w:pPr>
      <w:r>
        <w:t xml:space="preserve">Things to note:</w:t>
      </w:r>
    </w:p>
    <w:p>
      <w:pPr>
        <w:pStyle w:val="Compact"/>
        <w:numPr>
          <w:numId w:val="1033"/>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33"/>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(i.e. average) day effect is:</w:t>
      </w:r>
    </w:p>
    <w:p>
      <w:pPr>
        <w:pStyle w:val="SourceCode"/>
      </w:pPr>
      <w:r>
        <w:rPr>
          <w:rStyle w:val="KeywordTok"/>
        </w:rPr>
        <w:t xml:space="preserve">fixef</w:t>
      </w:r>
      <w:r>
        <w:rPr>
          <w:rStyle w:val="NormalTok"/>
        </w:rPr>
        <w:t xml:space="preserve">(lme</w:t>
      </w:r>
      <w:r>
        <w:rPr>
          <w:rStyle w:val="Float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Float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subject-wise intercepts of the mixed-model, versus a subject-wise linear model. They are not the same.</w:t>
      </w:r>
    </w:p>
    <w:p>
      <w:pPr>
        <w:pStyle w:val="BodyText"/>
      </w:pPr>
      <w:r>
        <w:drawing>
          <wp:inline>
            <wp:extent cx="4620126" cy="3696101"/>
            <wp:effectExtent b="0" l="0" r="0" t="0"/>
            <wp:docPr descr="" id="1" name="Picture"/>
            <a:graphic>
              <a:graphicData uri="http://schemas.openxmlformats.org/drawingml/2006/picture">
                <pic:pic>
                  <pic:nvPicPr>
                    <pic:cNvPr descr="Rcourse_files/figure-docx/unnamed-chunk-152-1.png" id="0"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id="1" name="Picture"/>
            <a:graphic>
              <a:graphicData uri="http://schemas.openxmlformats.org/drawingml/2006/picture">
                <pic:pic>
                  <pic:nvPicPr>
                    <pic:cNvPr descr="Rcourse_files/figure-docx/unnamed-chunk-153-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189" w:name="bibliographic-notes-5"/>
      <w:bookmarkEnd w:id="189"/>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90" w:name="practice-yourself-5"/>
      <w:bookmarkEnd w:id="190"/>
      <w:r>
        <w:t xml:space="preserve">Practice Yourself</w:t>
      </w:r>
    </w:p>
    <w:p>
      <w:pPr>
        <w:pStyle w:val="Heading1"/>
      </w:pPr>
      <w:bookmarkStart w:id="191" w:name="multivariate"/>
      <w:bookmarkEnd w:id="191"/>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More formally, let</w:t>
      </w:r>
      <w:r>
        <w:t xml:space="preserve"> </w:t>
      </w:r>
      <m:oMath>
        <m:r>
          <m:t>y</m:t>
        </m:r>
      </m:oMath>
      <w:r>
        <w:t xml:space="preserve"> </w:t>
      </w:r>
      <w:r>
        <w:t xml:space="preserve">be a</w:t>
      </w:r>
      <w:r>
        <w:t xml:space="preserve"> </w:t>
      </w:r>
      <m:oMath>
        <m:r>
          <m:t>p</m:t>
        </m:r>
      </m:oMath>
      <w:r>
        <w:t xml:space="preserve"> </w:t>
      </w:r>
      <w:r>
        <w:t xml:space="preserve">variate random vector, with</w:t>
      </w:r>
      <w:r>
        <w:t xml:space="preserve"> </w:t>
      </w:r>
      <m:oMath>
        <m:r>
          <m:t>E</m:t>
        </m:r>
        <m:r>
          <m:t>[</m:t>
        </m:r>
        <m:r>
          <m:t>y</m:t>
        </m:r>
        <m:r>
          <m:t>]</m:t>
        </m:r>
        <m:r>
          <m:t>=</m:t>
        </m:r>
        <m:r>
          <m:t>μ</m:t>
        </m:r>
      </m:oMath>
      <w:r>
        <w:t xml:space="preserve">.</w:t>
      </w:r>
      <w:r>
        <w:t xml:space="preserve"> </w:t>
      </w:r>
      <w:r>
        <w:t xml:space="preserve">Here is the set of problems we will discuss, in order of their statistical difficulty.</w:t>
      </w:r>
    </w:p>
    <w:p>
      <w:pPr>
        <w:pStyle w:val="Compact"/>
        <w:numPr>
          <w:numId w:val="1034"/>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34"/>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p>
    <w:p>
      <w:pPr>
        <w:pStyle w:val="Compact"/>
        <w:numPr>
          <w:numId w:val="1034"/>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34"/>
          <w:ilvl w:val="0"/>
        </w:numPr>
      </w:pPr>
      <w:r>
        <w:rPr>
          <w:b/>
        </w:rPr>
        <w:t xml:space="preserve">Signal estimation</w:t>
      </w:r>
      <w:r>
        <w:t xml:space="preserve">:</w:t>
      </w:r>
      <w:r>
        <w:t xml:space="preserve"> </w:t>
      </w:r>
      <w:r>
        <w:t xml:space="preserve">a.k.a.</w:t>
      </w:r>
      <w:r>
        <w:t xml:space="preserve"> </w:t>
      </w:r>
      <w:r>
        <w:rPr>
          <w:i/>
        </w:rPr>
        <w:t xml:space="preserve">selective inference</w:t>
      </w:r>
      <w:r>
        <w:t xml:space="preserve">, i.e., 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p>
    <w:p>
      <w:pPr>
        <w:pStyle w:val="Compact"/>
        <w:numPr>
          <w:numId w:val="1034"/>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p>
    <w:p>
      <w:pPr>
        <w:pStyle w:val="Compact"/>
        <w:numPr>
          <w:numId w:val="1034"/>
          <w:ilvl w:val="0"/>
        </w:numPr>
      </w:pPr>
      <w:r>
        <w:rPr>
          <w:b/>
        </w:rPr>
        <w:t xml:space="preserve">Graphical Models</w:t>
      </w:r>
      <w:r>
        <w:t xml:space="preserve">:</w:t>
      </w:r>
      <w:r>
        <w:t xml:space="preserve"> </w:t>
      </w:r>
      <w:r>
        <w:t xml:space="preserve">Learning</w:t>
      </w:r>
      <w:r>
        <w:t xml:space="preserve"> </w:t>
      </w:r>
      <w:r>
        <w:rPr>
          <w:i/>
        </w:rPr>
        <w:t xml:space="preserve">graphical models</w:t>
      </w:r>
      <w:r>
        <w:t xml:space="preserve"> </w:t>
      </w:r>
      <w:r>
        <w:t xml:space="preserve">deals with the fitting/learning the multivariate distribution of</w:t>
      </w:r>
      <w:r>
        <w:t xml:space="preserve"> </w:t>
      </w:r>
      <m:oMath>
        <m:r>
          <m:t>y</m:t>
        </m:r>
      </m:oMath>
      <w:r>
        <w:t xml:space="preserve">.</w:t>
      </w:r>
      <w:r>
        <w:t xml:space="preserve"> </w:t>
      </w:r>
      <w:r>
        <w:t xml:space="preserve">In particular, it deals with the identification of independencies between elements of</w:t>
      </w:r>
      <w:r>
        <w:t xml:space="preserve"> </w:t>
      </w:r>
      <m:oMath>
        <m:r>
          <m:t>y</m:t>
        </m:r>
      </m:oMath>
      <w:r>
        <w:t xml:space="preserve">.</w:t>
      </w:r>
    </w:p>
    <w:p>
      <w:pPr>
        <w:pStyle w:val="Compact"/>
      </w:pPr>
    </w:p>
    <w:p>
      <w:pPr>
        <w:pStyle w:val="BodyText"/>
      </w:pPr>
      <w:r>
        <w:t xml:space="preserve">Example 9</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Compact"/>
      </w:pPr>
      <w:r>
        <w:t xml:space="preserve">Signal detection means testing if the patient's measurement depart in any way from his healthy state,</w:t>
      </w:r>
      <w:r>
        <w:t xml:space="preserve"> </w:t>
      </w:r>
      <m:oMath>
        <m:sSub>
          <m:e>
            <m:r>
              <m:t>μ</m:t>
            </m:r>
          </m:e>
          <m:sub>
            <m:r>
              <m:t>0</m:t>
            </m:r>
          </m:sub>
        </m:sSub>
      </m:oMath>
      <w:r>
        <w:t xml:space="preserve">.</w:t>
      </w:r>
      <w:r>
        <w:t xml:space="preserve"> </w:t>
      </w:r>
      <w:r>
        <w:t xml:space="preserve">Signal counting means measuring</w:t>
      </w:r>
      <w:r>
        <w:t xml:space="preserve"> </w:t>
      </w:r>
      <w:r>
        <w:rPr>
          <w:i/>
        </w:rPr>
        <w:t xml:space="preserve">how many</w:t>
      </w:r>
      <w:r>
        <w:t xml:space="preserve"> </w:t>
      </w:r>
      <w:r>
        <w:t xml:space="preserve">measurement depart from the healthy state.</w:t>
      </w:r>
      <w:r>
        <w:t xml:space="preserve"> </w:t>
      </w:r>
      <w:r>
        <w:t xml:space="preserve">Signal identification means pin-pointing which of the physiological measurements depart from his healthy state.</w:t>
      </w:r>
      <w:r>
        <w:t xml:space="preserve"> </w:t>
      </w:r>
      <w:r>
        <w:t xml:space="preserve">Signal estimation means estimating the magnitude of the departure from the healthy state.</w:t>
      </w:r>
      <w:r>
        <w:t xml:space="preserve"> </w:t>
      </w:r>
      <w:r>
        <w:t xml:space="preserve">Multivaraite regression means finding the factors which many explain the departure from the healthy state.</w:t>
      </w:r>
      <w:r>
        <w:t xml:space="preserve"> </w:t>
      </w:r>
      <w:r>
        <w:t xml:space="preserve">Fitting a distribution means finding the joint distribution of the physiological measurements, and in plarticular, their dependencies and independenceis.</w:t>
      </w:r>
    </w:p>
    <w:p>
      <w:pPr>
        <w:pStyle w:val="BodyText"/>
      </w:pPr>
    </w:p>
    <w:p>
      <w:pPr>
        <w:pStyle w:val="Compact"/>
      </w:pPr>
    </w:p>
    <w:p>
      <w:pPr>
        <w:pStyle w:val="Compact"/>
      </w:pP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Heading2"/>
      </w:pPr>
      <w:bookmarkStart w:id="192" w:name="signal-detection"/>
      <w:bookmarkEnd w:id="192"/>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test.</w:t>
      </w:r>
      <w:r>
        <w:t xml:space="preserve"> </w:t>
      </w:r>
      <w:r>
        <w:t xml:space="preserve">Indeed, the most fundamental approach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To discuss the distribution of Hotelling's test statistic we need to introduce some vocabulary</w:t>
      </w:r>
      <w:r>
        <w:rPr>
          <w:rStyle w:val="FootnoteReference"/>
        </w:rPr>
        <w:footnoteReference w:id="193"/>
      </w:r>
      <w:r>
        <w:t xml:space="preserve">:</w:t>
      </w:r>
    </w:p>
    <w:p>
      <w:pPr>
        <w:pStyle w:val="Compact"/>
        <w:numPr>
          <w:numId w:val="1035"/>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35"/>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that parameters, but not many.</w:t>
      </w:r>
    </w:p>
    <w:p>
      <w:pPr>
        <w:pStyle w:val="Compact"/>
        <w:numPr>
          <w:numId w:val="1035"/>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Compact"/>
        <w:numPr>
          <w:numId w:val="1035"/>
          <w:ilvl w:val="0"/>
        </w:numPr>
      </w:pPr>
      <w:r>
        <w:rPr>
          <w:b/>
        </w:rPr>
        <w:t xml:space="preserve">Extremely high dimensional</w:t>
      </w:r>
      <w:r>
        <w:t xml:space="preserve">:</w:t>
      </w:r>
      <w:r>
        <w:t xml:space="preserve"> </w:t>
      </w:r>
      <w:r>
        <w:t xml:space="preserve">We call a problem</w:t>
      </w:r>
      <w:r>
        <w:t xml:space="preserve"> </w:t>
      </w:r>
      <w:r>
        <w:rPr>
          <w:b/>
        </w:rPr>
        <w:t xml:space="preserve">extremely high dimensional</w:t>
      </w:r>
      <w:r>
        <w:t xml:space="preserve"> </w:t>
      </w:r>
      <w:r>
        <w:t xml:space="preserve">if</w:t>
      </w:r>
      <w:r>
        <w:t xml:space="preserve"> </w:t>
      </w:r>
      <m:oMath>
        <m:r>
          <m:t>p</m:t>
        </m:r>
        <m:r>
          <m:t>/</m:t>
        </m:r>
        <m:r>
          <m:t>n</m:t>
        </m:r>
        <m:r>
          <m:t>→</m:t>
        </m:r>
        <m:r>
          <m:t>∞</m:t>
        </m:r>
      </m:oMath>
      <w:r>
        <w:t xml:space="preserve">.</w:t>
      </w:r>
      <w:r>
        <w:t xml:space="preserve"> </w:t>
      </w:r>
      <w:r>
        <w:t xml:space="preserve">This means there are many more parameters than observations.</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Put formally:</w:t>
      </w:r>
      <w:r>
        <w:t xml:space="preserve"> </w:t>
      </w:r>
      <w:r>
        <w:t xml:space="preserve">We cannot compute Hotelling's test when</w:t>
      </w:r>
      <w:r>
        <w:t xml:space="preserve"> </w:t>
      </w:r>
      <m:oMath>
        <m:r>
          <m:t>n</m:t>
        </m:r>
        <m:r>
          <m:t>&lt;</m:t>
        </m:r>
        <m:r>
          <m:t>p</m:t>
        </m:r>
      </m:oMath>
      <w:r>
        <w:t xml:space="preserve"> </w:t>
      </w:r>
      <w:r>
        <w:t xml:space="preserve">because</w:t>
      </w:r>
      <w:r>
        <w:t xml:space="preserve"> </w:t>
      </w:r>
      <m:oMath>
        <m:groupChr>
          <m:groupChrPr>
            <m:chr m:val="^"/>
            <m:pos m:val="top"/>
            <m:vertJc m:val="bot"/>
          </m:groupChrPr>
          <m:e>
            <m:r>
              <m:t>Σ</m:t>
            </m:r>
          </m:e>
        </m:groupChr>
      </m:oMath>
      <w:r>
        <w:t xml:space="preserve"> </w:t>
      </w:r>
      <w:r>
        <w:t xml:space="preserve">is simply not invertible-- this is an algebraic problem.</w:t>
      </w:r>
      <w:r>
        <w:t xml:space="preserve"> </w:t>
      </w:r>
      <w:r>
        <w:t xml:space="preserve">We cannot compute Hotelling's test when</w:t>
      </w:r>
      <w:r>
        <w:t xml:space="preserve"> </w:t>
      </w:r>
      <m:oMath>
        <m:r>
          <m:t>p</m:t>
        </m:r>
        <m:r>
          <m:t>/</m:t>
        </m:r>
        <m:r>
          <m:t>n</m:t>
        </m:r>
        <m:r>
          <m:t>→</m:t>
        </m:r>
        <m:r>
          <m:t>c</m:t>
        </m:r>
        <m:r>
          <m:t>&gt;</m:t>
        </m:r>
        <m:r>
          <m:t>0</m:t>
        </m:r>
      </m:oMath>
      <w:r>
        <w:t xml:space="preserve"> </w:t>
      </w:r>
      <w:r>
        <w:t xml:space="preserve">because the signal-to-noise is very low-- this is a statistical problem.</w:t>
      </w:r>
    </w:p>
    <w:p>
      <w:pPr>
        <w:pStyle w:val="BodyText"/>
      </w:pPr>
      <w:r>
        <w:t xml:space="preserve">Only in the low dimensional case can we compute and trust Hotelling's test.</w:t>
      </w:r>
      <w:r>
        <w:t xml:space="preserve"> </w:t>
      </w:r>
      <w:r>
        <w:t xml:space="preserve">When</w:t>
      </w:r>
      <w:r>
        <w:t xml:space="preserve"> </w:t>
      </w:r>
      <m:oMath>
        <m:r>
          <m:t>n</m:t>
        </m:r>
        <m:r>
          <m:t>≫</m:t>
        </m:r>
        <m:r>
          <m:t>p</m:t>
        </m:r>
      </m:oMath>
      <w:r>
        <w:t xml:space="preserve"> </w:t>
      </w:r>
      <w:r>
        <w:t xml:space="preserve">then</w:t>
      </w:r>
      <w:r>
        <w:t xml:space="preserve"> </w:t>
      </w:r>
      <m:oMath>
        <m:sSup>
          <m:e>
            <m:r>
              <m:t>T</m:t>
            </m:r>
          </m:e>
          <m:sup>
            <m:r>
              <m:t>2</m:t>
            </m:r>
          </m:sup>
        </m:sSup>
        <m:r>
          <m:t>(</m:t>
        </m:r>
        <m:r>
          <m:t>x</m:t>
        </m:r>
        <m:r>
          <m:t>)</m:t>
        </m:r>
      </m:oMath>
      <w:r>
        <w:t xml:space="preserve"> </w:t>
      </w:r>
      <w:r>
        <w:t xml:space="preserve">is roughly</w:t>
      </w:r>
      <w:r>
        <w:t xml:space="preserve"> </w:t>
      </w:r>
      <m:oMath>
        <m:sSup>
          <m:e>
            <m:r>
              <m:t>χ</m:t>
            </m:r>
          </m:e>
          <m:sup>
            <m:r>
              <m:t>2</m:t>
            </m:r>
          </m:sup>
        </m:sSup>
      </m:oMath>
      <w:r>
        <w:t xml:space="preserve"> </w:t>
      </w:r>
      <w:r>
        <w:t xml:space="preserve">distributed with</w:t>
      </w:r>
      <w:r>
        <w:t xml:space="preserve"> </w:t>
      </w:r>
      <m:oMath>
        <m:r>
          <m:t>p</m:t>
        </m:r>
      </m:oMath>
      <w:r>
        <w:t xml:space="preserve"> </w:t>
      </w:r>
      <w:r>
        <w:t xml:space="preserve">degrees of freedom.</w:t>
      </w:r>
      <w:r>
        <w:t xml:space="preserve"> </w:t>
      </w:r>
      <w:r>
        <w:t xml:space="preserve">The F distribution may also be found in the literature in this context, and will appear if assuming the</w:t>
      </w:r>
      <w:r>
        <w:t xml:space="preserve"> </w:t>
      </w:r>
      <m:oMath>
        <m:r>
          <m:t>n</m:t>
        </m:r>
      </m:oMath>
      <w:r>
        <w:t xml:space="preserve"> </w:t>
      </w:r>
      <m:oMath>
        <m:r>
          <m:t>p</m:t>
        </m:r>
      </m:oMath>
      <w:r>
        <w:t xml:space="preserve">-vectors are independent, and</w:t>
      </w:r>
      <w:r>
        <w:t xml:space="preserve"> </w:t>
      </w:r>
      <m:oMath>
        <m:r>
          <m:t>p</m:t>
        </m:r>
      </m:oMath>
      <w:r>
        <w:t xml:space="preserve">-variate Gaussian.</w:t>
      </w:r>
      <w:r>
        <w:t xml:space="preserve"> </w:t>
      </w:r>
      <w:r>
        <w:t xml:space="preserve">This F distribution is non-robust the underlying assumptions, so from a practical point of view, I would not trust the Hotelling test unless</w:t>
      </w:r>
      <w:r>
        <w:t xml:space="preserve"> </w:t>
      </w:r>
      <m:oMath>
        <m:r>
          <m:t>n</m:t>
        </m:r>
        <m:r>
          <m:t>≫</m:t>
        </m:r>
        <m:r>
          <m:t>p</m:t>
        </m:r>
      </m:oMath>
      <w:r>
        <w:t xml:space="preserve">.</w:t>
      </w:r>
    </w:p>
    <w:p>
      <w:pPr>
        <w:pStyle w:val="Heading3"/>
      </w:pPr>
      <w:bookmarkStart w:id="194" w:name="signal-detection-with-r"/>
      <w:bookmarkEnd w:id="194"/>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1e2</w:t>
      </w:r>
      <w:r>
        <w:br w:type="textWrapping"/>
      </w:r>
      <w:r>
        <w:rPr>
          <w:rStyle w:val="NormalTok"/>
        </w:rPr>
        <w:t xml:space="preserve">p &lt;-</w:t>
      </w:r>
      <w:r>
        <w:rPr>
          <w:rStyle w:val="StringTok"/>
        </w:rPr>
        <w:t xml:space="preserve"> </w:t>
      </w:r>
      <w:r>
        <w:rPr>
          <w:rStyle w:val="FloatTok"/>
        </w:rPr>
        <w:t xml:space="preserve">1e1</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NormalTok"/>
        </w:rPr>
        <w:t xml:space="preserve">n, </w:t>
      </w:r>
      <w:r>
        <w:rPr>
          <w:rStyle w:val="DataTypeTok"/>
        </w:rPr>
        <w:t xml:space="preserve">mean =</w:t>
      </w:r>
      <w:r>
        <w:rPr>
          <w:rStyle w:val="NormalTok"/>
        </w:rPr>
        <w:t xml:space="preserve"> </w:t>
      </w:r>
      <w:r>
        <w:rPr>
          <w:rStyle w:val="NormalTok"/>
        </w:rPr>
        <w:t xml:space="preserve">mu)</w:t>
      </w:r>
      <w:r>
        <w:br w:type="textWrapping"/>
      </w:r>
      <w:r>
        <w:rPr>
          <w:rStyle w:val="KeywordTok"/>
        </w:rPr>
        <w:t xml:space="preserve">dim</w:t>
      </w:r>
      <w:r>
        <w:rPr>
          <w:rStyle w:val="NormalTok"/>
        </w:rPr>
        <w:t xml:space="preserve">(x)</w:t>
      </w:r>
    </w:p>
    <w:p>
      <w:pPr>
        <w:pStyle w:val="SourceCode"/>
      </w:pPr>
      <w:r>
        <w:rPr>
          <w:rStyle w:val="VerbatimChar"/>
        </w:rPr>
        <w:t xml:space="preserve">## [1] 100  10</w:t>
      </w:r>
    </w:p>
    <w:p>
      <w:pPr>
        <w:pStyle w:val="SourceCode"/>
      </w:pPr>
      <w:r>
        <w:rPr>
          <w:rStyle w:val="KeywordTok"/>
        </w:rPr>
        <w:t xml:space="preserve">image</w:t>
      </w:r>
      <w:r>
        <w:rPr>
          <w:rStyle w:val="NormalTok"/>
        </w:rPr>
        <w:t xml:space="preserve">(x)</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56-1.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NormalTok"/>
        </w:rPr>
        <w:t xml:space="preserve">function(x,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w:t>
      </w:r>
      <w:r>
        <w:rPr>
          <w:rStyle w:val="NormalTok"/>
        </w:rPr>
        <w:t xml:space="preserve"> </w:t>
      </w:r>
      <w:r>
        <w:rPr>
          <w:rStyle w:val="NormalTok"/>
        </w:rPr>
        <w:t xml:space="preserve">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NormalTok"/>
        </w:rPr>
        <w:t xml:space="preserve"> </w:t>
      </w:r>
      <w:r>
        <w:rPr>
          <w:rStyle w:val="KeywordTok"/>
        </w:rPr>
        <w:t xml:space="preserve">stopifnot</w:t>
      </w:r>
      <w:r>
        <w:rPr>
          <w:rStyle w:val="NormalTok"/>
        </w:rPr>
        <w:t xml:space="preserve">(n &gt;</w:t>
      </w:r>
      <w:r>
        <w:rPr>
          <w:rStyle w:val="StringTok"/>
        </w:rPr>
        <w:t xml:space="preserve"> </w:t>
      </w:r>
      <w:r>
        <w:rPr>
          <w:rStyle w:val="DecValTok"/>
        </w:rPr>
        <w:t xml:space="preserve">5</w:t>
      </w:r>
      <w:r>
        <w:rPr>
          <w:rStyle w:val="NormalTok"/>
        </w:rPr>
        <w:t xml:space="preserve">*</w:t>
      </w:r>
      <w:r>
        <w:rPr>
          <w:rStyle w:val="StringTok"/>
        </w:rPr>
        <w:t xml:space="preserve"> </w:t>
      </w:r>
      <w:r>
        <w:rPr>
          <w:rStyle w:val="NormalTok"/>
        </w:rPr>
        <w:t xml:space="preserve">p)</w:t>
      </w:r>
      <w:r>
        <w:br w:type="textWrapping"/>
      </w:r>
      <w:r>
        <w:rPr>
          <w:rStyle w:val="NormalTok"/>
        </w:rPr>
        <w:t xml:space="preserve"> </w:t>
      </w:r>
      <w:r>
        <w:rPr>
          <w:rStyle w:val="NormalTok"/>
        </w:rPr>
        <w:t xml:space="preserve"> </w:t>
      </w:r>
      <w:r>
        <w:rPr>
          <w:rStyle w:val="NormalTok"/>
        </w:rPr>
        <w:t xml:space="preserve">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w:t>
      </w:r>
      <w:r>
        <w:rPr>
          <w:rStyle w:val="NormalTok"/>
        </w:rPr>
        <w:t xml:space="preserve"> </w:t>
      </w:r>
      <w:r>
        <w:rPr>
          <w:rStyle w:val="NormalTok"/>
        </w:rPr>
        <w:t xml:space="preserve">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w:t>
      </w:r>
      <w:r>
        <w:rPr>
          <w:rStyle w:val="NormalTok"/>
        </w:rPr>
        <w:t xml:space="preserve"> </w:t>
      </w:r>
      <w:r>
        <w:rPr>
          <w:rStyle w:val="NormalTok"/>
        </w:rPr>
        <w:t xml:space="preserve">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w:t>
      </w:r>
      <w:r>
        <w:rPr>
          <w:rStyle w:val="NormalTok"/>
        </w:rPr>
        <w:t xml:space="preserve"> </w:t>
      </w:r>
      <w:r>
        <w:rPr>
          <w:rStyle w:val="NormalTok"/>
        </w:rPr>
        <w:t xml:space="preserve">T2 &lt;-</w:t>
      </w:r>
      <w:r>
        <w:rPr>
          <w:rStyle w:val="StringTok"/>
        </w:rPr>
        <w:t xml:space="preserve"> </w:t>
      </w:r>
      <w:r>
        <w:rPr>
          <w:rStyle w:val="NormalTok"/>
        </w:rPr>
        <w:t xml:space="preserve">n *</w:t>
      </w:r>
      <w:r>
        <w:rPr>
          <w:rStyle w:val="StringTok"/>
        </w:rPr>
        <w:t xml:space="preserve"> </w:t>
      </w:r>
      <w:r>
        <w:rPr>
          <w:rStyle w:val="NormalTok"/>
        </w:rPr>
        <w:t xml:space="preserve">(bar.x-mu0) %*%</w:t>
      </w:r>
      <w:r>
        <w:rPr>
          <w:rStyle w:val="StringTok"/>
        </w:rPr>
        <w:t xml:space="preserve"> </w:t>
      </w:r>
      <w:r>
        <w:rPr>
          <w:rStyle w:val="NormalTok"/>
        </w:rPr>
        <w:t xml:space="preserve">Sigma.inv %*%</w:t>
      </w:r>
      <w:r>
        <w:rPr>
          <w:rStyle w:val="StringTok"/>
        </w:rPr>
        <w:t xml:space="preserve"> </w:t>
      </w:r>
      <w:r>
        <w:rPr>
          <w:rStyle w:val="NormalTok"/>
        </w:rPr>
        <w:t xml:space="preserve">(bar.x-mu0)</w:t>
      </w:r>
      <w:r>
        <w:br w:type="textWrapping"/>
      </w:r>
      <w:r>
        <w:rPr>
          <w:rStyle w:val="NormalTok"/>
        </w:rPr>
        <w:t xml:space="preserve"> </w:t>
      </w:r>
      <w:r>
        <w:rPr>
          <w:rStyle w:val="NormalTok"/>
        </w:rPr>
        <w:t xml:space="preserve"> </w:t>
      </w:r>
      <w:r>
        <w:rPr>
          <w:rStyle w:val="NormalTok"/>
        </w:rPr>
        <w:t xml:space="preserve">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w:t>
      </w:r>
      <w:r>
        <w:rPr>
          <w:rStyle w:val="NormalTok"/>
        </w:rPr>
        <w:t xml:space="preserve">T2, </w:t>
      </w:r>
      <w:r>
        <w:rPr>
          <w:rStyle w:val="DataTypeTok"/>
        </w:rPr>
        <w:t xml:space="preserve">df =</w:t>
      </w:r>
      <w:r>
        <w:rPr>
          <w:rStyle w:val="NormalTok"/>
        </w:rPr>
        <w:t xml:space="preserve"> </w:t>
      </w:r>
      <w:r>
        <w:rPr>
          <w:rStyle w:val="NormalTok"/>
        </w:rPr>
        <w:t xml:space="preserve">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6.273506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0.7917849</w:t>
      </w:r>
    </w:p>
    <w:p>
      <w:pPr>
        <w:pStyle w:val="FirstParagraph"/>
      </w:pPr>
      <w:r>
        <w:t xml:space="preserve">Things to note:</w:t>
      </w:r>
    </w:p>
    <w:p>
      <w:pPr>
        <w:pStyle w:val="Compact"/>
        <w:numPr>
          <w:numId w:val="1036"/>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r>
        <w:br w:type="textWrapping"/>
      </w:r>
    </w:p>
    <w:p>
      <w:pPr>
        <w:pStyle w:val="Compact"/>
        <w:numPr>
          <w:numId w:val="1036"/>
          <w:ilvl w:val="0"/>
        </w:numPr>
      </w:pPr>
      <w:r>
        <w:rPr>
          <w:rStyle w:val="VerbatimChar"/>
        </w:rPr>
        <w:t xml:space="preserve">solve</w:t>
      </w:r>
      <w:r>
        <w:t xml:space="preserve"> </w:t>
      </w:r>
      <w:r>
        <w:t xml:space="preserve">returns a matrix inverse.</w:t>
      </w:r>
    </w:p>
    <w:p>
      <w:pPr>
        <w:pStyle w:val="Compact"/>
        <w:numPr>
          <w:numId w:val="1036"/>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36"/>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results look good!</w:t>
      </w:r>
    </w:p>
    <w:p>
      <w:pPr>
        <w:pStyle w:val="SourceCode"/>
      </w:pPr>
      <w:r>
        <w:rPr>
          <w:rStyle w:val="NormalTok"/>
        </w:rPr>
        <w:t xml:space="preserve">rrcov::</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6.27350, F = 0.57032, df1 = 10, df2 = 90, p-value = 0.8341</w:t>
      </w:r>
      <w:r>
        <w:br w:type="textWrapping"/>
      </w:r>
      <w:r>
        <w:rPr>
          <w:rStyle w:val="VerbatimChar"/>
        </w:rPr>
        <w:t xml:space="preserve">## alternative hypothesis: true mean vector is not equal to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0.09142024 -0.02353391 0.1042161 -0.04932127 0.021285</w:t>
      </w:r>
      <w:r>
        <w:br w:type="textWrapping"/>
      </w:r>
      <w:r>
        <w:rPr>
          <w:rStyle w:val="VerbatimChar"/>
        </w:rPr>
        <w:t xml:space="preserve">##                    [,6]        [,7]       [,8]      [,9]       [,10]</w:t>
      </w:r>
      <w:r>
        <w:br w:type="textWrapping"/>
      </w:r>
      <w:r>
        <w:rPr>
          <w:rStyle w:val="VerbatimChar"/>
        </w:rPr>
        <w:t xml:space="preserve">## mean x-vector 0.1018561 -0.01367837 0.04797088 -0.108522 -0.06733528</w:t>
      </w:r>
    </w:p>
    <w:p>
      <w:pPr>
        <w:pStyle w:val="Heading2"/>
      </w:pPr>
      <w:bookmarkStart w:id="196" w:name="signal-counting"/>
      <w:bookmarkEnd w:id="196"/>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Heading2"/>
      </w:pPr>
      <w:bookmarkStart w:id="197" w:name="identification"/>
      <w:bookmarkEnd w:id="197"/>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the proportion of such false declarations.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Heading3"/>
      </w:pPr>
      <w:bookmarkStart w:id="198" w:name="signal-identification-in-r"/>
      <w:bookmarkEnd w:id="198"/>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w:t>
      </w:r>
      <w:r>
        <w:t xml:space="preserve"> </w:t>
      </w:r>
      <w:r>
        <w:rPr>
          <w:b/>
        </w:rPr>
        <w:t xml:space="preserve">p-values</w:t>
      </w:r>
      <w:r>
        <w:t xml:space="preserve">.</w:t>
      </w:r>
      <w:r>
        <w:t xml:space="preserve"> </w:t>
      </w:r>
      <w:r>
        <w:t xml:space="preserve">This implies that:</w:t>
      </w:r>
      <w:r>
        <w:t xml:space="preserve"> </w:t>
      </w:r>
      <w:r>
        <w:t xml:space="preserve">(i) you are assumed to be able to compute the p-value of each the</w:t>
      </w:r>
      <w:r>
        <w:t xml:space="preserve"> </w:t>
      </w:r>
      <m:oMath>
        <m:r>
          <m:t>p</m:t>
        </m:r>
      </m:oMath>
      <w:r>
        <w:t xml:space="preserve"> </w:t>
      </w:r>
      <w:r>
        <w:t xml:space="preserve">hypothesis tested; one hypothesis for every coordinate in</w:t>
      </w:r>
      <w:r>
        <w:t xml:space="preserve"> </w:t>
      </w:r>
      <m:oMath>
        <m:r>
          <m:t>μ</m:t>
        </m:r>
      </m:oMath>
      <w:r>
        <w:t xml:space="preserve">.</w:t>
      </w:r>
      <w:r>
        <w:t xml:space="preserve"> </w:t>
      </w:r>
      <w:r>
        <w:t xml:space="preserve">(ii) unlike the Hotelling test, we do not try to estimate the covariance between coordinates. Not because it is not important, but rather, because the methods we will use apply to a wide variety of covariances, so the covariance does not need to be estimated.</w:t>
      </w:r>
    </w:p>
    <w:p>
      <w:pPr>
        <w:pStyle w:val="BodyText"/>
      </w:pPr>
      <w:r>
        <w:t xml:space="preserve">We start be generating some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NormalTok"/>
        </w:rPr>
        <w:t xml:space="preserve">n, </w:t>
      </w:r>
      <w:r>
        <w:rPr>
          <w:rStyle w:val="DataTypeTok"/>
        </w:rPr>
        <w:t xml:space="preserve">mean =</w:t>
      </w:r>
      <w:r>
        <w:rPr>
          <w:rStyle w:val="NormalTok"/>
        </w:rPr>
        <w:t xml:space="preserve"> </w:t>
      </w:r>
      <w:r>
        <w:rPr>
          <w:rStyle w:val="NormalTok"/>
        </w:rPr>
        <w:t xml:space="preserve">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KeywordTok"/>
        </w:rPr>
        <w:t xml:space="preserve">image</w:t>
      </w:r>
      <w:r>
        <w:rPr>
          <w:rStyle w:val="NormalTok"/>
        </w:rPr>
        <w:t xml:space="preserve">(x)</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59-1.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w:t>
      </w:r>
      <w:r>
        <w:rPr>
          <w:rStyle w:val="NormalTok"/>
        </w:rPr>
        <w:t xml:space="preserve">function(y) </w:t>
      </w:r>
      <w:r>
        <w:rPr>
          <w:rStyle w:val="KeywordTok"/>
        </w:rPr>
        <w:t xml:space="preserve">t.test</w:t>
      </w:r>
      <w:r>
        <w:rPr>
          <w:rStyle w:val="NormalTok"/>
        </w:rPr>
        <w:t xml:space="preserve">(y)$p.value)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60-1.png" id="0"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7"/>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37"/>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is:</w:t>
      </w:r>
      <w:r>
        <w:t xml:space="preserve"> </w:t>
      </w:r>
      <w:r>
        <w:t xml:space="preserve">(i) Compute an</w:t>
      </w:r>
      <w:r>
        <w:t xml:space="preserve"> </w:t>
      </w:r>
      <w:r>
        <w:rPr>
          <w:rStyle w:val="VerbatimChar"/>
        </w:rPr>
        <w:t xml:space="preserve">adjusted p-value</w:t>
      </w:r>
      <w:r>
        <w:t xml:space="preserve">.</w:t>
      </w:r>
      <w:r>
        <w:t xml:space="preserve"> </w:t>
      </w:r>
      <w:r>
        <w:t xml:space="preserve">(ii) Compare the adjusted p-value to the desired error level.</w:t>
      </w:r>
    </w:p>
    <w:p>
      <w:pPr>
        <w:pStyle w:val="BodyText"/>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rPr>
          <w:rStyle w:val="NormalTok"/>
        </w:rPr>
        <w:t xml:space="preserve">)</w:t>
      </w:r>
      <w:r>
        <w:br w:type="textWrapping"/>
      </w:r>
      <w:r>
        <w:rPr>
          <w:rStyle w:val="KeywordTok"/>
        </w:rPr>
        <w:t xml:space="preserve">table</w:t>
      </w:r>
      <w:r>
        <w:rPr>
          <w:rStyle w:val="NormalTok"/>
        </w:rPr>
        <w:t xml:space="preserve">(p.values.holm &lt;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rPr>
          <w:rStyle w:val="NormalTok"/>
        </w:rPr>
        <w:t xml:space="preserve">)</w:t>
      </w:r>
      <w:r>
        <w:br w:type="textWrapping"/>
      </w:r>
      <w:r>
        <w:rPr>
          <w:rStyle w:val="KeywordTok"/>
        </w:rPr>
        <w:t xml:space="preserve">table</w:t>
      </w:r>
      <w:r>
        <w:rPr>
          <w:rStyle w:val="NormalTok"/>
        </w:rPr>
        <w:t xml:space="preserve">(p.values.BH &lt;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We now inject some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Normal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NormalTok"/>
        </w:rPr>
        <w:t xml:space="preserve">n, </w:t>
      </w:r>
      <w:r>
        <w:rPr>
          <w:rStyle w:val="DataTypeTok"/>
        </w:rPr>
        <w:t xml:space="preserve">mean =</w:t>
      </w:r>
      <w:r>
        <w:rPr>
          <w:rStyle w:val="NormalTok"/>
        </w:rPr>
        <w:t xml:space="preserve"> </w:t>
      </w:r>
      <w:r>
        <w:rPr>
          <w:rStyle w:val="NormalTok"/>
        </w:rPr>
        <w:t xml:space="preserve">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w:t>
      </w:r>
      <w:r>
        <w:rPr>
          <w:rStyle w:val="NormalTok"/>
        </w:rPr>
        <w:t xml:space="preserve">function(y) </w:t>
      </w:r>
      <w:r>
        <w:rPr>
          <w:rStyle w:val="KeywordTok"/>
        </w:rPr>
        <w:t xml:space="preserve">t.test</w:t>
      </w:r>
      <w:r>
        <w:rPr>
          <w:rStyle w:val="NormalTok"/>
        </w:rPr>
        <w:t xml:space="preserve">(y)$p.value)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rPr>
          <w:rStyle w:val="NormalTok"/>
        </w:rPr>
        <w:t xml:space="preserve">)</w:t>
      </w:r>
      <w:r>
        <w:br w:type="textWrapping"/>
      </w:r>
      <w:r>
        <w:rPr>
          <w:rStyle w:val="KeywordTok"/>
        </w:rPr>
        <w:t xml:space="preserve">which</w:t>
      </w:r>
      <w:r>
        <w:rPr>
          <w:rStyle w:val="NormalTok"/>
        </w:rPr>
        <w:t xml:space="preserve">(p.values.BH &lt;</w:t>
      </w:r>
      <w:r>
        <w:rPr>
          <w:rStyle w:val="StringTok"/>
        </w:rPr>
        <w:t xml:space="preserve"> </w:t>
      </w:r>
      <w:r>
        <w:rPr>
          <w:rStyle w:val="NormalTok"/>
        </w:rPr>
        <w:t xml:space="preserve">alpha)</w:t>
      </w:r>
    </w:p>
    <w:p>
      <w:pPr>
        <w:pStyle w:val="SourceCode"/>
      </w:pPr>
      <w:r>
        <w:rPr>
          <w:rStyle w:val="VerbatimChar"/>
        </w:rPr>
        <w:t xml:space="preserve">## [1]  1  3  4  5  6  7  8  9 10</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01" w:name="signal-estimation"/>
      <w:bookmarkEnd w:id="201"/>
      <w:r>
        <w:t xml:space="preserve">Signal Estimation</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02"/>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03">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04" w:name="multivariate-regression"/>
      <w:bookmarkEnd w:id="204"/>
      <w:r>
        <w:t xml:space="preserve">Multivariate Regression</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05">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Heading3"/>
      </w:pPr>
      <w:bookmarkStart w:id="206" w:name="multivariate-regression-with-r"/>
      <w:bookmarkEnd w:id="206"/>
      <w:r>
        <w:t xml:space="preserve">Multivariate Regression with R</w:t>
      </w:r>
    </w:p>
    <w:p>
      <w:pPr>
        <w:pStyle w:val="FirstParagraph"/>
      </w:pPr>
      <w:r>
        <w:t xml:space="preserve">TODO</w:t>
      </w:r>
    </w:p>
    <w:p>
      <w:pPr>
        <w:pStyle w:val="Heading2"/>
      </w:pPr>
      <w:bookmarkStart w:id="207" w:name="graphical-models"/>
      <w:bookmarkEnd w:id="207"/>
      <w:r>
        <w:t xml:space="preserve">Graphical Models</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even if dealing with</w:t>
      </w:r>
      <w:r>
        <w:t xml:space="preserve"> </w:t>
      </w:r>
      <m:oMath>
        <m:r>
          <m:t>Σ</m:t>
        </m:r>
      </m:oMath>
      <w:r>
        <w:t xml:space="preserve"> </w:t>
      </w:r>
      <w:r>
        <w:t xml:space="preserve">instead of</w:t>
      </w:r>
      <w:r>
        <w:t xml:space="preserve"> </w:t>
      </w:r>
      <m:oMath>
        <m:r>
          <m:t>μ</m:t>
        </m:r>
      </m:oMath>
      <w:r>
        <w:t xml:space="preserve">.</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08" w:name="graphical-models-in-r"/>
      <w:bookmarkEnd w:id="208"/>
      <w:r>
        <w:t xml:space="preserve">Graphical Models in R</w:t>
      </w:r>
    </w:p>
    <w:p>
      <w:pPr>
        <w:pStyle w:val="FirstParagraph"/>
      </w:pPr>
      <w:r>
        <w:t xml:space="preserve">TODO</w:t>
      </w:r>
    </w:p>
    <w:p>
      <w:pPr>
        <w:pStyle w:val="Heading2"/>
      </w:pPr>
      <w:bookmarkStart w:id="209" w:name="biblipgraphic-notes"/>
      <w:bookmarkEnd w:id="209"/>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reivew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10">
        <w:r>
          <w:rPr>
            <w:rStyle w:val="Hyperlink"/>
          </w:rPr>
          <w:t xml:space="preserve">Task View</w:t>
        </w:r>
      </w:hyperlink>
      <w:r>
        <w:t xml:space="preserve">.</w:t>
      </w:r>
    </w:p>
    <w:p>
      <w:pPr>
        <w:pStyle w:val="Heading2"/>
      </w:pPr>
      <w:bookmarkStart w:id="211" w:name="practice-yourself-6"/>
      <w:bookmarkEnd w:id="211"/>
      <w:r>
        <w:t xml:space="preserve">Practice Yourself</w:t>
      </w:r>
    </w:p>
    <w:p>
      <w:pPr>
        <w:pStyle w:val="Heading1"/>
      </w:pPr>
      <w:bookmarkStart w:id="212" w:name="supervised"/>
      <w:bookmarkEnd w:id="212"/>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38"/>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38"/>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38"/>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38"/>
          <w:ilvl w:val="0"/>
        </w:numPr>
      </w:pPr>
      <w:r>
        <w:rPr>
          <w:b/>
        </w:rPr>
        <w:t xml:space="preserve">Learning on a budget</w:t>
      </w:r>
      <w:r>
        <w:t xml:space="preserve">:</w:t>
      </w:r>
      <w:r>
        <w:t xml:space="preserve"> </w:t>
      </w:r>
      <w:r>
        <w:t xml:space="preserve">A version of active learning where querying for labels induces variable costs.</w:t>
      </w:r>
    </w:p>
    <w:p>
      <w:pPr>
        <w:numPr>
          <w:numId w:val="1038"/>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38"/>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38"/>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38"/>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13" w:name="problem-setup-3"/>
      <w:bookmarkEnd w:id="213"/>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w:t>
      </w:r>
      <w:r>
        <w:t xml:space="preserve"> </w:t>
      </w:r>
      <w:r>
        <w:t xml:space="preserve">This function is called a</w:t>
      </w:r>
      <w:r>
        <w:t xml:space="preserve"> </w:t>
      </w:r>
      <w:r>
        <w:rPr>
          <w:i/>
        </w:rPr>
        <w:t xml:space="preserve">hypothesis</w:t>
      </w:r>
      <w:r>
        <w:t xml:space="preserve">, or</w:t>
      </w:r>
      <w:r>
        <w:t xml:space="preserve"> </w:t>
      </w:r>
      <w:r>
        <w:rPr>
          <w:i/>
        </w:rPr>
        <w:t xml:space="preserve">predictor</w:t>
      </w:r>
      <w:r>
        <w:t xml:space="preserve">, or</w:t>
      </w:r>
      <w:r>
        <w:t xml:space="preserve"> </w:t>
      </w:r>
      <w:r>
        <w:rPr>
          <w:i/>
        </w:rPr>
        <w:t xml:space="preserve">classifier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To make things more explicit,</w:t>
      </w:r>
      <w:r>
        <w:t xml:space="preserve"> </w:t>
      </w:r>
      <m:oMath>
        <m:r>
          <m:t>f</m:t>
        </m:r>
      </m:oMath>
      <w:r>
        <w:t xml:space="preserve"> </w:t>
      </w:r>
      <w:r>
        <w:t xml:space="preserve">may be a linear function, and</w:t>
      </w:r>
      <w:r>
        <w:t xml:space="preserve"> </w:t>
      </w:r>
      <m:oMath>
        <m:r>
          <m:t>l</m:t>
        </m:r>
      </m:oMath>
      <w:r>
        <w:t xml:space="preserve"> </w:t>
      </w:r>
      <w:r>
        <w:t xml:space="preserve">a squared error loss, in which case problem (13) collapses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predictor,</w:t>
      </w:r>
      <w:r>
        <w:t xml:space="preserve"> </w:t>
      </w:r>
      <m:oMath>
        <m:groupChr>
          <m:groupChrPr>
            <m:chr m:val="^"/>
            <m:pos m:val="top"/>
            <m:vertJc m:val="bot"/>
          </m:groupChrPr>
          <m:e>
            <m:r>
              <m:t>f</m:t>
            </m:r>
          </m:e>
        </m:groupChr>
      </m:oMath>
      <w:r>
        <w:t xml:space="preserve">, is thus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Making things more explicit again by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x</m:t>
                    </m:r>
                  </m:e>
                  <m:sub>
                    <m:r>
                      <m:t>i</m:t>
                    </m:r>
                  </m:sub>
                </m:sSub>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39"/>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39"/>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39"/>
          <w:ilvl w:val="0"/>
        </w:numPr>
      </w:pPr>
      <w:r>
        <w:t xml:space="preserve">Unbiased risk estimation, where we deal with the overfitted optimism of the empirical risk by debiasing it.</w:t>
      </w:r>
    </w:p>
    <w:p>
      <w:pPr>
        <w:pStyle w:val="Heading3"/>
      </w:pPr>
      <w:bookmarkStart w:id="214" w:name="common-hypothesis-classes"/>
      <w:bookmarkEnd w:id="214"/>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pStyle w:val="Compact"/>
        <w:numPr>
          <w:numId w:val="1040"/>
          <w:ilvl w:val="0"/>
        </w:numPr>
      </w:pPr>
      <w:r>
        <w:rPr>
          <w:b/>
        </w:rPr>
        <w:t xml:space="preserve">Linear hypotheses</w:t>
      </w:r>
      <w:r>
        <w:t xml:space="preserve">: such as linear models, GLMs, and (linear) support vector machines (SVM).</w:t>
      </w:r>
    </w:p>
    <w:p>
      <w:pPr>
        <w:pStyle w:val="Compact"/>
        <w:numPr>
          <w:numId w:val="1040"/>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40"/>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pStyle w:val="Compact"/>
        <w:numPr>
          <w:numId w:val="1040"/>
          <w:ilvl w:val="0"/>
        </w:numPr>
      </w:pPr>
      <w:r>
        <w:rPr>
          <w:b/>
        </w:rPr>
        <w:t xml:space="preserve">Reproducing Kernel Hilbert Space</w:t>
      </w:r>
      <w:r>
        <w:t xml:space="preserve">: a.k.a. RKHS, is a subset of "the space of all functions</w:t>
      </w:r>
      <w:r>
        <w:rPr>
          <w:rStyle w:val="FootnoteReference"/>
        </w:rPr>
        <w:footnoteReference w:id="215"/>
      </w:r>
      <w:r>
        <w:t xml:space="preserve">" that is both large enough to capture very complicated relations, but small enough so that it is less prone to overfitting, and also surprisingly simple to compute with.</w:t>
      </w:r>
    </w:p>
    <w:p>
      <w:pPr>
        <w:pStyle w:val="Compact"/>
        <w:numPr>
          <w:numId w:val="1040"/>
          <w:ilvl w:val="0"/>
        </w:numPr>
      </w:pPr>
      <w:r>
        <w:rPr>
          <w:b/>
        </w:rPr>
        <w:t xml:space="preserve">Ensembles</w:t>
      </w:r>
      <w:r>
        <w:t xml:space="preserve">: a "meta" hypothesis class, which consists of taking multiple hypotheses, possibly from different classes, and combining them.</w:t>
      </w:r>
    </w:p>
    <w:p>
      <w:pPr>
        <w:pStyle w:val="Heading3"/>
      </w:pPr>
      <w:bookmarkStart w:id="216" w:name="common-complexity-penalties"/>
      <w:bookmarkEnd w:id="216"/>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41"/>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41"/>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41"/>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a</m:t>
        </m:r>
        <m:r>
          <m:t>−</m:t>
        </m:r>
        <m:r>
          <m:t>α</m:t>
        </m:r>
        <m:r>
          <m:t>)</m:t>
        </m:r>
        <m:r>
          <m:t>‖</m:t>
        </m:r>
        <m:r>
          <m:t>β</m:t>
        </m:r>
        <m:sSub>
          <m:e>
            <m:r>
              <m:t>‖</m:t>
            </m:r>
          </m:e>
          <m:sub>
            <m:r>
              <m:t>1</m:t>
            </m:r>
          </m:sub>
        </m:sSub>
      </m:oMath>
      <w:r>
        <w:t xml:space="preserve">.</w:t>
      </w:r>
    </w:p>
    <w:p>
      <w:pPr>
        <w:pStyle w:val="FirstParagraph"/>
      </w:pPr>
      <w:r>
        <w:t xml:space="preserve">If the hypothesis class</w:t>
      </w:r>
      <w:r>
        <w:t xml:space="preserve"> </w:t>
      </w:r>
      <m:oMath>
        <m:r>
          <m:rPr>
            <m:sty m:val="p"/>
            <m:scr m:val="script"/>
          </m:rPr>
          <m:t>F</m:t>
        </m:r>
      </m:oMath>
      <w:r>
        <w:t xml:space="preserve"> </w:t>
      </w:r>
      <w:r>
        <w:t xml:space="preserve">does not admit a finite dimensional parametric representation, we may penalize it with some functional norm such as</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17" w:name="unbiased-risk-estimation"/>
      <w:bookmarkEnd w:id="217"/>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Formally:</w:t>
      </w:r>
    </w:p>
    <w:p>
      <w:pPr>
        <w:pStyle w:val="BodyText"/>
      </w:pPr>
      <m:oMathPara>
        <m:oMathParaPr>
          <m:jc m:val="center"/>
        </m:oMathParaPr>
        <m:oMath>
          <m:sSub>
            <m:e>
              <m:r>
                <m:t>R</m:t>
              </m:r>
            </m:e>
            <m:sub>
              <m:r>
                <m:t>n</m:t>
              </m:r>
            </m:sub>
          </m:sSub>
          <m:r>
            <m:t>(</m:t>
          </m:r>
          <m:groupChr>
            <m:groupChrPr>
              <m:chr m:val="^"/>
              <m:pos m:val="top"/>
              <m:vertJc m:val="bot"/>
            </m:groupChrPr>
            <m:e>
              <m:r>
                <m:t>f</m:t>
              </m:r>
            </m:e>
          </m:groupChr>
          <m:r>
            <m:t>)</m:t>
          </m:r>
          <m:r>
            <m:t>&lt;</m:t>
          </m:r>
          <m:sSub>
            <m:e>
              <m:r>
                <m:t>R</m:t>
              </m:r>
            </m:e>
            <m:sub>
              <m:r>
                <m:t>n</m:t>
              </m:r>
            </m:sub>
          </m:sSub>
          <m:r>
            <m:t>(</m:t>
          </m:r>
          <m:sSup>
            <m:e>
              <m:r>
                <m:t>f</m:t>
              </m:r>
            </m:e>
            <m:sup>
              <m:r>
                <m:t>*</m:t>
              </m:r>
            </m:sup>
          </m:sSup>
          <m:r>
            <m:t>)</m:t>
          </m:r>
        </m:oMath>
      </m:oMathPara>
    </w:p>
    <w:p>
      <w:pPr>
        <w:pStyle w:val="FirstParagraph"/>
      </w:pPr>
      <w:r>
        <w:t xml:space="preserve">Why is that?</w:t>
      </w:r>
      <w:r>
        <w:t xml:space="preserve"> </w:t>
      </w:r>
      <w:r>
        <w:t xml:space="preserve">Think of estimating a population's mean with the sample minimum.</w:t>
      </w:r>
      <w:r>
        <w:t xml:space="preserve"> </w:t>
      </w:r>
      <w:r>
        <w:t xml:space="preserve">It can be done, but the minimum has to be debiased for it to estimate the population mean.</w:t>
      </w:r>
      <w:r>
        <w:t xml:space="preserve"> </w:t>
      </w:r>
      <w:r>
        <w:t xml:space="preserve">Unbiased estimation of</w:t>
      </w:r>
      <w:r>
        <w:t xml:space="preserve"> </w:t>
      </w:r>
      <m:oMath>
        <m:r>
          <m:t>R</m:t>
        </m:r>
        <m:r>
          <m:t>(</m:t>
        </m:r>
        <m:r>
          <m:t>f</m:t>
        </m:r>
        <m:r>
          <m:t>)</m:t>
        </m:r>
      </m:oMath>
      <w:r>
        <w:t xml:space="preserve"> </w:t>
      </w:r>
      <w:r>
        <w:t xml:space="preserve">broadly fall under:</w:t>
      </w:r>
      <w:r>
        <w:t xml:space="preserve"> </w:t>
      </w:r>
      <w:r>
        <w:t xml:space="preserve">(a) purely algorithmic</w:t>
      </w:r>
      <w:r>
        <w:t xml:space="preserve"> </w:t>
      </w:r>
      <w:r>
        <w:rPr>
          <w:i/>
        </w:rPr>
        <w:t xml:space="preserve">resampling</w:t>
      </w:r>
      <w:r>
        <w:t xml:space="preserve"> </w:t>
      </w:r>
      <w:r>
        <w:t xml:space="preserve">based approaches, and</w:t>
      </w:r>
      <w:r>
        <w:t xml:space="preserve"> </w:t>
      </w:r>
      <w:r>
        <w:t xml:space="preserve">(b) theory driven estimators.</w:t>
      </w:r>
    </w:p>
    <w:p>
      <w:pPr>
        <w:numPr>
          <w:numId w:val="1042"/>
          <w:ilvl w:val="0"/>
        </w:numPr>
      </w:pPr>
      <w:r>
        <w:rPr>
          <w:b/>
        </w:rPr>
        <w:t xml:space="preserve">Train-Validate-Test</w:t>
      </w:r>
      <w:r>
        <w:t xml:space="preserve">:</w:t>
      </w:r>
      <w:r>
        <w:t xml:space="preserve"> </w:t>
      </w:r>
      <w:r>
        <w:t xml:space="preserve">The simplest form of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42"/>
          <w:ilvl w:val="0"/>
        </w:numPr>
      </w:pPr>
      <w:r>
        <w:rPr>
          <w:b/>
        </w:rPr>
        <w:t xml:space="preserve">V-Fold Cross Validation</w:t>
      </w:r>
      <w:r>
        <w:t xml:space="preserve">:</w:t>
      </w:r>
      <w:r>
        <w:t xml:space="preserve"> </w:t>
      </w:r>
      <w:r>
        <w:t xml:space="preserve">By far the most popular risk estimation algorithm,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42"/>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42"/>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18" w:name="collecting-the-pieces"/>
      <w:bookmarkEnd w:id="218"/>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43"/>
          <w:ilvl w:val="0"/>
        </w:numPr>
      </w:pPr>
      <w:r>
        <w:t xml:space="preserve">Linear regression, no penalty, train-validate test.</w:t>
      </w:r>
    </w:p>
    <w:p>
      <w:pPr>
        <w:pStyle w:val="Compact"/>
        <w:numPr>
          <w:numId w:val="1043"/>
          <w:ilvl w:val="0"/>
        </w:numPr>
      </w:pPr>
      <w:r>
        <w:t xml:space="preserve">Linear regression, no penalty, AIC.</w:t>
      </w:r>
    </w:p>
    <w:p>
      <w:pPr>
        <w:pStyle w:val="Compact"/>
        <w:numPr>
          <w:numId w:val="1043"/>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43"/>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43"/>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43"/>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43"/>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43"/>
          <w:ilvl w:val="0"/>
        </w:numPr>
      </w:pPr>
      <w:r>
        <w:t xml:space="preserve">Deep network, no penalty, V-fold CV.</w:t>
      </w:r>
    </w:p>
    <w:p>
      <w:pPr>
        <w:pStyle w:val="Compact"/>
        <w:numPr>
          <w:numId w:val="1043"/>
          <w:ilvl w:val="0"/>
        </w:numPr>
      </w:pPr>
      <w:r>
        <w:t xml:space="preserve">Etc.</w:t>
      </w:r>
    </w:p>
    <w:p>
      <w:pPr>
        <w:pStyle w:val="FirstParagraph"/>
      </w:pPr>
      <w:r>
        <w:t xml:space="preserve">For fans of statistical hypothesis testing we will also emphasize:</w:t>
      </w:r>
      <w:r>
        <w:t xml:space="preserve"> </w:t>
      </w:r>
      <w:r>
        <w:t xml:space="preserve">Testing and prediction are related, but are not the same.</w:t>
      </w:r>
      <w:r>
        <w:t xml:space="preserve"> </w:t>
      </w:r>
      <w:r>
        <w:rPr>
          <w:b/>
        </w:rPr>
        <w:t xml:space="preserve">It is indeed possible that we will want to ignore a significant predictor, and add a non-significant ones!</w:t>
      </w:r>
      <w:r>
        <w:t xml:space="preserve"> </w:t>
      </w:r>
      <w:r>
        <w:t xml:space="preserve">(Foster and Stine</w:t>
      </w:r>
      <w:r>
        <w:t xml:space="preserve"> </w:t>
      </w:r>
      <w:hyperlink w:anchor="ref-foster2004variable">
        <w:r>
          <w:rPr>
            <w:rStyle w:val="Hyperlink"/>
          </w:rPr>
          <w:t xml:space="preserve">2004</w:t>
        </w:r>
      </w:hyperlink>
      <w:r>
        <w:t xml:space="preserve">)</w:t>
      </w:r>
      <w:r>
        <w:t xml:space="preserve"> </w:t>
      </w:r>
      <w:r>
        <w:t xml:space="preserve">Some authors will use hypothesis testing as an initial screening of candidate predictors.</w:t>
      </w:r>
      <w:r>
        <w:t xml:space="preserve"> </w:t>
      </w:r>
      <w:r>
        <w:t xml:space="preserve">This is a useful heuristic, but that is all it is-- a heuristic.</w:t>
      </w:r>
    </w:p>
    <w:p>
      <w:pPr>
        <w:pStyle w:val="Heading2"/>
      </w:pPr>
      <w:bookmarkStart w:id="219" w:name="supervised-learning-in-r"/>
      <w:bookmarkEnd w:id="219"/>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w:t>
      </w:r>
      <w:r>
        <w:t xml:space="preserve"> </w:t>
      </w:r>
      <w:r>
        <w:rPr>
          <w:rStyle w:val="VerbatimChar"/>
        </w:rPr>
        <w:t xml:space="preserve">spam</w:t>
      </w:r>
      <w:r>
        <w:t xml:space="preserve"> </w:t>
      </w:r>
      <w:r>
        <w:t xml:space="preserve">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prostate.train &lt;-</w:t>
      </w:r>
      <w:r>
        <w:rPr>
          <w:rStyle w:val="StringTok"/>
        </w:rPr>
        <w:t xml:space="preserve"> </w:t>
      </w:r>
      <w:r>
        <w:rPr>
          <w:rStyle w:val="NormalTok"/>
        </w:rPr>
        <w:t xml:space="preserve">prostate[prostate$train, </w:t>
      </w:r>
      <w:r>
        <w:rPr>
          <w:rStyle w:val="KeywordTok"/>
        </w:rPr>
        <w:t xml:space="preserve">names</w:t>
      </w:r>
      <w:r>
        <w:rPr>
          <w:rStyle w:val="NormalTok"/>
        </w:rPr>
        <w:t xml:space="preserve">(prostate)!=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prostate[!prostate$train, </w:t>
      </w:r>
      <w:r>
        <w:rPr>
          <w:rStyle w:val="KeywordTok"/>
        </w:rPr>
        <w:t xml:space="preserve">names</w:t>
      </w:r>
      <w:r>
        <w:rPr>
          <w:rStyle w:val="NormalTok"/>
        </w:rPr>
        <w:t xml:space="preserve">(prostate)!=</w:t>
      </w:r>
      <w:r>
        <w:rPr>
          <w:rStyle w:val="StringTok"/>
        </w:rPr>
        <w:t xml:space="preserve">'train'</w:t>
      </w:r>
      <w:r>
        <w:rPr>
          <w:rStyle w:val="NormalTok"/>
        </w:rPr>
        <w:t xml:space="preserve">] </w:t>
      </w:r>
      <w:r>
        <w:br w:type="textWrapping"/>
      </w:r>
      <w:r>
        <w:rPr>
          <w:rStyle w:val="NormalTok"/>
        </w:rPr>
        <w:t xml:space="preserve">y.train &lt;-</w:t>
      </w:r>
      <w:r>
        <w:rPr>
          <w:rStyle w:val="StringTok"/>
        </w:rPr>
        <w:t xml:space="preserve"> </w:t>
      </w:r>
      <w:r>
        <w:rPr>
          <w:rStyle w:val="NormalTok"/>
        </w:rPr>
        <w:t xml:space="preserve">prostate.train$lcavol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KeywordTok"/>
        </w:rPr>
        <w:t xml:space="preserve">names</w:t>
      </w:r>
      <w:r>
        <w:rPr>
          <w:rStyle w:val="NormalTok"/>
        </w:rPr>
        <w:t xml:space="preserve">(prostate.train)!=</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KeywordTok"/>
        </w:rPr>
        <w:t xml:space="preserve">names</w:t>
      </w:r>
      <w:r>
        <w:rPr>
          <w:rStyle w:val="NormalTok"/>
        </w:rPr>
        <w:t xml:space="preserve">(prostate.test)!=</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w:t>
      </w:r>
      <w:r>
        <w:rPr>
          <w:rStyle w:val="NormalTok"/>
        </w:rPr>
        <w:t xml:space="preserve">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spam[!train.ind,]</w:t>
      </w:r>
      <w:r>
        <w:br w:type="textWrapping"/>
      </w:r>
      <w:r>
        <w:br w:type="textWrapping"/>
      </w:r>
      <w:r>
        <w:rPr>
          <w:rStyle w:val="NormalTok"/>
        </w:rPr>
        <w:t xml:space="preserve">y.train.spam &lt;-</w:t>
      </w:r>
      <w:r>
        <w:rPr>
          <w:rStyle w:val="StringTok"/>
        </w:rPr>
        <w:t xml:space="preserve"> </w:t>
      </w:r>
      <w:r>
        <w:rPr>
          <w:rStyle w:val="NormalTok"/>
        </w:rPr>
        <w:t xml:space="preserve">spam.train$spam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StringTok"/>
        </w:rPr>
        <w:t xml:space="preserve">'spam'</w:t>
      </w:r>
      <w:r>
        <w:rPr>
          <w:rStyle w:val="NormalTok"/>
        </w:rPr>
        <w:t xml:space="preserve">] )</w:t>
      </w:r>
      <w:r>
        <w:br w:type="textWrapping"/>
      </w:r>
      <w:r>
        <w:rPr>
          <w:rStyle w:val="NormalTok"/>
        </w:rPr>
        <w:t xml:space="preserve">y.test.spam &lt;-</w:t>
      </w:r>
      <w:r>
        <w:rPr>
          <w:rStyle w:val="StringTok"/>
        </w:rPr>
        <w:t xml:space="preserve"> </w:t>
      </w:r>
      <w:r>
        <w:rPr>
          <w:rStyle w:val="NormalTok"/>
        </w:rPr>
        <w:t xml:space="preserve">spam.test$spam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spam.dummy$spam &lt;-</w:t>
      </w:r>
      <w:r>
        <w:rPr>
          <w:rStyle w:val="StringTok"/>
        </w:rPr>
        <w:t xml:space="preserve"> </w:t>
      </w:r>
      <w:r>
        <w:rPr>
          <w:rStyle w:val="KeywordTok"/>
        </w:rPr>
        <w:t xml:space="preserve">as.numeric</w:t>
      </w:r>
      <w:r>
        <w:rPr>
          <w:rStyle w:val="NormalTok"/>
        </w:rPr>
        <w:t xml:space="preserve">(spam$spam==</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NormalTok"/>
        </w:rPr>
        <w:t xml:space="preserve">function(x) x^</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sum %&gt;%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NormalTok"/>
        </w:rPr>
        <w:t xml:space="preserve">function(x) </w:t>
      </w:r>
      <w:r>
        <w:rPr>
          <w:rStyle w:val="KeywordTok"/>
        </w:rPr>
        <w:t xml:space="preserve">abs</w:t>
      </w:r>
      <w:r>
        <w:rPr>
          <w:rStyle w:val="NormalTok"/>
        </w:rPr>
        <w:t xml:space="preserve">(x) %&gt;%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NormalTok"/>
        </w:rPr>
        <w:t xml:space="preserve">function(x) x^</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NormalTok"/>
        </w:rPr>
        <w:t xml:space="preserve">function(tab)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KeywordTok"/>
        </w:rPr>
        <w:t xml:space="preserve">sum</w:t>
      </w:r>
      <w:r>
        <w:rPr>
          <w:rStyle w:val="NormalTok"/>
        </w:rPr>
        <w:t xml:space="preserve">(tab)</w:t>
      </w:r>
    </w:p>
    <w:p>
      <w:pPr>
        <w:pStyle w:val="Heading3"/>
      </w:pPr>
      <w:bookmarkStart w:id="220" w:name="least-squares"/>
      <w:bookmarkEnd w:id="220"/>
      <w:r>
        <w:t xml:space="preserve">Linear Models with Least Squares Loss</w:t>
      </w:r>
    </w:p>
    <w:p>
      <w:pPr>
        <w:pStyle w:val="FirstParagraph"/>
      </w:pPr>
      <w:r>
        <w:t xml:space="preserve">Starting with OLS regression, and a train-test data approach.</w:t>
      </w:r>
      <w:r>
        <w:t xml:space="preserve"> </w:t>
      </w:r>
      <w:r>
        <w:t xml:space="preserve">Notice the better in-sample MSE than the out-of-sample.</w:t>
      </w:r>
      <w:r>
        <w:t xml:space="preserve"> </w:t>
      </w:r>
      <w:r>
        <w:t xml:space="preserve">That is overfitting in action.</w:t>
      </w:r>
    </w:p>
    <w:p>
      <w:pPr>
        <w:pStyle w:val="SourceCode"/>
      </w:pPr>
      <w:r>
        <w:rPr>
          <w:rStyle w:val="NormalTok"/>
        </w:rPr>
        <w:t xml:space="preserve">ols</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(lcavol~. ,</w:t>
      </w:r>
      <w:r>
        <w:rPr>
          <w:rStyle w:val="DataTypeTok"/>
        </w:rPr>
        <w:t xml:space="preserve">data =</w:t>
      </w:r>
      <w:r>
        <w:rPr>
          <w:rStyle w:val="NormalTok"/>
        </w:rPr>
        <w:t xml:space="preserve"> </w:t>
      </w:r>
      <w:r>
        <w:rPr>
          <w:rStyle w:val="NormalTok"/>
        </w:rPr>
        <w:t xml:space="preserve">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w:t>
      </w:r>
      <w:r>
        <w:rPr>
          <w:rStyle w:val="StringTok"/>
        </w:rPr>
        <w:t xml:space="preserve"> </w:t>
      </w:r>
      <w:r>
        <w:rPr>
          <w:rStyle w:val="NormalTok"/>
        </w:rPr>
        <w:t xml:space="preserve">prostate.train$lcavol)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0.5084068</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NormalTok"/>
        </w:rPr>
        <w:t xml:space="preserve">for (k in </w:t>
      </w:r>
      <w:r>
        <w:rPr>
          <w:rStyle w:val="DecValTok"/>
        </w:rPr>
        <w:t xml:space="preserve">1</w:t>
      </w:r>
      <w:r>
        <w:rPr>
          <w:rStyle w:val="NormalTok"/>
        </w:rPr>
        <w:t xml:space="preserve">:folds){</w:t>
      </w:r>
      <w:r>
        <w:br w:type="textWrapping"/>
      </w:r>
      <w:r>
        <w:rPr>
          <w:rStyle w:val="NormalTok"/>
        </w:rPr>
        <w:t xml:space="preserve"> </w:t>
      </w:r>
      <w:r>
        <w:rPr>
          <w:rStyle w:val="NormalTok"/>
        </w:rPr>
        <w:t xml:space="preserve"> </w:t>
      </w:r>
      <w:r>
        <w:rPr>
          <w:rStyle w:val="NormalTok"/>
        </w:rPr>
        <w:t xml:space="preserve">prostate.cross.train &lt;-</w:t>
      </w:r>
      <w:r>
        <w:rPr>
          <w:rStyle w:val="StringTok"/>
        </w:rPr>
        <w:t xml:space="preserve"> </w:t>
      </w:r>
      <w:r>
        <w:rPr>
          <w:rStyle w:val="NormalTok"/>
        </w:rPr>
        <w:t xml:space="preserve">prostate[fold.assignment!=k,] </w:t>
      </w:r>
      <w:r>
        <w:rPr>
          <w:rStyle w:val="CommentTok"/>
        </w:rPr>
        <w:t xml:space="preserve"># train subset</w:t>
      </w:r>
      <w:r>
        <w:br w:type="textWrapping"/>
      </w:r>
      <w:r>
        <w:rPr>
          <w:rStyle w:val="NormalTok"/>
        </w:rPr>
        <w:t xml:space="preserve"> </w:t>
      </w:r>
      <w:r>
        <w:rPr>
          <w:rStyle w:val="NormalTok"/>
        </w:rPr>
        <w:t xml:space="preserve"> </w:t>
      </w:r>
      <w:r>
        <w:rPr>
          <w:rStyle w:val="NormalTok"/>
        </w:rPr>
        <w:t xml:space="preserve">prostate.cross.test &lt;-</w:t>
      </w:r>
      <w:r>
        <w:rPr>
          <w:rStyle w:val="StringTok"/>
        </w:rPr>
        <w:t xml:space="preserve">  </w:t>
      </w:r>
      <w:r>
        <w:rPr>
          <w:rStyle w:val="NormalTok"/>
        </w:rPr>
        <w:t xml:space="preserve">prostate[fold.assignment==k,] </w:t>
      </w:r>
      <w:r>
        <w:rPr>
          <w:rStyle w:val="CommentTok"/>
        </w:rPr>
        <w:t xml:space="preserve"># test subset</w:t>
      </w:r>
      <w:r>
        <w:br w:type="textWrapping"/>
      </w:r>
      <w:r>
        <w:rPr>
          <w:rStyle w:val="NormalTok"/>
        </w:rPr>
        <w:t xml:space="preserve"> </w:t>
      </w:r>
      <w:r>
        <w:rPr>
          <w:rStyle w:val="NormalTok"/>
        </w:rPr>
        <w:t xml:space="preserve"> </w:t>
      </w:r>
      <w:r>
        <w:rPr>
          <w:rStyle w:val="NormalTok"/>
        </w:rPr>
        <w:t xml:space="preserve">.ols &lt;-</w:t>
      </w:r>
      <w:r>
        <w:rPr>
          <w:rStyle w:val="StringTok"/>
        </w:rPr>
        <w:t xml:space="preserve"> </w:t>
      </w:r>
      <w:r>
        <w:rPr>
          <w:rStyle w:val="KeywordTok"/>
        </w:rPr>
        <w:t xml:space="preserve">lm</w:t>
      </w:r>
      <w:r>
        <w:rPr>
          <w:rStyle w:val="NormalTok"/>
        </w:rPr>
        <w:t xml:space="preserve">(lcavol~. ,</w:t>
      </w:r>
      <w:r>
        <w:rPr>
          <w:rStyle w:val="DataTypeTok"/>
        </w:rPr>
        <w:t xml:space="preserve">data =</w:t>
      </w:r>
      <w:r>
        <w:rPr>
          <w:rStyle w:val="NormalTok"/>
        </w:rPr>
        <w:t xml:space="preserve"> </w:t>
      </w:r>
      <w:r>
        <w:rPr>
          <w:rStyle w:val="NormalTok"/>
        </w:rPr>
        <w:t xml:space="preserve">prostate.cross.train) </w:t>
      </w:r>
      <w:r>
        <w:rPr>
          <w:rStyle w:val="CommentTok"/>
        </w:rPr>
        <w:t xml:space="preserve"># train</w:t>
      </w:r>
      <w:r>
        <w:br w:type="textWrapping"/>
      </w:r>
      <w:r>
        <w:rPr>
          <w:rStyle w:val="NormalTok"/>
        </w:rPr>
        <w:t xml:space="preserve"> </w:t>
      </w:r>
      <w:r>
        <w:rPr>
          <w:rStyle w:val="NormalTok"/>
        </w:rPr>
        <w:t xml:space="preserve"> </w:t>
      </w:r>
      <w:r>
        <w:rPr>
          <w:rStyle w:val="NormalTok"/>
        </w:rPr>
        <w:t xml:space="preserve">.predictions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w:t>
      </w:r>
      <w:r>
        <w:rPr>
          <w:rStyle w:val="NormalTok"/>
        </w:rPr>
        <w:t xml:space="preserve"> </w:t>
      </w:r>
      <w:r>
        <w:rPr>
          <w:rStyle w:val="NormalTok"/>
        </w:rPr>
        <w:t xml:space="preserve">.errors &lt;-</w:t>
      </w:r>
      <w:r>
        <w:rPr>
          <w:rStyle w:val="StringTok"/>
        </w:rPr>
        <w:t xml:space="preserve">  </w:t>
      </w:r>
      <w:r>
        <w:rPr>
          <w:rStyle w:val="NormalTok"/>
        </w:rPr>
        <w:t xml:space="preserve">.predictions -</w:t>
      </w:r>
      <w:r>
        <w:rPr>
          <w:rStyle w:val="StringTok"/>
        </w:rPr>
        <w:t xml:space="preserve"> </w:t>
      </w:r>
      <w:r>
        <w:rPr>
          <w:rStyle w:val="NormalTok"/>
        </w:rPr>
        <w:t xml:space="preserve">prostate.cross.test$lcavol </w:t>
      </w:r>
      <w:r>
        <w:rPr>
          <w:rStyle w:val="CommentTok"/>
        </w:rPr>
        <w:t xml:space="preserve"># save prediction errors in the fold</w:t>
      </w:r>
      <w:r>
        <w:br w:type="textWrapping"/>
      </w:r>
      <w:r>
        <w:rPr>
          <w:rStyle w:val="NormalTok"/>
        </w:rPr>
        <w:t xml:space="preserve"> </w:t>
      </w:r>
      <w:r>
        <w:rPr>
          <w:rStyle w:val="NormalTok"/>
        </w:rPr>
        <w:t xml:space="preserve"> </w:t>
      </w:r>
      <w:r>
        <w:rPr>
          <w:rStyle w:val="NormalTok"/>
        </w:rPr>
        <w:t xml:space="preserve">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0.5911762</w:t>
      </w:r>
    </w:p>
    <w:p>
      <w:pPr>
        <w:pStyle w:val="FirstParagraph"/>
      </w:pPr>
      <w:r>
        <w:t xml:space="preserve">Let's try all possible models, and choose the best performer with respect to the Cp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KeywordTok"/>
        </w:rPr>
        <w:t xml:space="preserve">library</w:t>
      </w:r>
      <w:r>
        <w:rPr>
          <w:rStyle w:val="NormalTok"/>
        </w:rPr>
        <w:t xml:space="preserve">(leaps)</w:t>
      </w:r>
      <w:r>
        <w:br w:type="textWrapping"/>
      </w:r>
      <w:r>
        <w:rPr>
          <w:rStyle w:val="NormalTok"/>
        </w:rPr>
        <w:t xml:space="preserve">regfit.full &lt;-</w:t>
      </w:r>
      <w:r>
        <w:rPr>
          <w:rStyle w:val="StringTok"/>
        </w:rPr>
        <w:t xml:space="preserve"> </w:t>
      </w:r>
      <w:r>
        <w:rPr>
          <w:rStyle w:val="NormalTok"/>
        </w:rPr>
        <w:t xml:space="preserve">prostate.train %&gt;%</w:t>
      </w:r>
      <w:r>
        <w:rPr>
          <w:rStyle w:val="StringTok"/>
        </w:rPr>
        <w:t xml:space="preserve"> </w:t>
      </w:r>
      <w:r>
        <w:br w:type="textWrapping"/>
      </w:r>
      <w:r>
        <w:rPr>
          <w:rStyle w:val="StringTok"/>
        </w:rPr>
        <w:t xml:space="preserve">  </w:t>
      </w:r>
      <w:r>
        <w:rPr>
          <w:rStyle w:val="KeywordTok"/>
        </w:rPr>
        <w:t xml:space="preserve">regsubsets</w:t>
      </w:r>
      <w:r>
        <w:rPr>
          <w:rStyle w:val="NormalTok"/>
        </w:rPr>
        <w:t xml:space="preserve">(lcavol~.,</w:t>
      </w:r>
      <w:r>
        <w:rPr>
          <w:rStyle w:val="DataTypeTok"/>
        </w:rPr>
        <w:t xml:space="preserve">data =</w:t>
      </w:r>
      <w:r>
        <w:rPr>
          <w:rStyle w:val="Normal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the Cp criterion, we now compute the train and test errors for all the possible predictor subsets</w:t>
      </w:r>
      <w:r>
        <w:rPr>
          <w:rStyle w:val="FootnoteReference"/>
        </w:rPr>
        <w:footnoteReference w:id="222"/>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%&gt;%</w:t>
      </w:r>
      <w:r>
        <w:rPr>
          <w:rStyle w:val="StringTok"/>
        </w:rPr>
        <w:t xml:space="preserve"> </w:t>
      </w:r>
      <w:r>
        <w:rPr>
          <w:rStyle w:val="NormalTok"/>
        </w:rPr>
        <w:t xml:space="preserve">summary %&gt;%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prostate.test ) </w:t>
      </w:r>
      <w:r>
        <w:br w:type="textWrapping"/>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for (i in </w:t>
      </w:r>
      <w:r>
        <w:rPr>
          <w:rStyle w:val="DecValTok"/>
        </w:rPr>
        <w:t xml:space="preserve">1</w:t>
      </w:r>
      <w:r>
        <w:rPr>
          <w:rStyle w:val="NormalTok"/>
        </w:rPr>
        <w:t xml:space="preserve">:model.n)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w:t>
      </w:r>
      <w:r>
        <w:rPr>
          <w:rStyle w:val="NormalTok"/>
        </w:rPr>
        <w:t xml:space="preserve">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train.errors[i] &lt;-</w:t>
      </w:r>
      <w:r>
        <w:rPr>
          <w:rStyle w:val="StringTok"/>
        </w:rPr>
        <w:t xml:space="preserve"> </w:t>
      </w:r>
      <w:r>
        <w:rPr>
          <w:rStyle w:val="KeywordTok"/>
        </w:rPr>
        <w:t xml:space="preserve">MSE</w:t>
      </w:r>
      <w:r>
        <w:rPr>
          <w:rStyle w:val="NormalTok"/>
        </w:rPr>
        <w:t xml:space="preserve">(y.train -</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val.errors[i] &lt;-</w:t>
      </w:r>
      <w:r>
        <w:rPr>
          <w:rStyle w:val="StringTok"/>
        </w:rPr>
        <w:t xml:space="preserve"> </w:t>
      </w:r>
      <w:r>
        <w:rPr>
          <w:rStyle w:val="KeywordTok"/>
        </w:rPr>
        <w:t xml:space="preserve">MSE</w:t>
      </w:r>
      <w:r>
        <w:rPr>
          <w:rStyle w:val="NormalTok"/>
        </w:rPr>
        <w:t xml:space="preserve">(y.test -</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68-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 using the AIC risk estimator.</w:t>
      </w:r>
      <w:r>
        <w:t xml:space="preserve"> </w:t>
      </w:r>
      <w:r>
        <w:t xml:space="preserve">If AIC decreases, the variable is added.</w:t>
      </w:r>
    </w:p>
    <w:p>
      <w:pPr>
        <w:pStyle w:val="SourceCode"/>
      </w:pPr>
      <w:r>
        <w:rPr>
          <w:rStyle w:val="NormalTok"/>
        </w:rPr>
        <w:t xml:space="preserve">ols</w:t>
      </w:r>
      <w:r>
        <w:rPr>
          <w:rStyle w:val="FloatTok"/>
        </w:rPr>
        <w:t xml:space="preserve">.0</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(lcavol~</w:t>
      </w:r>
      <w:r>
        <w:rPr>
          <w:rStyle w:val="DecValTok"/>
        </w:rPr>
        <w:t xml:space="preserve">1</w:t>
      </w:r>
      <w:r>
        <w:rPr>
          <w:rStyle w:val="NormalTok"/>
        </w:rPr>
        <w:t xml:space="preserve"> </w:t>
      </w:r>
      <w:r>
        <w:rPr>
          <w:rStyle w:val="NormalTok"/>
        </w:rPr>
        <w:t xml:space="preserve">,</w:t>
      </w:r>
      <w:r>
        <w:rPr>
          <w:rStyle w:val="DataTypeTok"/>
        </w:rPr>
        <w:t xml:space="preserve">data =</w:t>
      </w:r>
      <w:r>
        <w:rPr>
          <w:rStyle w:val="NormalTok"/>
        </w:rPr>
        <w:t xml:space="preserve"> </w:t>
      </w:r>
      <w:r>
        <w:rPr>
          <w:rStyle w:val="NormalTok"/>
        </w:rPr>
        <w:t xml:space="preserve">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FloatTok"/>
        </w:rPr>
        <w:t xml:space="preserve">.1</w:t>
      </w:r>
      <w:r>
        <w:rPr>
          <w:rStyle w:val="NormalTok"/>
        </w:rPr>
        <w:t xml:space="preserve">, </w:t>
      </w:r>
      <w:r>
        <w:rPr>
          <w:rStyle w:val="DataTypeTok"/>
        </w:rPr>
        <w:t xml:space="preserve">lower=</w:t>
      </w:r>
      <w:r>
        <w:rPr>
          <w:rStyle w:val="NormalTok"/>
        </w:rPr>
        <w:t xml:space="preserve">ols</w:t>
      </w:r>
      <w:r>
        <w:rPr>
          <w:rStyle w:val="FloatTok"/>
        </w:rPr>
        <w:t xml:space="preserve">.0</w:t>
      </w:r>
      <w:r>
        <w:rPr>
          <w:rStyle w:val="NormalTok"/>
        </w:rPr>
        <w:t xml:space="preserve">)</w:t>
      </w:r>
      <w:r>
        <w:br w:type="textWrapping"/>
      </w:r>
      <w:r>
        <w:rPr>
          <w:rStyle w:val="KeywordTok"/>
        </w:rPr>
        <w:t xml:space="preserve">step</w:t>
      </w:r>
      <w:r>
        <w:rPr>
          <w:rStyle w:val="NormalTok"/>
        </w:rPr>
        <w:t xml:space="preserve">(ols</w:t>
      </w:r>
      <w:r>
        <w:rPr>
          <w:rStyle w:val="Float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(spam~., </w:t>
      </w:r>
      <w:r>
        <w:rPr>
          <w:rStyle w:val="DataTypeTok"/>
        </w:rPr>
        <w:t xml:space="preserve">data =</w:t>
      </w:r>
      <w:r>
        <w:rPr>
          <w:rStyle w:val="NormalTok"/>
        </w:rPr>
        <w:t xml:space="preserve"> </w:t>
      </w:r>
      <w:r>
        <w:rPr>
          <w:rStyle w:val="NormalTok"/>
        </w:rPr>
        <w:t xml:space="preserve">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1755  264</w:t>
      </w:r>
      <w:r>
        <w:br w:type="textWrapping"/>
      </w:r>
      <w:r>
        <w:rPr>
          <w:rStyle w:val="VerbatimChar"/>
        </w:rPr>
        <w:t xml:space="preserve">##      TRUE    80  919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0.1139828</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spam.test.dummy) &gt;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907 131</w:t>
      </w:r>
      <w:r>
        <w:br w:type="textWrapping"/>
      </w:r>
      <w:r>
        <w:rPr>
          <w:rStyle w:val="VerbatimChar"/>
        </w:rPr>
        <w:t xml:space="preserve">##      TRUE   46 499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rPr>
          <w:rStyle w:val="NormalTok"/>
        </w:rPr>
        <w:t xml:space="preserve">ridge</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X.train)-</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 </w:t>
      </w:r>
      <w:r>
        <w:rPr>
          <w:rStyle w:val="NormalTok"/>
        </w:rPr>
        <w:t xml:space="preserve">X.test)-</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44"/>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44"/>
          <w:ilvl w:val="0"/>
        </w:numPr>
      </w:pPr>
      <w:r>
        <w:t xml:space="preserve">The `family='gaussian' argument tells R to fit a linear model, with least squares loss.</w:t>
      </w:r>
    </w:p>
    <w:p>
      <w:pPr>
        <w:pStyle w:val="Compact"/>
        <w:numPr>
          <w:numId w:val="1044"/>
          <w:ilvl w:val="0"/>
        </w:numPr>
      </w:pPr>
      <w:r>
        <w:t xml:space="preserve">The test error is</w:t>
      </w:r>
      <w:r>
        <w:t xml:space="preserve"> </w:t>
      </w:r>
      <w:r>
        <w:rPr>
          <w:b/>
        </w:rPr>
        <w:t xml:space="preserve">smaller</w:t>
      </w:r>
      <w:r>
        <w:t xml:space="preserve"> </w:t>
      </w:r>
      <w:r>
        <w:t xml:space="preserve">than the train error, which I attribute to the variability of the risk estimators.</w:t>
      </w:r>
    </w:p>
    <w:p>
      <w:pPr>
        <w:pStyle w:val="Compact"/>
      </w:pPr>
    </w:p>
    <w:p>
      <w:pPr>
        <w:pStyle w:val="Compact"/>
      </w:pPr>
      <w:r>
        <w:t xml:space="preserve">Remark.</w:t>
      </w:r>
      <w:r>
        <w:t xml:space="preserve"> </w:t>
      </w:r>
      <w:r>
        <w:t xml:space="preserve"> </w:t>
      </w:r>
      <w:r>
        <w:t xml:space="preserve">The variability of risk estimator is a very interesting problem, which recieved very little attention in the machine learning literature.</w:t>
      </w:r>
      <w:r>
        <w:t xml:space="preserve"> </w:t>
      </w:r>
      <w:r>
        <w:t xml:space="preserve">If this topic interests you, talk to me.</w:t>
      </w:r>
    </w:p>
    <w:p>
      <w:pPr>
        <w:pStyle w:val="BodyText"/>
      </w:pPr>
    </w:p>
    <w:p>
      <w:pPr>
        <w:pStyle w:val="BodyText"/>
      </w:pPr>
      <w:r>
        <w:t xml:space="preserve">We now use the lasso penalty.</w:t>
      </w:r>
    </w:p>
    <w:p>
      <w:pPr>
        <w:pStyle w:val="SourceCode"/>
      </w:pPr>
      <w:r>
        <w:rPr>
          <w:rStyle w:val="NormalTok"/>
        </w:rPr>
        <w:t xml:space="preserve">lasso</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X.train)-</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 </w:t>
      </w:r>
      <w:r>
        <w:rPr>
          <w:rStyle w:val="NormalTok"/>
        </w:rPr>
        <w:t xml:space="preserve">X.test)-</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logistic</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45"/>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45"/>
          <w:ilvl w:val="0"/>
        </w:numPr>
      </w:pPr>
      <w:r>
        <w:t xml:space="preserve">We set</w:t>
      </w:r>
      <w:r>
        <w:t xml:space="preserve"> </w:t>
      </w:r>
      <w:r>
        <w:rPr>
          <w:rStyle w:val="VerbatimChar"/>
        </w:rPr>
        <w:t xml:space="preserve">alpha=0</w:t>
      </w:r>
      <w:r>
        <w:t xml:space="preserve"> </w:t>
      </w:r>
      <w:r>
        <w:t xml:space="preserve">for ridge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w:t>
      </w:r>
      <w:r>
        <w:rPr>
          <w:rStyle w:val="NormalTok"/>
        </w:rPr>
        <w:t xml:space="preserve">X.train.spam,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1756  196</w:t>
      </w:r>
      <w:r>
        <w:br w:type="textWrapping"/>
      </w:r>
      <w:r>
        <w:rPr>
          <w:rStyle w:val="VerbatimChar"/>
        </w:rPr>
        <w:t xml:space="preserve">##      spam     79  987</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0.09111995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w:t>
      </w:r>
      <w:r>
        <w:rPr>
          <w:rStyle w:val="NormalTok"/>
        </w:rPr>
        <w:t xml:space="preserve">X.test.spam,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95</w:t>
      </w:r>
      <w:r>
        <w:br w:type="textWrapping"/>
      </w:r>
      <w:r>
        <w:rPr>
          <w:rStyle w:val="VerbatimChar"/>
        </w:rPr>
        <w:t xml:space="preserve">##      spam     48  535</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0.09033481</w:t>
      </w:r>
    </w:p>
    <w:p>
      <w:pPr>
        <w:pStyle w:val="Heading3"/>
      </w:pPr>
      <w:bookmarkStart w:id="225" w:name="svm"/>
      <w:bookmarkEnd w:id="225"/>
      <w:r>
        <w:t xml:space="preserve">SVM</w:t>
      </w:r>
    </w:p>
    <w:p>
      <w:pPr>
        <w:pStyle w:val="FirstParagraph"/>
      </w:pPr>
      <w:r>
        <w:t xml:space="preserve">A support vector machine (SVM) is a linear hypothesis class with a particular loss function known as a</w:t>
      </w:r>
      <w:r>
        <w:t xml:space="preserve"> </w:t>
      </w:r>
      <w:r>
        <w:rPr>
          <w:i/>
        </w:rPr>
        <w:t xml:space="preserve">hinge loss</w:t>
      </w:r>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r>
        <w:rPr>
          <w:b/>
        </w:rPr>
        <w:t xml:space="preserve">libsvm</w:t>
      </w:r>
      <w:r>
        <w:t xml:space="preserve"> </w:t>
      </w:r>
      <w:r>
        <w:t xml:space="preserve">C library, which is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svm</w:t>
      </w:r>
      <w:r>
        <w:rPr>
          <w:rStyle w:val="NormalTok"/>
        </w:rPr>
        <w:t xml:space="preserve">(spam~., </w:t>
      </w:r>
      <w:r>
        <w:rPr>
          <w:rStyle w:val="DataTypeTok"/>
        </w:rPr>
        <w:t xml:space="preserve">data =</w:t>
      </w:r>
      <w:r>
        <w:rPr>
          <w:rStyle w:val="NormalTok"/>
        </w:rPr>
        <w:t xml:space="preserve"> </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1783  107</w:t>
      </w:r>
      <w:r>
        <w:br w:type="textWrapping"/>
      </w:r>
      <w:r>
        <w:rPr>
          <w:rStyle w:val="VerbatimChar"/>
        </w:rPr>
        <w:t xml:space="preserve">##      spam     52 1076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0.0526839</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71</w:t>
      </w:r>
      <w:r>
        <w:br w:type="textWrapping"/>
      </w:r>
      <w:r>
        <w:rPr>
          <w:rStyle w:val="VerbatimChar"/>
        </w:rPr>
        <w:t xml:space="preserve">##      spam     48  559</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0.07517372</w:t>
      </w:r>
    </w:p>
    <w:p>
      <w:pPr>
        <w:pStyle w:val="FirstParagraph"/>
      </w:pPr>
      <w:r>
        <w:t xml:space="preserve">We can also use SVM for regression.</w:t>
      </w:r>
    </w:p>
    <w:p>
      <w:pPr>
        <w:pStyle w:val="SourceCode"/>
      </w:pPr>
      <w:r>
        <w:rPr>
          <w:rStyle w:val="NormalTok"/>
        </w:rPr>
        <w:t xml:space="preserve">svm</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svm</w:t>
      </w:r>
      <w:r>
        <w:rPr>
          <w:rStyle w:val="NormalTok"/>
        </w:rPr>
        <w:t xml:space="preserve">(lcavol~., </w:t>
      </w:r>
      <w:r>
        <w:rPr>
          <w:rStyle w:val="DataTypeTok"/>
        </w:rPr>
        <w:t xml:space="preserve">data =</w:t>
      </w:r>
      <w:r>
        <w:rPr>
          <w:rStyle w:val="NormalTok"/>
        </w:rPr>
        <w:t xml:space="preserve"> </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w:t>
      </w:r>
      <w:r>
        <w:rPr>
          <w:rStyle w:val="StringTok"/>
        </w:rPr>
        <w:t xml:space="preserve"> </w:t>
      </w:r>
      <w:r>
        <w:rPr>
          <w:rStyle w:val="NormalTok"/>
        </w:rPr>
        <w:t xml:space="preserve">prostate.train$lcavol)</w:t>
      </w:r>
    </w:p>
    <w:p>
      <w:pPr>
        <w:pStyle w:val="SourceCode"/>
      </w:pPr>
      <w:r>
        <w:rPr>
          <w:rStyle w:val="VerbatimChar"/>
        </w:rPr>
        <w:t xml:space="preserve">## [1] 0.3336868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0.5633183</w:t>
      </w:r>
    </w:p>
    <w:p>
      <w:pPr>
        <w:pStyle w:val="Heading3"/>
      </w:pPr>
      <w:bookmarkStart w:id="226" w:name="neural-nets"/>
      <w:bookmarkEnd w:id="226"/>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nnet</w:t>
      </w:r>
      <w:r>
        <w:rPr>
          <w:rStyle w:val="NormalTok"/>
        </w:rPr>
        <w:t xml:space="preserve">(lcavol~.,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w:t>
      </w:r>
      <w:r>
        <w:rPr>
          <w:rStyle w:val="StringTok"/>
        </w:rPr>
        <w:t xml:space="preserve"> </w:t>
      </w:r>
      <w:r>
        <w:rPr>
          <w:rStyle w:val="NormalTok"/>
        </w:rPr>
        <w:t xml:space="preserve">prostate.train$lcavol)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nnet</w:t>
      </w:r>
      <w:r>
        <w:rPr>
          <w:rStyle w:val="NormalTok"/>
        </w:rPr>
        <w:t xml:space="preserve">(spam~.,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1798   33</w:t>
      </w:r>
      <w:r>
        <w:br w:type="textWrapping"/>
      </w:r>
      <w:r>
        <w:rPr>
          <w:rStyle w:val="VerbatimChar"/>
        </w:rPr>
        <w:t xml:space="preserve">##      spam     37 1150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0.02319417</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903   53</w:t>
      </w:r>
      <w:r>
        <w:br w:type="textWrapping"/>
      </w:r>
      <w:r>
        <w:rPr>
          <w:rStyle w:val="VerbatimChar"/>
        </w:rPr>
        <w:t xml:space="preserve">##      spam     50  577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0.06506633</w:t>
      </w:r>
    </w:p>
    <w:p>
      <w:pPr>
        <w:pStyle w:val="Heading3"/>
      </w:pPr>
      <w:bookmarkStart w:id="227" w:name="classification-and-regression-trees-cart"/>
      <w:bookmarkEnd w:id="227"/>
      <w:r>
        <w:t xml:space="preserve">Classification and Regression Trees (CART)</w:t>
      </w:r>
    </w:p>
    <w:p>
      <w:pPr>
        <w:pStyle w:val="FirstParagraph"/>
      </w:pPr>
      <w:r>
        <w:t xml:space="preserve">A CART, is not a linear model.</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rpart</w:t>
      </w:r>
      <w:r>
        <w:rPr>
          <w:rStyle w:val="NormalTok"/>
        </w:rPr>
        <w:t xml:space="preserve">(lcavol~.,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w:t>
      </w:r>
      <w:r>
        <w:rPr>
          <w:rStyle w:val="StringTok"/>
        </w:rPr>
        <w:t xml:space="preserve"> </w:t>
      </w:r>
      <w:r>
        <w:rPr>
          <w:rStyle w:val="NormalTok"/>
        </w:rPr>
        <w:t xml:space="preserve">prostate.train$lcavol)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0.5623316</w:t>
      </w:r>
    </w:p>
    <w:p>
      <w:pPr>
        <w:pStyle w:val="FirstParagraph"/>
      </w:pPr>
      <w:r>
        <w:t xml:space="preserve">Tree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rpart</w:t>
      </w:r>
      <w:r>
        <w:rPr>
          <w:rStyle w:val="NormalTok"/>
        </w:rPr>
        <w:t xml:space="preserve">(spam~.,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28" w:name="k-nearest-neighbour-knn"/>
      <w:bookmarkEnd w:id="228"/>
      <w:r>
        <w:t xml:space="preserve">K-nearest neighbour (KNN)</w:t>
      </w:r>
    </w:p>
    <w:p>
      <w:pPr>
        <w:pStyle w:val="FirstParagraph"/>
      </w:pPr>
      <w:r>
        <w:t xml:space="preserve">KNN is not an ERM problem.</w:t>
      </w:r>
      <w:r>
        <w:t xml:space="preserve"> </w:t>
      </w:r>
      <w:r>
        <w:t xml:space="preserve">For completeness, we still show how to fit such a hypothesis class.</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NormalTok"/>
        </w:rPr>
        <w:t xml:space="preserve">X.train.spam, </w:t>
      </w:r>
      <w:r>
        <w:rPr>
          <w:rStyle w:val="DataTypeTok"/>
        </w:rPr>
        <w:t xml:space="preserve">test =</w:t>
      </w:r>
      <w:r>
        <w:rPr>
          <w:rStyle w:val="NormalTok"/>
        </w:rPr>
        <w:t xml:space="preserve"> </w:t>
      </w:r>
      <w:r>
        <w:rPr>
          <w:rStyle w:val="NormalTok"/>
        </w:rPr>
        <w:t xml:space="preserve">X.test.spam,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Float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806  143</w:t>
      </w:r>
      <w:r>
        <w:br w:type="textWrapping"/>
      </w:r>
      <w:r>
        <w:rPr>
          <w:rStyle w:val="VerbatimChar"/>
        </w:rPr>
        <w:t xml:space="preserve">##      spam    147  487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0.1831965</w:t>
      </w:r>
    </w:p>
    <w:p>
      <w:pPr>
        <w:pStyle w:val="Heading3"/>
      </w:pPr>
      <w:bookmarkStart w:id="229" w:name="linear-discriminant-analysis-lda"/>
      <w:bookmarkEnd w:id="229"/>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There are, however, some dedicated functions to fit it.</w:t>
      </w:r>
    </w:p>
    <w:p>
      <w:pPr>
        <w:pStyle w:val="SourceCode"/>
      </w:pPr>
      <w:r>
        <w:rPr>
          <w:rStyle w:val="KeywordTok"/>
        </w:rPr>
        <w:t xml:space="preserve">library</w:t>
      </w:r>
      <w:r>
        <w:rPr>
          <w:rStyle w:val="NormalTok"/>
        </w:rPr>
        <w:t xml:space="preserve">(MASS) </w:t>
      </w:r>
      <w:r>
        <w:br w:type="textWrapping"/>
      </w:r>
      <w:r>
        <w:rPr>
          <w:rStyle w:val="NormalTok"/>
        </w:rPr>
        <w:t xml:space="preserve">lda</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lda</w:t>
      </w:r>
      <w:r>
        <w:rPr>
          <w:rStyle w:val="NormalTok"/>
        </w:rPr>
        <w:t xml:space="preserve">(spam~.,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1755  262</w:t>
      </w:r>
      <w:r>
        <w:br w:type="textWrapping"/>
      </w:r>
      <w:r>
        <w:rPr>
          <w:rStyle w:val="VerbatimChar"/>
        </w:rPr>
        <w:t xml:space="preserve">##      spam     80  921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0.1133201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spam.test)$class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130</w:t>
      </w:r>
      <w:r>
        <w:br w:type="textWrapping"/>
      </w:r>
      <w:r>
        <w:rPr>
          <w:rStyle w:val="VerbatimChar"/>
        </w:rPr>
        <w:t xml:space="preserve">##      spam     47  500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30" w:name="naive-bayes"/>
      <w:bookmarkEnd w:id="230"/>
      <w:r>
        <w:t xml:space="preserve">Naive Bayes</w:t>
      </w:r>
    </w:p>
    <w:p>
      <w:pPr>
        <w:pStyle w:val="FirstParagraph"/>
      </w:pPr>
      <w:r>
        <w:t xml:space="preserve">A Naive-Bayes classifier is also not part of the ERM framework.</w:t>
      </w:r>
      <w:r>
        <w:t xml:space="preserve"> </w:t>
      </w:r>
      <w:r>
        <w:t xml:space="preserve">It is, however, very popular, so we present it.</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naiveBayes</w:t>
      </w:r>
      <w:r>
        <w:rPr>
          <w:rStyle w:val="NormalTok"/>
        </w:rPr>
        <w:t xml:space="preserve">(spam~., </w:t>
      </w:r>
      <w:r>
        <w:rPr>
          <w:rStyle w:val="DataTypeTok"/>
        </w:rPr>
        <w:t xml:space="preserve">data =</w:t>
      </w:r>
      <w:r>
        <w:rPr>
          <w:rStyle w:val="NormalTok"/>
        </w:rPr>
        <w:t xml:space="preserve"> </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2"/>
      </w:pPr>
      <w:bookmarkStart w:id="231" w:name="bibliographic-notes-6"/>
      <w:bookmarkEnd w:id="231"/>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p>
    <w:p>
      <w:pPr>
        <w:pStyle w:val="Heading2"/>
      </w:pPr>
      <w:bookmarkStart w:id="232" w:name="practice-yourself-7"/>
      <w:bookmarkEnd w:id="232"/>
      <w:r>
        <w:t xml:space="preserve">Practice Yourself</w:t>
      </w:r>
    </w:p>
    <w:p>
      <w:pPr>
        <w:pStyle w:val="Heading1"/>
      </w:pPr>
      <w:bookmarkStart w:id="233" w:name="unsupervised"/>
      <w:bookmarkEnd w:id="233"/>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is impossible,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and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34" w:name="dim-reduce"/>
      <w:bookmarkEnd w:id="234"/>
      <w:r>
        <w:t xml:space="preserve">Dimensionality Reduction</w:t>
      </w:r>
    </w:p>
    <w:p>
      <w:pPr>
        <w:pStyle w:val="Compact"/>
      </w:pPr>
    </w:p>
    <w:p>
      <w:pPr>
        <w:pStyle w:val="Compact"/>
      </w:pPr>
      <w:r>
        <w:t xml:space="preserve">Example 10</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11</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12</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35" w:name="pca"/>
      <w:bookmarkEnd w:id="235"/>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36"/>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10</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given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USArrests[,-</w:t>
      </w:r>
      <w:r>
        <w:rPr>
          <w:rStyle w:val="DecValTok"/>
        </w:rPr>
        <w:t xml:space="preserve">3</w:t>
      </w:r>
      <w:r>
        <w:rPr>
          <w:rStyle w:val="NormalTok"/>
        </w:rPr>
        <w:t xml:space="preserve">] %&gt;%</w:t>
      </w:r>
      <w:r>
        <w:rPr>
          <w:rStyle w:val="StringTok"/>
        </w:rPr>
        <w:t xml:space="preserve"> </w:t>
      </w:r>
      <w:r>
        <w:rPr>
          <w:rStyle w:val="NormalTok"/>
        </w:rPr>
        <w:t xml:space="preserve">scale </w:t>
      </w:r>
      <w:r>
        <w:br w:type="textWrapping"/>
      </w:r>
      <w:r>
        <w:rPr>
          <w:rStyle w:val="NormalTok"/>
        </w:rPr>
        <w:t xml:space="preserve">pca</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prcomp</w:t>
      </w:r>
      <w:r>
        <w:rPr>
          <w:rStyle w:val="NormalTok"/>
        </w:rPr>
        <w:t xml:space="preserve">(USArrests</w:t>
      </w:r>
      <w:r>
        <w:rPr>
          <w:rStyle w:val="Float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FloatTok"/>
        </w:rPr>
        <w:t xml:space="preserve">.1</w:t>
      </w:r>
    </w:p>
    <w:p>
      <w:pPr>
        <w:pStyle w:val="SourceCode"/>
      </w:pPr>
      <w:r>
        <w:rPr>
          <w:rStyle w:val="VerbatimChar"/>
        </w:rPr>
        <w:t xml:space="preserve">## Standard deviations:</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46"/>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pStyle w:val="Compact"/>
        <w:numPr>
          <w:numId w:val="1046"/>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w:t>
      </w:r>
      <w:r>
        <w:br w:type="textWrapping"/>
      </w:r>
      <w:r>
        <w:t xml:space="preserve">These weights are called the</w:t>
      </w:r>
      <w:r>
        <w:t xml:space="preserve"> </w:t>
      </w:r>
      <w:r>
        <w:rPr>
          <w:i/>
        </w:rPr>
        <w:t xml:space="preserve">loadings</w:t>
      </w:r>
      <w:r>
        <w:t xml:space="preserve"> </w:t>
      </w:r>
      <w:r>
        <w:t xml:space="preserve">(or</w:t>
      </w:r>
      <w:r>
        <w:t xml:space="preserve"> </w:t>
      </w:r>
      <w:r>
        <w:rPr>
          <w:rStyle w:val="VerbatimChar"/>
        </w:rPr>
        <w:t xml:space="preserve">Rotations</w:t>
      </w:r>
      <w:r>
        <w:t xml:space="preserve"> </w:t>
      </w:r>
      <w:r>
        <w:t xml:space="preserve">in the</w:t>
      </w:r>
      <w:r>
        <w:t xml:space="preserve"> </w:t>
      </w:r>
      <w:r>
        <w:rPr>
          <w:rStyle w:val="VerbatimChar"/>
        </w:rPr>
        <w:t xml:space="preserve">procomp</w:t>
      </w:r>
      <w:r>
        <w:t xml:space="preserve"> </w:t>
      </w:r>
      <w:r>
        <w:t xml:space="preserve">output, which is rather confusing as we will later see).</w:t>
      </w:r>
    </w:p>
    <w:p>
      <w:pPr>
        <w:pStyle w:val="Compact"/>
        <w:numPr>
          <w:numId w:val="1046"/>
          <w:ilvl w:val="0"/>
        </w:numPr>
      </w:pPr>
      <w:r>
        <w:t xml:space="preserve">The number of possible scores, is the same as the number of original variables in the data.</w:t>
      </w:r>
    </w:p>
    <w:p>
      <w:pPr>
        <w:pStyle w:val="Compact"/>
        <w:numPr>
          <w:numId w:val="1046"/>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w:t>
      </w:r>
    </w:p>
    <w:p>
      <w:pPr>
        <w:pStyle w:val="Compact"/>
        <w:numPr>
          <w:numId w:val="1046"/>
          <w:ilvl w:val="0"/>
        </w:numPr>
      </w:pPr>
      <w:r>
        <w:t xml:space="preserve">The loadings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pStyle w:val="Compact"/>
        <w:numPr>
          <w:numId w:val="1046"/>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3"/>
      </w:pPr>
      <w:bookmarkStart w:id="238" w:name="dimensionality-reduction-preliminaries"/>
      <w:bookmarkEnd w:id="238"/>
      <w:r>
        <w:t xml:space="preserve">Dimensionality Reduction Preliminaries</w:t>
      </w:r>
    </w:p>
    <w:p>
      <w:pPr>
        <w:pStyle w:val="FirstParagraph"/>
      </w:pPr>
      <w:r>
        <w:t xml:space="preserve">Before presenting methods other than PCA, we need some terminology.</w:t>
      </w:r>
    </w:p>
    <w:p>
      <w:pPr>
        <w:pStyle w:val="Compact"/>
        <w:numPr>
          <w:numId w:val="1047"/>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w:t>
      </w:r>
    </w:p>
    <w:p>
      <w:pPr>
        <w:pStyle w:val="Compact"/>
        <w:numPr>
          <w:numId w:val="1047"/>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pStyle w:val="Compact"/>
        <w:numPr>
          <w:numId w:val="1047"/>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239"/>
      </w:r>
      <w:r>
        <w:t xml:space="preserve"> </w:t>
      </w:r>
      <w:r>
        <w:t xml:space="preserve">manifold.</w:t>
      </w:r>
    </w:p>
    <w:p>
      <w:pPr>
        <w:pStyle w:val="Compact"/>
        <w:numPr>
          <w:numId w:val="1047"/>
          <w:ilvl w:val="0"/>
        </w:numPr>
      </w:pPr>
      <w:r>
        <w:rPr>
          <w:b/>
        </w:rPr>
        <w:t xml:space="preserve">Embedding</w:t>
      </w:r>
      <w:r>
        <w:t xml:space="preserve">:</w:t>
      </w:r>
      <w:r>
        <w:t xml:space="preserve"> </w:t>
      </w:r>
      <w:r>
        <w:t xml:space="preserve">Informally speaking: a ``shape preserving'' mapping of a space into another.</w:t>
      </w:r>
    </w:p>
    <w:p>
      <w:pPr>
        <w:pStyle w:val="Compact"/>
        <w:numPr>
          <w:numId w:val="1047"/>
          <w:ilvl w:val="0"/>
        </w:numPr>
      </w:pPr>
      <w:r>
        <w:rPr>
          <w:b/>
        </w:rPr>
        <w:t xml:space="preserve">Linear Embedding</w:t>
      </w:r>
      <w:r>
        <w:t xml:space="preserve">:</w:t>
      </w:r>
      <w:r>
        <w:t xml:space="preserve"> </w:t>
      </w:r>
      <w:r>
        <w:t xml:space="preserve">An embedding done via a linear operation (thus representable by a matrix).</w:t>
      </w:r>
    </w:p>
    <w:p>
      <w:pPr>
        <w:pStyle w:val="Compact"/>
        <w:numPr>
          <w:numId w:val="1047"/>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rstParagraph"/>
      </w:pPr>
      <w:r>
        <w:t xml:space="preserve">There are many motivations for dimensionality reduction:</w:t>
      </w:r>
    </w:p>
    <w:p>
      <w:pPr>
        <w:pStyle w:val="Compact"/>
        <w:numPr>
          <w:numId w:val="1048"/>
          <w:ilvl w:val="0"/>
        </w:numPr>
      </w:pPr>
      <w:r>
        <w:rPr>
          <w:b/>
        </w:rPr>
        <w:t xml:space="preserve">Scoring</w:t>
      </w:r>
      <w:r>
        <w:t xml:space="preserve">:</w:t>
      </w:r>
      <w:r>
        <w:t xml:space="preserve"> </w:t>
      </w:r>
      <w:r>
        <w:t xml:space="preserve">Give each observation an interpretable, simple score (Hotelling's motivation).</w:t>
      </w:r>
    </w:p>
    <w:p>
      <w:pPr>
        <w:pStyle w:val="Compact"/>
        <w:numPr>
          <w:numId w:val="1048"/>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pStyle w:val="Compact"/>
        <w:numPr>
          <w:numId w:val="1048"/>
          <w:ilvl w:val="0"/>
        </w:numPr>
      </w:pPr>
      <w:r>
        <w:rPr>
          <w:b/>
        </w:rPr>
        <w:t xml:space="preserve">Signal to Noise</w:t>
      </w:r>
      <w:r>
        <w:t xml:space="preserve">:</w:t>
      </w:r>
      <w:r>
        <w:t xml:space="preserve"> </w:t>
      </w:r>
      <w:r>
        <w:t xml:space="preserve">Denoise measurements before further processing like clustering, supervised learning, etc.</w:t>
      </w:r>
    </w:p>
    <w:p>
      <w:pPr>
        <w:pStyle w:val="Compact"/>
        <w:numPr>
          <w:numId w:val="1048"/>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240" w:name="latent-variable-generative-approaches"/>
      <w:bookmarkEnd w:id="240"/>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241" w:name="factor-analysis-fa"/>
      <w:bookmarkEnd w:id="241"/>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242"/>
      </w:r>
      <w:r>
        <w:t xml:space="preserve">) Example</w:t>
      </w:r>
      <w:r>
        <w:t xml:space="preserve"> </w:t>
      </w:r>
      <w:r>
        <w:t xml:space="preserve">11</w:t>
      </w:r>
      <w:r>
        <w:t xml:space="preserve">:</w:t>
      </w:r>
    </w:p>
    <w:p>
      <w:pPr>
        <w:pStyle w:val="Compact"/>
      </w:pPr>
    </w:p>
    <w:p>
      <w:pPr>
        <w:pStyle w:val="Compact"/>
      </w:pPr>
      <w:r>
        <w:t xml:space="preserve">Example 13</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r>
                  <m:t>A</m:t>
                </m:r>
                <m:sSub>
                  <m:e>
                    <m:r>
                      <m:t>s</m:t>
                    </m:r>
                  </m:e>
                  <m:sub>
                    <m:r>
                      <m:t>i</m:t>
                    </m:r>
                  </m:sub>
                </m:sSub>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16</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r>
        <w:t xml:space="preserve"> </w:t>
      </w:r>
      <w:r>
        <w:t xml:space="preserve">To see this, consider an orthogonal</w:t>
      </w:r>
      <w:r>
        <w:t xml:space="preserve"> </w:t>
      </w:r>
      <w:r>
        <w:rPr>
          <w:i/>
        </w:rPr>
        <w:t xml:space="preserve">rotation</w:t>
      </w:r>
      <w:r>
        <w:t xml:space="preserve"> </w:t>
      </w:r>
      <w:r>
        <w:t xml:space="preserve">matrix</w:t>
      </w:r>
      <w:r>
        <w:t xml:space="preserve"> </w:t>
      </w:r>
      <m:oMath>
        <m:r>
          <m:t>R</m:t>
        </m:r>
      </m:oMath>
      <w:r>
        <w:t xml:space="preserve"> </w:t>
      </w:r>
      <w:r>
        <w:t xml:space="preserve">(</w:t>
      </w:r>
      <m:oMath>
        <m:r>
          <m:t>R</m:t>
        </m:r>
        <m:r>
          <m:t>′</m:t>
        </m:r>
        <m:r>
          <m:t>R</m:t>
        </m:r>
        <m:r>
          <m:t>=</m:t>
        </m:r>
        <m:r>
          <m:t>I</m:t>
        </m:r>
      </m:oMath>
      <w:r>
        <w:t xml:space="preserve">).</w:t>
      </w:r>
      <w:r>
        <w:t xml:space="preserve"> </w:t>
      </w:r>
      <w:r>
        <w:t xml:space="preserve">For each such</w:t>
      </w:r>
      <w:r>
        <w:t xml:space="preserve"> </w:t>
      </w:r>
      <m:oMath>
        <m:r>
          <m:t>R</m:t>
        </m:r>
      </m:oMath>
      <w:r>
        <w:t xml:space="preserve">: $ S A = S R' R A = S</w:t>
      </w:r>
      <w:r>
        <w:rPr>
          <w:vertAlign w:val="superscript"/>
        </w:rPr>
        <w:t xml:space="preserve">* A</w:t>
      </w:r>
      <w:r>
        <w:t xml:space="preserve">* $.</w:t>
      </w:r>
      <w:r>
        <w:t xml:space="preserve"> </w:t>
      </w:r>
      <w:r>
        <w:t xml:space="preserve">While both solve Eq.(16),</w:t>
      </w:r>
      <w:r>
        <w:t xml:space="preserve"> </w:t>
      </w:r>
      <m:oMath>
        <m:r>
          <m:t>A</m:t>
        </m:r>
      </m:oMath>
      <w:r>
        <w:t xml:space="preserve"> </w:t>
      </w:r>
      <w:r>
        <w:t xml:space="preserve">and</w:t>
      </w:r>
      <w:r>
        <w:t xml:space="preserve"> </w:t>
      </w:r>
      <m:oMath>
        <m:sSup>
          <m:e>
            <m:r>
              <m:t>A</m:t>
            </m:r>
          </m:e>
          <m:sup>
            <m:r>
              <m:t>*</m:t>
            </m:r>
          </m:sup>
        </m:sSup>
      </m:oMath>
      <w:r>
        <w:t xml:space="preserve"> </w:t>
      </w:r>
      <w:r>
        <w:t xml:space="preserve">may have very different interpretations.</w:t>
      </w:r>
      <w:r>
        <w:t xml:space="preserve"> </w:t>
      </w:r>
      <w:r>
        <w:t xml:space="preserve">This is why many researchers find FA an unsatisfactory inference tool.</w:t>
      </w:r>
    </w:p>
    <w:p>
      <w:pPr>
        <w:pStyle w:val="Compact"/>
      </w:pPr>
    </w:p>
    <w:p>
      <w:pPr>
        <w:pStyle w:val="Compact"/>
      </w:pP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Compact"/>
      </w:pPr>
    </w:p>
    <w:p>
      <w:pPr>
        <w:pStyle w:val="Compact"/>
      </w:pPr>
      <w:r>
        <w:t xml:space="preserve">Remark.</w:t>
      </w:r>
      <w:r>
        <w:t xml:space="preserve"> </w:t>
      </w:r>
      <w:r>
        <w:t xml:space="preserve"> </w:t>
      </w:r>
      <w:r>
        <w:t xml:space="preserve">In classical FA in Eq.(16) is clearly an embedding to a linear space:</w:t>
      </w:r>
      <w:r>
        <w:t xml:space="preserve"> </w:t>
      </w:r>
      <w:r>
        <w:t xml:space="preserve">the one spanned by</w:t>
      </w:r>
      <w:r>
        <w:t xml:space="preserve"> </w:t>
      </w:r>
      <m:oMath>
        <m:r>
          <m:t>S</m:t>
        </m:r>
      </m:oMath>
      <w:r>
        <w:t xml:space="preserve">.</w:t>
      </w:r>
      <w:r>
        <w:t xml:space="preserve"> </w:t>
      </w:r>
      <w:r>
        <w:t xml:space="preserve">Under the classical probabilistic assumptions on</w:t>
      </w:r>
      <w:r>
        <w:t xml:space="preserve"> </w:t>
      </w:r>
      <m:oMath>
        <m:r>
          <m:t>S</m:t>
        </m:r>
      </m:oMath>
      <w:r>
        <w:t xml:space="preserve"> </w:t>
      </w:r>
      <w:r>
        <w:t xml:space="preserve">and</w:t>
      </w:r>
      <w:r>
        <w:t xml:space="preserve"> </w:t>
      </w:r>
      <m:oMath>
        <m:r>
          <m:t>ε</m:t>
        </m:r>
      </m:oMath>
      <w:r>
        <w:t xml:space="preserve"> </w:t>
      </w:r>
      <w:r>
        <w:t xml:space="preserve">the embedding itself is also linear, and is sometimes solved with PCA.</w:t>
      </w:r>
      <w:r>
        <w:t xml:space="preserve"> </w:t>
      </w:r>
      <w:r>
        <w:t xml:space="preserve">Being a generative model, there is no restriction for the embedding to be linear, and there certainly exists sets of assumptions for which the FA returns a non linear embedding into a linear space.</w:t>
      </w:r>
    </w:p>
    <w:p>
      <w:pPr>
        <w:pStyle w:val="BodyText"/>
      </w:pPr>
    </w:p>
    <w:p>
      <w:pPr>
        <w:pStyle w:val="BodyText"/>
      </w:pPr>
      <w:r>
        <w:t xml:space="preserve">The FA terminology is slightly different than PCA:</w:t>
      </w:r>
    </w:p>
    <w:p>
      <w:pPr>
        <w:pStyle w:val="Compact"/>
        <w:numPr>
          <w:numId w:val="1049"/>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pStyle w:val="Compact"/>
        <w:numPr>
          <w:numId w:val="1049"/>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pStyle w:val="Compact"/>
        <w:numPr>
          <w:numId w:val="1049"/>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Heading4"/>
      </w:pPr>
      <w:bookmarkStart w:id="244" w:name="independent-component-analysis-ica"/>
      <w:bookmarkEnd w:id="244"/>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12</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245" w:name="purely-algorithmic-approaches"/>
      <w:bookmarkEnd w:id="245"/>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246" w:name="multidimensional-scaling-mds"/>
      <w:bookmarkEnd w:id="246"/>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w:t>
      </w:r>
      <w:r>
        <w:rPr>
          <w:rStyle w:val="FootnoteReference"/>
        </w:rPr>
        <w:footnoteReference w:id="247"/>
      </w:r>
      <w:r>
        <w:t xml:space="preserve">} of distances between data points, and not the original</w:t>
      </w:r>
      <w:r>
        <w:t xml:space="preserve"> </w:t>
      </w:r>
      <m:oMath>
        <m:r>
          <m:t>n</m:t>
        </m:r>
        <m:r>
          <m:t>×</m:t>
        </m:r>
        <m:r>
          <m:t>p</m:t>
        </m:r>
      </m:oMath>
      <w:r>
        <w:t xml:space="preserve"> </w:t>
      </w:r>
      <w:r>
        <w:t xml:space="preserve">data.</w:t>
      </w:r>
    </w:p>
    <w:p>
      <w:pPr>
        <w:pStyle w:val="BodyText"/>
      </w:pPr>
      <w:r>
        <w:t xml:space="preserve">MDS aims at embedding a graph of distances, while preserving the original distances.</w:t>
      </w:r>
      <w:r>
        <w:t xml:space="preserve"> </w:t>
      </w:r>
      <w:r>
        <w:t xml:space="preserve">Basic results in graph/network theory</w:t>
      </w:r>
      <w:r>
        <w:t xml:space="preserve"> </w:t>
      </w:r>
      <w:r>
        <w:t xml:space="preserve">(Graham</w:t>
      </w:r>
      <w:r>
        <w:t xml:space="preserve"> </w:t>
      </w:r>
      <w:hyperlink w:anchor="ref-graham1988isometric">
        <w:r>
          <w:rPr>
            <w:rStyle w:val="Hyperlink"/>
          </w:rPr>
          <w:t xml:space="preserve">1988</w:t>
        </w:r>
      </w:hyperlink>
      <w:r>
        <w:t xml:space="preserve">)</w:t>
      </w:r>
      <w:r>
        <w:t xml:space="preserve"> </w:t>
      </w:r>
      <w:r>
        <w:t xml:space="preserve">suggest that the geometry of a graph cannot be preserved when embedding it into lower dimensions.</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penalizing for geometric distortion.</w:t>
      </w:r>
    </w:p>
    <w:p>
      <w:pPr>
        <w:pStyle w:val="Heading4"/>
      </w:pPr>
      <w:bookmarkStart w:id="248" w:name="local-multidimensional-scaling-local-mds"/>
      <w:bookmarkEnd w:id="248"/>
      <w:r>
        <w:t xml:space="preserve">Local Multidimensional Scaling (Local MDS)</w:t>
      </w:r>
    </w:p>
    <w:p>
      <w:pPr>
        <w:pStyle w:val="Compact"/>
      </w:pPr>
    </w:p>
    <w:p>
      <w:pPr>
        <w:pStyle w:val="Compact"/>
      </w:pPr>
      <w:r>
        <w:t xml:space="preserve">Example 14</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249"/>
      </w:r>
      <w:r>
        <w:t xml:space="preserve">.</w:t>
      </w:r>
    </w:p>
    <w:p>
      <w:pPr>
        <w:pStyle w:val="BodyText"/>
      </w:pPr>
    </w:p>
    <w:p>
      <w:pPr>
        <w:pStyle w:val="BodyText"/>
      </w:pPr>
      <w:r>
        <w:t xml:space="preserve">Local MDS is aimed at solving the case where we don't know how to properly measure distances.</w:t>
      </w:r>
      <w:r>
        <w:t xml:space="preserve"> </w:t>
      </w:r>
      <w:r>
        <w:t xml:space="preserve">It is an algorithm that compounds both the construction of the dissimilarity graph, and the embedding.</w:t>
      </w:r>
      <w:r>
        <w:t xml:space="preserve"> </w:t>
      </w:r>
      <w:r>
        <w:t xml:space="preserve">The solution of local MDS, as the name suggests, rests on the computation of</w:t>
      </w:r>
      <w:r>
        <w:t xml:space="preserve"> </w:t>
      </w:r>
      <w:r>
        <w:rPr>
          <w:i/>
        </w:rPr>
        <w:t xml:space="preserve">local</w:t>
      </w:r>
      <w:r>
        <w:t xml:space="preserve"> </w:t>
      </w:r>
      <w:r>
        <w:t xml:space="preserve">distances, where the Euclidean assumption may still be plausible, and then aggregate many such local distances, before calling upon regular MDS for the embedding.</w:t>
      </w:r>
    </w:p>
    <w:p>
      <w:pPr>
        <w:pStyle w:val="BodyText"/>
      </w:pPr>
      <w:r>
        <w:t xml:space="preserve">Because local MDS ends with a regular MDS, it can be seen as a non-linear embedding into a linear</w:t>
      </w:r>
      <w:r>
        <w:t xml:space="preserve"> </w:t>
      </w:r>
      <m:oMath>
        <m:r>
          <m:rPr>
            <m:sty m:val="p"/>
            <m:scr m:val="script"/>
          </m:rPr>
          <m:t>M</m:t>
        </m:r>
      </m:oMath>
      <w:r>
        <w:t xml:space="preserve">.</w:t>
      </w:r>
    </w:p>
    <w:p>
      <w:pPr>
        <w:pStyle w:val="BodyText"/>
      </w:pPr>
      <w:r>
        <w:t xml:space="preserve">Local MDS is not popular.</w:t>
      </w:r>
      <w:r>
        <w:t xml:space="preserve"> </w:t>
      </w:r>
      <w:r>
        <w:t xml:space="preserve">Why is this?</w:t>
      </w:r>
      <w:r>
        <w:t xml:space="preserve"> </w:t>
      </w:r>
      <w:r>
        <w:t xml:space="preserve">Because it makes no sense:</w:t>
      </w:r>
      <w:r>
        <w:t xml:space="preserve"> </w:t>
      </w:r>
      <w:r>
        <w:t xml:space="preserve">If we believe the points reside in a non-Euclidean space, thus motivating the use of geodesic distances, why would we want to wrap up with regular MDS, which embeds in a linear space?!</w:t>
      </w:r>
      <w:r>
        <w:t xml:space="preserve"> </w:t>
      </w:r>
      <w:r>
        <w:t xml:space="preserve">It does offer, however, some intuition to the following, more popular, algorithms.</w:t>
      </w:r>
    </w:p>
    <w:p>
      <w:pPr>
        <w:pStyle w:val="Heading4"/>
      </w:pPr>
      <w:bookmarkStart w:id="250" w:name="isomap"/>
      <w:bookmarkEnd w:id="250"/>
      <w:r>
        <w:t xml:space="preserve">Isometric Feature Mapping (IsoMap)</w:t>
      </w:r>
    </w:p>
    <w:p>
      <w:pPr>
        <w:pStyle w:val="FirstParagraph"/>
      </w:pPr>
      <w:r>
        <w:t xml:space="preserve">Like localMDS, only that the embedding, and not only the computation of the distances, is local.</w:t>
      </w:r>
    </w:p>
    <w:p>
      <w:pPr>
        <w:pStyle w:val="Heading4"/>
      </w:pPr>
      <w:bookmarkStart w:id="251" w:name="local-linear-embedding-lle"/>
      <w:bookmarkEnd w:id="251"/>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252" w:name="kernel-pca"/>
      <w:bookmarkEnd w:id="252"/>
      <w:r>
        <w:t xml:space="preserve">Kernel PCA</w:t>
      </w:r>
    </w:p>
    <w:p>
      <w:pPr>
        <w:pStyle w:val="FirstParagraph"/>
      </w:pPr>
      <w:r>
        <w:t xml:space="preserve">TODO</w:t>
      </w:r>
    </w:p>
    <w:p>
      <w:pPr>
        <w:pStyle w:val="Heading4"/>
      </w:pPr>
      <w:bookmarkStart w:id="253" w:name="simplified-component-technique-lasso-scotlass"/>
      <w:bookmarkEnd w:id="253"/>
      <w:r>
        <w:t xml:space="preserve">Simplified Component Technique LASSO (SCoTLASS)</w:t>
      </w:r>
    </w:p>
    <w:p>
      <w:pPr>
        <w:pStyle w:val="FirstParagraph"/>
      </w:pPr>
      <w:r>
        <w:t xml:space="preserve">TODO</w:t>
      </w:r>
    </w:p>
    <w:p>
      <w:pPr>
        <w:pStyle w:val="Heading4"/>
      </w:pPr>
      <w:bookmarkStart w:id="254" w:name="sparse-principal-component-analysis-spca"/>
      <w:bookmarkEnd w:id="254"/>
      <w:r>
        <w:t xml:space="preserve">Sparse Principal Component Analysis (sPCA)</w:t>
      </w:r>
    </w:p>
    <w:p>
      <w:pPr>
        <w:pStyle w:val="FirstParagraph"/>
      </w:pPr>
      <w:r>
        <w:t xml:space="preserve">TODO</w:t>
      </w:r>
    </w:p>
    <w:p>
      <w:pPr>
        <w:pStyle w:val="Heading4"/>
      </w:pPr>
      <w:bookmarkStart w:id="255" w:name="sparse-kernel-principal-component-analysis-skpca"/>
      <w:bookmarkEnd w:id="255"/>
      <w:r>
        <w:t xml:space="preserve">Sparse kernel principal component analysis (skPCA)</w:t>
      </w:r>
    </w:p>
    <w:p>
      <w:pPr>
        <w:pStyle w:val="FirstParagraph"/>
      </w:pPr>
      <w:r>
        <w:t xml:space="preserve">TODO</w:t>
      </w:r>
    </w:p>
    <w:p>
      <w:pPr>
        <w:pStyle w:val="Heading3"/>
      </w:pPr>
      <w:bookmarkStart w:id="256" w:name="dimensionality-reduction-in-r"/>
      <w:bookmarkEnd w:id="256"/>
      <w:r>
        <w:t xml:space="preserve">Dimensionality Reduction in R</w:t>
      </w:r>
    </w:p>
    <w:p>
      <w:pPr>
        <w:pStyle w:val="Heading4"/>
      </w:pPr>
      <w:bookmarkStart w:id="257" w:name="pca-in-r"/>
      <w:bookmarkEnd w:id="257"/>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procomp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KeywordTok"/>
        </w:rPr>
        <w:t xml:space="preserve">library</w:t>
      </w:r>
      <w:r>
        <w:rPr>
          <w:rStyle w:val="NormalTok"/>
        </w:rPr>
        <w:t xml:space="preserve">(devtools)</w:t>
      </w:r>
      <w:r>
        <w:br w:type="textWrapping"/>
      </w:r>
      <w:r>
        <w:rPr>
          <w:rStyle w:val="CommentTok"/>
        </w:rPr>
        <w:t xml:space="preserve"># install_github("vqv/ggbiplot")</w:t>
      </w:r>
      <w:r>
        <w:br w:type="textWrapping"/>
      </w:r>
      <w:r>
        <w:rPr>
          <w:rStyle w:val="NormalTok"/>
        </w:rPr>
        <w:t xml:space="preserve">ggbiplot::</w:t>
      </w:r>
      <w:r>
        <w:rPr>
          <w:rStyle w:val="KeywordTok"/>
        </w:rPr>
        <w:t xml:space="preserve">ggbiplot</w:t>
      </w:r>
      <w:r>
        <w:rPr>
          <w:rStyle w:val="NormalTok"/>
        </w:rPr>
        <w:t xml:space="preserve">(pca</w:t>
      </w:r>
      <w:r>
        <w:rPr>
          <w:rStyle w:val="FloatTok"/>
        </w:rPr>
        <w:t xml:space="preserve">.1</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0-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0"/>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50"/>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50"/>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p>
    <w:p>
      <w:pPr>
        <w:pStyle w:val="SourceCode"/>
      </w:pPr>
      <w:r>
        <w:rPr>
          <w:rStyle w:val="NormalTok"/>
        </w:rPr>
        <w:t xml:space="preserve">ggbiplot::</w:t>
      </w:r>
      <w:r>
        <w:rPr>
          <w:rStyle w:val="KeywordTok"/>
        </w:rPr>
        <w:t xml:space="preserve">ggscreeplot</w:t>
      </w:r>
      <w:r>
        <w:rPr>
          <w:rStyle w:val="NormalTok"/>
        </w:rPr>
        <w:t xml:space="preserve">(pca</w:t>
      </w:r>
      <w:r>
        <w:rPr>
          <w:rStyle w:val="Float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1-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id="1" name="Picture"/>
            <a:graphic>
              <a:graphicData uri="http://schemas.openxmlformats.org/drawingml/2006/picture">
                <pic:pic>
                  <pic:nvPicPr>
                    <pic:cNvPr descr="Rcourse_files/figure-docx/unnamed-chunk-182-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KeywordTok"/>
        </w:rPr>
        <w:t xml:space="preserve">acp</w:t>
      </w:r>
      <w:r>
        <w:rPr>
          <w:rStyle w:val="NormalTok"/>
        </w:rPr>
        <w:t xml:space="preserve">()</w:t>
      </w:r>
    </w:p>
    <w:p>
      <w:pPr>
        <w:pStyle w:val="Heading4"/>
      </w:pPr>
      <w:bookmarkStart w:id="261" w:name="fa"/>
      <w:bookmarkEnd w:id="261"/>
      <w:r>
        <w:t xml:space="preserve">FA</w:t>
      </w:r>
    </w:p>
    <w:p>
      <w:pPr>
        <w:pStyle w:val="SourceCode"/>
      </w:pPr>
      <w:r>
        <w:rPr>
          <w:rStyle w:val="NormalTok"/>
        </w:rPr>
        <w:t xml:space="preserve">fa</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psych::</w:t>
      </w:r>
      <w:r>
        <w:rPr>
          <w:rStyle w:val="KeywordTok"/>
        </w:rPr>
        <w:t xml:space="preserve">principal</w:t>
      </w:r>
      <w:r>
        <w:rPr>
          <w:rStyle w:val="NormalTok"/>
        </w:rPr>
        <w:t xml:space="preserve">(USArrests</w:t>
      </w:r>
      <w:r>
        <w:rPr>
          <w:rStyle w:val="Float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Float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FloatTok"/>
        </w:rPr>
        <w:t xml:space="preserve">.1</w:t>
      </w:r>
      <w:r>
        <w:rPr>
          <w:rStyle w:val="NormalTok"/>
        </w:rPr>
        <w:t xml:space="preserve">, </w:t>
      </w:r>
      <w:r>
        <w:rPr>
          <w:rStyle w:val="DataTypeTok"/>
        </w:rPr>
        <w:t xml:space="preserve">labels =</w:t>
      </w:r>
      <w:r>
        <w:rPr>
          <w:rStyle w:val="NormalTok"/>
        </w:rPr>
        <w:t xml:space="preserve"> </w:t>
      </w:r>
      <w:r>
        <w:rPr>
          <w:rStyle w:val="NormalTok"/>
        </w:rPr>
        <w:t xml:space="preserve"> </w:t>
      </w:r>
      <w:r>
        <w:rPr>
          <w:rStyle w:val="KeywordTok"/>
        </w:rPr>
        <w:t xml:space="preserve">rownames</w:t>
      </w:r>
      <w:r>
        <w:rPr>
          <w:rStyle w:val="NormalTok"/>
        </w:rPr>
        <w:t xml:space="preserve">(USArrests</w:t>
      </w:r>
      <w:r>
        <w:rPr>
          <w:rStyle w:val="FloatTok"/>
        </w:rPr>
        <w:t xml:space="preserve">.1</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FA-1.png" id="0"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FloatTok"/>
        </w:rPr>
        <w:t xml:space="preserve">.1</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FloatTok"/>
        </w:rPr>
        <w:t xml:space="preserve">.1</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51"/>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51"/>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KeywordTok"/>
        </w:rPr>
        <w:t xml:space="preserve">qgraph</w:t>
      </w:r>
      <w:r>
        <w:rPr>
          <w:rStyle w:val="NormalTok"/>
        </w:rPr>
        <w:t xml:space="preserve">(fa</w:t>
      </w:r>
      <w:r>
        <w:rPr>
          <w:rStyle w:val="Float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3-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psych::</w:t>
      </w:r>
      <w:r>
        <w:rPr>
          <w:rStyle w:val="KeywordTok"/>
        </w:rPr>
        <w:t xml:space="preserve">principal</w:t>
      </w:r>
      <w:r>
        <w:rPr>
          <w:rStyle w:val="NormalTok"/>
        </w:rPr>
        <w:t xml:space="preserve">(USArrests</w:t>
      </w:r>
      <w:r>
        <w:rPr>
          <w:rStyle w:val="Float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FloatTok"/>
        </w:rPr>
        <w:t xml:space="preserve">.2</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52"/>
          <w:ilvl w:val="0"/>
        </w:numPr>
      </w:pPr>
      <w:r>
        <w:t xml:space="preserve">FA with a rotation is no longer equivalent to PCA.</w:t>
      </w:r>
    </w:p>
    <w:p>
      <w:pPr>
        <w:pStyle w:val="Compact"/>
        <w:numPr>
          <w:numId w:val="1052"/>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264" w:name="ica"/>
      <w:bookmarkEnd w:id="264"/>
      <w:r>
        <w:t xml:space="preserve">ICA</w:t>
      </w:r>
    </w:p>
    <w:p>
      <w:pPr>
        <w:pStyle w:val="SourceCode"/>
      </w:pPr>
      <w:r>
        <w:rPr>
          <w:rStyle w:val="NormalTok"/>
        </w:rPr>
        <w:t xml:space="preserve">ica</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fastICA::</w:t>
      </w:r>
      <w:r>
        <w:rPr>
          <w:rStyle w:val="KeywordTok"/>
        </w:rPr>
        <w:t xml:space="preserve">fastICA</w:t>
      </w:r>
      <w:r>
        <w:rPr>
          <w:rStyle w:val="NormalTok"/>
        </w:rPr>
        <w:t xml:space="preserve">(USArrests</w:t>
      </w:r>
      <w:r>
        <w:rPr>
          <w:rStyle w:val="Float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FloatTok"/>
        </w:rPr>
        <w:t xml:space="preserve">.1</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FloatTok"/>
        </w:rPr>
        <w:t xml:space="preserve">.1</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w:t>
      </w:r>
      <w:r>
        <w:rPr>
          <w:rStyle w:val="NormalTok"/>
        </w:rPr>
        <w:t xml:space="preserve">ica</w:t>
      </w:r>
      <w:r>
        <w:rPr>
          <w:rStyle w:val="FloatTok"/>
        </w:rPr>
        <w:t xml:space="preserve">.1</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w:t>
      </w:r>
      <w:r>
        <w:rPr>
          <w:rStyle w:val="NormalTok"/>
        </w:rPr>
        <w:t xml:space="preserve">ica</w:t>
      </w:r>
      <w:r>
        <w:rPr>
          <w:rStyle w:val="FloatTok"/>
        </w:rPr>
        <w:t xml:space="preserve">.1</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ICA-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3"/>
          <w:ilvl w:val="0"/>
        </w:numPr>
      </w:pPr>
      <w:r>
        <w:t xml:space="preserve">ICA is fitted with</w:t>
      </w:r>
      <w:r>
        <w:t xml:space="preserve"> </w:t>
      </w:r>
      <w:r>
        <w:rPr>
          <w:rStyle w:val="VerbatimChar"/>
        </w:rPr>
        <w:t xml:space="preserve">fastICA::fastICA</w:t>
      </w:r>
      <w:r>
        <w:t xml:space="preserve">.</w:t>
      </w:r>
    </w:p>
    <w:p>
      <w:pPr>
        <w:pStyle w:val="Compact"/>
        <w:numPr>
          <w:numId w:val="1053"/>
          <w:ilvl w:val="0"/>
        </w:numPr>
      </w:pPr>
      <w:r>
        <w:t xml:space="preserve">The ICA components, like any other rotated components, are different than the PCA components.</w:t>
      </w:r>
    </w:p>
    <w:p>
      <w:pPr>
        <w:pStyle w:val="Heading4"/>
      </w:pPr>
      <w:bookmarkStart w:id="266" w:name="mds"/>
      <w:bookmarkEnd w:id="266"/>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FloatTok"/>
        </w:rPr>
        <w:t xml:space="preserve">.1</w:t>
      </w:r>
      <w:r>
        <w:rPr>
          <w:rStyle w:val="NormalTok"/>
        </w:rPr>
        <w:t xml:space="preserve">)</w:t>
      </w:r>
      <w:r>
        <w:br w:type="textWrapping"/>
      </w:r>
      <w:r>
        <w:br w:type="textWrapping"/>
      </w:r>
      <w:r>
        <w:rPr>
          <w:rStyle w:val="NormalTok"/>
        </w:rPr>
        <w:t xml:space="preserve">mds</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Float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USArrests[,</w:t>
      </w:r>
      <w:r>
        <w:rPr>
          <w:rStyle w:val="DecValTok"/>
        </w:rPr>
        <w:t xml:space="preserve">1</w:t>
      </w:r>
      <w:r>
        <w:rPr>
          <w:rStyle w:val="NormalTok"/>
        </w:rPr>
        <w:t xml:space="preserve">:</w:t>
      </w:r>
      <w:r>
        <w:rPr>
          <w:rStyle w:val="DecValTok"/>
        </w:rPr>
        <w:t xml:space="preserve">2</w:t>
      </w:r>
      <w:r>
        <w:rPr>
          <w:rStyle w:val="NormalTok"/>
        </w:rPr>
        <w:t xml:space="preserve">] %&gt;%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Float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MDS-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4"/>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54"/>
          <w:ilvl w:val="0"/>
        </w:numPr>
      </w:pPr>
      <w:r>
        <w:t xml:space="preserve">We learn the MDS embedding with</w:t>
      </w:r>
      <w:r>
        <w:t xml:space="preserve"> </w:t>
      </w:r>
      <w:r>
        <w:rPr>
          <w:rStyle w:val="VerbatimChar"/>
        </w:rPr>
        <w:t xml:space="preserve">cmdscale</w:t>
      </w:r>
      <w:r>
        <w:t xml:space="preserve">.</w:t>
      </w:r>
    </w:p>
    <w:p>
      <w:pPr>
        <w:pStyle w:val="Compact"/>
        <w:numPr>
          <w:numId w:val="1054"/>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MASS::</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FloatTok"/>
        </w:rPr>
        <w:t xml:space="preserve">.2</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FloatTok"/>
        </w:rPr>
        <w:t xml:space="preserve">.2</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NormalTok"/>
        </w:rPr>
        <w:t xml:space="preserve"> </w:t>
      </w:r>
      <w:r>
        <w:rPr>
          <w:rStyle w:val="DataTypeTok"/>
        </w:rPr>
        <w:t xml:space="preserve">x0 =</w:t>
      </w:r>
      <w:r>
        <w:rPr>
          <w:rStyle w:val="NormalTok"/>
        </w:rPr>
        <w:t xml:space="preserve"> </w:t>
      </w:r>
      <w:r>
        <w:rPr>
          <w:rStyle w:val="NormalTok"/>
        </w:rPr>
        <w:t xml:space="preserve">mds</w:t>
      </w:r>
      <w:r>
        <w:rPr>
          <w:rStyle w:val="FloatTok"/>
        </w:rPr>
        <w:t xml:space="preserve">.2</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w:t>
      </w:r>
      <w:r>
        <w:rPr>
          <w:rStyle w:val="NormalTok"/>
        </w:rPr>
        <w:t xml:space="preserve">mds</w:t>
      </w:r>
      <w:r>
        <w:rPr>
          <w:rStyle w:val="FloatTok"/>
        </w:rPr>
        <w:t xml:space="preserve">.2</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DataTypeTok"/>
        </w:rPr>
        <w:t xml:space="preserve">x1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5"/>
          <w:ilvl w:val="0"/>
        </w:numPr>
      </w:pPr>
      <w:r>
        <w:rPr>
          <w:rStyle w:val="VerbatimChar"/>
        </w:rPr>
        <w:t xml:space="preserve">MASS::sammon</w:t>
      </w:r>
      <w:r>
        <w:t xml:space="preserve"> </w:t>
      </w:r>
      <w:r>
        <w:t xml:space="preserve">does the embedding.</w:t>
      </w:r>
    </w:p>
    <w:p>
      <w:pPr>
        <w:pStyle w:val="Compact"/>
        <w:numPr>
          <w:numId w:val="1055"/>
          <w:ilvl w:val="0"/>
        </w:numPr>
      </w:pPr>
      <w:r>
        <w:t xml:space="preserve">Sammon strain is different than PCA.</w:t>
      </w:r>
    </w:p>
    <w:p>
      <w:pPr>
        <w:pStyle w:val="Heading4"/>
      </w:pPr>
      <w:bookmarkStart w:id="269" w:name="sparse-pca"/>
      <w:bookmarkEnd w:id="269"/>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KeywordTok"/>
        </w:rPr>
        <w:t xml:space="preserve">cov.rob</w:t>
      </w:r>
      <w:r>
        <w:rPr>
          <w:rStyle w:val="NormalTok"/>
        </w:rPr>
        <w:t xml:space="preserve">(USArrests</w:t>
      </w:r>
      <w:r>
        <w:rPr>
          <w:rStyle w:val="FloatTok"/>
        </w:rPr>
        <w:t xml:space="preserve">.1</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Heading4"/>
      </w:pPr>
      <w:bookmarkStart w:id="270" w:name="kernel-pca-1"/>
      <w:bookmarkEnd w:id="270"/>
      <w:r>
        <w:t xml:space="preserve">Kernel PCA</w:t>
      </w:r>
    </w:p>
    <w:p>
      <w:pPr>
        <w:pStyle w:val="SourceCode"/>
      </w:pPr>
      <w:r>
        <w:rPr>
          <w:rStyle w:val="NormalTok"/>
        </w:rPr>
        <w:t xml:space="preserve">kernlab::</w:t>
      </w:r>
      <w:r>
        <w:rPr>
          <w:rStyle w:val="KeywordTok"/>
        </w:rPr>
        <w:t xml:space="preserve">kpca</w:t>
      </w:r>
      <w:r>
        <w:rPr>
          <w:rStyle w:val="NormalTok"/>
        </w:rPr>
        <w:t xml:space="preserve">()</w:t>
      </w:r>
    </w:p>
    <w:p>
      <w:pPr>
        <w:pStyle w:val="Heading2"/>
      </w:pPr>
      <w:bookmarkStart w:id="271" w:name="cluster"/>
      <w:bookmarkEnd w:id="271"/>
      <w:r>
        <w:t xml:space="preserve">Clustering</w:t>
      </w:r>
    </w:p>
    <w:p>
      <w:pPr>
        <w:pStyle w:val="Compact"/>
      </w:pPr>
    </w:p>
    <w:p>
      <w:pPr>
        <w:pStyle w:val="Compact"/>
      </w:pPr>
      <w:r>
        <w:t xml:space="preserve">Example 15</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16</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56"/>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56"/>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56"/>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16</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272" w:name="latent-variable-generative-approaches-1"/>
      <w:bookmarkEnd w:id="272"/>
      <w:r>
        <w:t xml:space="preserve">Latent Variable Generative Approaches</w:t>
      </w:r>
    </w:p>
    <w:p>
      <w:pPr>
        <w:pStyle w:val="Heading4"/>
      </w:pPr>
      <w:bookmarkStart w:id="273" w:name="finite-mixture"/>
      <w:bookmarkEnd w:id="273"/>
      <w:r>
        <w:t xml:space="preserve">Finite Mixture</w:t>
      </w:r>
    </w:p>
    <w:p>
      <w:pPr>
        <w:pStyle w:val="Compact"/>
      </w:pPr>
    </w:p>
    <w:p>
      <w:pPr>
        <w:pStyle w:val="Compact"/>
      </w:pPr>
      <w:r>
        <w:t xml:space="preserve">Example 17</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274" w:name="purely-algorithmic-approaches-1"/>
      <w:bookmarkEnd w:id="274"/>
      <w:r>
        <w:t xml:space="preserve">Purely Algorithmic Approaches</w:t>
      </w:r>
    </w:p>
    <w:p>
      <w:pPr>
        <w:pStyle w:val="Heading4"/>
      </w:pPr>
      <w:bookmarkStart w:id="275" w:name="k-means"/>
      <w:bookmarkEnd w:id="275"/>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57"/>
          <w:ilvl w:val="0"/>
        </w:numPr>
      </w:pPr>
      <w:r>
        <w:t xml:space="preserve">Choose the number of clusters</w:t>
      </w:r>
      <w:r>
        <w:t xml:space="preserve"> </w:t>
      </w:r>
      <m:oMath>
        <m:r>
          <m:t>K</m:t>
        </m:r>
      </m:oMath>
      <w:r>
        <w:t xml:space="preserve">.</w:t>
      </w:r>
    </w:p>
    <w:p>
      <w:pPr>
        <w:pStyle w:val="Compact"/>
        <w:numPr>
          <w:numId w:val="1057"/>
          <w:ilvl w:val="0"/>
        </w:numPr>
      </w:pPr>
      <w:r>
        <w:t xml:space="preserve">Arbitrarily assign points to clusters.</w:t>
      </w:r>
    </w:p>
    <w:p>
      <w:pPr>
        <w:pStyle w:val="Compact"/>
        <w:numPr>
          <w:numId w:val="1057"/>
          <w:ilvl w:val="0"/>
        </w:numPr>
      </w:pPr>
      <w:r>
        <w:t xml:space="preserve">While clusters keep changing:</w:t>
      </w:r>
    </w:p>
    <w:p>
      <w:pPr>
        <w:pStyle w:val="Compact"/>
        <w:numPr>
          <w:numId w:val="1058"/>
          <w:ilvl w:val="1"/>
        </w:numPr>
      </w:pPr>
      <w:r>
        <w:t xml:space="preserve">Compute the cluster centers as the average of their points.</w:t>
      </w:r>
    </w:p>
    <w:p>
      <w:pPr>
        <w:pStyle w:val="Compact"/>
        <w:numPr>
          <w:numId w:val="1058"/>
          <w:ilvl w:val="1"/>
        </w:numPr>
      </w:pPr>
      <w:r>
        <w:t xml:space="preserve">Assign each point to its closest cluster center (in Euclidean distance).</w:t>
      </w:r>
    </w:p>
    <w:p>
      <w:pPr>
        <w:pStyle w:val="Compact"/>
        <w:numPr>
          <w:numId w:val="1057"/>
          <w:ilvl w:val="0"/>
        </w:numPr>
      </w:pPr>
      <w:r>
        <w:t xml:space="preserve">Return Cluster assignments and means.</w:t>
      </w:r>
    </w:p>
    <w:p>
      <w:pPr>
        <w:pStyle w:val="Compact"/>
      </w:pPr>
    </w:p>
    <w:p>
      <w:pPr>
        <w:pStyle w:val="Compact"/>
      </w:pP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276" w:name="k-means-1"/>
      <w:bookmarkEnd w:id="276"/>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277" w:name="k-medoids"/>
      <w:bookmarkEnd w:id="277"/>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278">
        <w:r>
          <w:rPr>
            <w:rStyle w:val="Hyperlink"/>
          </w:rPr>
          <w:t xml:space="preserve">graph partitioning</w:t>
        </w:r>
      </w:hyperlink>
      <w:r>
        <w:t xml:space="preserve">.</w:t>
      </w:r>
    </w:p>
    <w:p>
      <w:pPr>
        <w:pStyle w:val="BodyText"/>
      </w:pPr>
      <w:r>
        <w:t xml:space="preserve">The k-medoids algorithm works as follows.</w:t>
      </w:r>
    </w:p>
    <w:p>
      <w:pPr>
        <w:pStyle w:val="Compact"/>
        <w:numPr>
          <w:numId w:val="1059"/>
          <w:ilvl w:val="0"/>
        </w:numPr>
      </w:pPr>
      <w:r>
        <w:t xml:space="preserve">Given a dissimilarity graph.</w:t>
      </w:r>
    </w:p>
    <w:p>
      <w:pPr>
        <w:pStyle w:val="Compact"/>
        <w:numPr>
          <w:numId w:val="1059"/>
          <w:ilvl w:val="0"/>
        </w:numPr>
      </w:pPr>
      <w:r>
        <w:t xml:space="preserve">Choose the number of clusters</w:t>
      </w:r>
      <w:r>
        <w:t xml:space="preserve"> </w:t>
      </w:r>
      <m:oMath>
        <m:r>
          <m:t>K</m:t>
        </m:r>
      </m:oMath>
      <w:r>
        <w:t xml:space="preserve">.</w:t>
      </w:r>
    </w:p>
    <w:p>
      <w:pPr>
        <w:pStyle w:val="Compact"/>
        <w:numPr>
          <w:numId w:val="1059"/>
          <w:ilvl w:val="0"/>
        </w:numPr>
      </w:pPr>
      <w:r>
        <w:t xml:space="preserve">Arbitrarily assign points to clusters.</w:t>
      </w:r>
    </w:p>
    <w:p>
      <w:pPr>
        <w:pStyle w:val="Compact"/>
        <w:numPr>
          <w:numId w:val="1059"/>
          <w:ilvl w:val="0"/>
        </w:numPr>
      </w:pPr>
      <w:r>
        <w:t xml:space="preserve">While clusters keep changing:</w:t>
      </w:r>
    </w:p>
    <w:p>
      <w:pPr>
        <w:pStyle w:val="Compact"/>
        <w:numPr>
          <w:numId w:val="1060"/>
          <w:ilvl w:val="1"/>
        </w:numPr>
      </w:pPr>
      <w:r>
        <w:t xml:space="preserve">Within each cluster, set the center as the data point that minimizes the sum of distances to other points in the cluster.</w:t>
      </w:r>
    </w:p>
    <w:p>
      <w:pPr>
        <w:pStyle w:val="Compact"/>
        <w:numPr>
          <w:numId w:val="1060"/>
          <w:ilvl w:val="1"/>
        </w:numPr>
      </w:pPr>
      <w:r>
        <w:t xml:space="preserve">Assign each point to its closest cluster center.</w:t>
      </w:r>
    </w:p>
    <w:p>
      <w:pPr>
        <w:pStyle w:val="Compact"/>
        <w:numPr>
          <w:numId w:val="1059"/>
          <w:ilvl w:val="0"/>
        </w:numPr>
      </w:pPr>
      <w:r>
        <w:t xml:space="preserve">Return Cluster assignments and centers.</w:t>
      </w:r>
    </w:p>
    <w:p>
      <w:pPr>
        <w:pStyle w:val="Compact"/>
      </w:pPr>
    </w:p>
    <w:p>
      <w:pPr>
        <w:pStyle w:val="Compact"/>
      </w:pP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279" w:name="hirarchial-clustering"/>
      <w:bookmarkEnd w:id="279"/>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061"/>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061"/>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061"/>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061"/>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280" w:name="fuzzy-clustering"/>
      <w:bookmarkEnd w:id="280"/>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281" w:name="clustering-in-r"/>
      <w:bookmarkEnd w:id="281"/>
      <w:r>
        <w:t xml:space="preserve">Clustering in R</w:t>
      </w:r>
    </w:p>
    <w:p>
      <w:pPr>
        <w:pStyle w:val="Heading4"/>
      </w:pPr>
      <w:bookmarkStart w:id="282" w:name="k-means-2"/>
      <w:bookmarkEnd w:id="282"/>
      <w:r>
        <w:t xml:space="preserve">K-Means</w:t>
      </w:r>
    </w:p>
    <w:p>
      <w:pPr>
        <w:pStyle w:val="FirstParagraph"/>
      </w:pPr>
      <w:r>
        <w:t xml:space="preserve">The following code is an adaptation from</w:t>
      </w:r>
      <w:r>
        <w:t xml:space="preserve"> </w:t>
      </w:r>
      <w:hyperlink r:id="rId283">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stats::</w:t>
      </w:r>
      <w:r>
        <w:rPr>
          <w:rStyle w:val="KeywordTok"/>
        </w:rPr>
        <w:t xml:space="preserve">kmeans</w:t>
      </w:r>
      <w:r>
        <w:rPr>
          <w:rStyle w:val="NormalTok"/>
        </w:rPr>
        <w:t xml:space="preserve">(USArrests</w:t>
      </w:r>
      <w:r>
        <w:rPr>
          <w:rStyle w:val="FloatTok"/>
        </w:rPr>
        <w:t xml:space="preserve">.1</w:t>
      </w:r>
      <w:r>
        <w:rPr>
          <w:rStyle w:val="NormalTok"/>
        </w:rPr>
        <w:t xml:space="preserve">, </w:t>
      </w:r>
      <w:r>
        <w:rPr>
          <w:rStyle w:val="DataTypeTok"/>
        </w:rPr>
        <w:t xml:space="preserve">centers =</w:t>
      </w:r>
      <w:r>
        <w:rPr>
          <w:rStyle w:val="NormalTok"/>
        </w:rPr>
        <w:t xml:space="preserve"> </w:t>
      </w:r>
      <w:r>
        <w:rPr>
          <w:rStyle w:val="NormalTok"/>
        </w:rPr>
        <w:t xml:space="preserve">k)</w:t>
      </w:r>
      <w:r>
        <w:br w:type="textWrapping"/>
      </w:r>
      <w:r>
        <w:rPr>
          <w:rStyle w:val="KeywordTok"/>
        </w:rPr>
        <w:t xml:space="preserve">head</w:t>
      </w:r>
      <w:r>
        <w:rPr>
          <w:rStyle w:val="NormalTok"/>
        </w:rPr>
        <w:t xml:space="preserve">(kmeans</w:t>
      </w:r>
      <w:r>
        <w:rPr>
          <w:rStyle w:val="FloatTok"/>
        </w:rPr>
        <w:t xml:space="preserve">.1</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FloatTok"/>
        </w:rPr>
        <w:t xml:space="preserve">.1</w:t>
      </w:r>
      <w:r>
        <w:rPr>
          <w:rStyle w:val="NormalTok"/>
        </w:rPr>
        <w:t xml:space="preserve">, </w:t>
      </w:r>
      <w:r>
        <w:rPr>
          <w:rStyle w:val="DataTypeTok"/>
        </w:rPr>
        <w:t xml:space="preserve">panel=</w:t>
      </w:r>
      <w:r>
        <w:rPr>
          <w:rStyle w:val="NormalTok"/>
        </w:rPr>
        <w:t xml:space="preserve">function(x,y) </w:t>
      </w:r>
      <w:r>
        <w:rPr>
          <w:rStyle w:val="KeywordTok"/>
        </w:rPr>
        <w:t xml:space="preserve">text</w:t>
      </w:r>
      <w:r>
        <w:rPr>
          <w:rStyle w:val="NormalTok"/>
        </w:rPr>
        <w:t xml:space="preserve">(x,y,kmeans</w:t>
      </w:r>
      <w:r>
        <w:rPr>
          <w:rStyle w:val="FloatTok"/>
        </w:rPr>
        <w:t xml:space="preserve">.1</w:t>
      </w:r>
      <w:r>
        <w:rPr>
          <w:rStyle w:val="NormalTok"/>
        </w:rPr>
        <w:t xml:space="preserve">$cluster))</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2"/>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062"/>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062"/>
          <w:ilvl w:val="0"/>
        </w:numPr>
      </w:pPr>
      <w:r>
        <w:t xml:space="preserve">The visual inspection confirms that similar states have been assigned to the same cluster.</w:t>
      </w:r>
    </w:p>
    <w:p>
      <w:pPr>
        <w:pStyle w:val="Heading4"/>
      </w:pPr>
      <w:bookmarkStart w:id="285" w:name="k-means-3"/>
      <w:bookmarkEnd w:id="285"/>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286">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NormalTok"/>
        </w:rPr>
        <w:t xml:space="preserve">function(X, k)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w:t>
      </w:r>
      <w:r>
        <w:rPr>
          <w:rStyle w:val="NormalTok"/>
        </w:rPr>
        <w:t xml:space="preserve"> </w:t>
      </w:r>
      <w:r>
        <w:rPr>
          <w:rStyle w:val="NormalTok"/>
        </w:rPr>
        <w:t xml:space="preserve">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w:t>
      </w:r>
      <w:r>
        <w:rPr>
          <w:rStyle w:val="NormalTok"/>
        </w:rPr>
        <w:t xml:space="preserve"> </w:t>
      </w:r>
      <w:r>
        <w:rPr>
          <w:rStyle w:val="NormalTok"/>
        </w:rPr>
        <w:t xml:space="preserve">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for (i in </w:t>
      </w:r>
      <w:r>
        <w:rPr>
          <w:rStyle w:val="DecValTok"/>
        </w:rPr>
        <w:t xml:space="preserve">2</w:t>
      </w:r>
      <w:r>
        <w:rPr>
          <w:rStyle w:val="NormalTok"/>
        </w:rPr>
        <w:t xml:space="preserve">:k)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dm &lt;-</w:t>
      </w:r>
      <w:r>
        <w:rPr>
          <w:rStyle w:val="StringTok"/>
        </w:rPr>
        <w:t xml:space="preserve"> </w:t>
      </w:r>
      <w:r>
        <w:rPr>
          <w:rStyle w:val="NormalTok"/>
        </w:rPr>
        <w:t xml:space="preserve">pracma::</w:t>
      </w:r>
      <w:r>
        <w:rPr>
          <w:rStyle w:val="KeywordTok"/>
        </w:rPr>
        <w:t xml:space="preserve">distmat</w:t>
      </w:r>
      <w:r>
        <w:rPr>
          <w:rStyle w:val="NormalTok"/>
        </w:rPr>
        <w:t xml:space="preserve">(X, X[C,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w:t>
      </w:r>
      <w:r>
        <w:rPr>
          <w:rStyle w:val="NormalTok"/>
        </w:rPr>
        <w:t xml:space="preserve">pr)</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kmpp</w:t>
      </w:r>
      <w:r>
        <w:rPr>
          <w:rStyle w:val="NormalTok"/>
        </w:rPr>
        <w:t xml:space="preserve">(USArrests</w:t>
      </w:r>
      <w:r>
        <w:rPr>
          <w:rStyle w:val="FloatTok"/>
        </w:rPr>
        <w:t xml:space="preserve">.1</w:t>
      </w:r>
      <w:r>
        <w:rPr>
          <w:rStyle w:val="NormalTok"/>
        </w:rPr>
        <w:t xml:space="preserve">, k)</w:t>
      </w:r>
      <w:r>
        <w:br w:type="textWrapping"/>
      </w:r>
      <w:r>
        <w:rPr>
          <w:rStyle w:val="KeywordTok"/>
        </w:rPr>
        <w:t xml:space="preserve">head</w:t>
      </w:r>
      <w:r>
        <w:rPr>
          <w:rStyle w:val="NormalTok"/>
        </w:rPr>
        <w:t xml:space="preserve">(kmeans</w:t>
      </w:r>
      <w:r>
        <w:rPr>
          <w:rStyle w:val="FloatTok"/>
        </w:rPr>
        <w:t xml:space="preserve">.2</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287" w:name="k-medoids-1"/>
      <w:bookmarkEnd w:id="287"/>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FloatTok"/>
        </w:rPr>
        <w:t xml:space="preserve">.1</w:t>
      </w:r>
      <w:r>
        <w:rPr>
          <w:rStyle w:val="NormalTok"/>
        </w:rPr>
        <w:t xml:space="preserve">)</w:t>
      </w:r>
      <w:r>
        <w:br w:type="textWrapping"/>
      </w:r>
      <w:r>
        <w:rPr>
          <w:rStyle w:val="NormalTok"/>
        </w:rPr>
        <w:t xml:space="preserve">kmed</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cluster::</w:t>
      </w:r>
      <w:r>
        <w:rPr>
          <w:rStyle w:val="KeywordTok"/>
        </w:rPr>
        <w:t xml:space="preserve">pam</w:t>
      </w:r>
      <w:r>
        <w:rPr>
          <w:rStyle w:val="NormalTok"/>
        </w:rPr>
        <w:t xml:space="preserve">(</w:t>
      </w:r>
      <w:r>
        <w:rPr>
          <w:rStyle w:val="DataTypeTok"/>
        </w:rPr>
        <w:t xml:space="preserve">x=</w:t>
      </w:r>
      <w:r>
        <w:rPr>
          <w:rStyle w:val="NormalTok"/>
        </w:rPr>
        <w:t xml:space="preserve"> </w:t>
      </w:r>
      <w:r>
        <w:rPr>
          <w:rStyle w:val="NormalTok"/>
        </w:rPr>
        <w:t xml:space="preserve">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FloatTok"/>
        </w:rPr>
        <w:t xml:space="preserve">.1</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pca</w:t>
      </w:r>
      <w:r>
        <w:rPr>
          <w:rStyle w:val="FloatTok"/>
        </w:rPr>
        <w:t xml:space="preserve">.1</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pca</w:t>
      </w:r>
      <w:r>
        <w:rPr>
          <w:rStyle w:val="FloatTok"/>
        </w:rPr>
        <w:t xml:space="preserve">.1</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FloatTok"/>
        </w:rPr>
        <w:t xml:space="preserve">.1</w:t>
      </w:r>
      <w:r>
        <w:rPr>
          <w:rStyle w:val="NormalTok"/>
        </w:rPr>
        <w:t xml:space="preserve">$cluster)</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3"/>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063"/>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063"/>
          <w:ilvl w:val="0"/>
        </w:numPr>
      </w:pPr>
      <w:r>
        <w:t xml:space="preserve">Inspecting the output confirms that similar states have been assigned to the same cluster.</w:t>
      </w:r>
    </w:p>
    <w:p>
      <w:pPr>
        <w:pStyle w:val="Compact"/>
        <w:numPr>
          <w:numId w:val="1063"/>
          <w:ilvl w:val="0"/>
        </w:numPr>
      </w:pPr>
      <w:r>
        <w:t xml:space="preserve">Many other similarity measures can be found in</w:t>
      </w:r>
      <w:r>
        <w:t xml:space="preserve"> </w:t>
      </w:r>
      <w:r>
        <w:rPr>
          <w:rStyle w:val="VerbatimChar"/>
        </w:rPr>
        <w:t xml:space="preserve">proxy::dist()</w:t>
      </w:r>
      <w:r>
        <w:t xml:space="preserve">.</w:t>
      </w:r>
    </w:p>
    <w:p>
      <w:pPr>
        <w:pStyle w:val="Compact"/>
        <w:numPr>
          <w:numId w:val="1063"/>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289" w:name="hirarchial-clustering-1"/>
      <w:bookmarkEnd w:id="289"/>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Float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4"/>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064"/>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064"/>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064"/>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Float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Float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w:t>
      </w:r>
      <w:r>
        <w:rPr>
          <w:rStyle w:val="NormalTok"/>
        </w:rPr>
        <w:t xml:space="preserve">&lt;-</w:t>
      </w:r>
      <w:r>
        <w:rPr>
          <w:rStyle w:val="StringTok"/>
        </w:rPr>
        <w:t xml:space="preserve"> </w:t>
      </w:r>
      <w:r>
        <w:rPr>
          <w:rStyle w:val="KeywordTok"/>
        </w:rPr>
        <w:t xml:space="preserve">cutree</w:t>
      </w:r>
      <w:r>
        <w:rPr>
          <w:rStyle w:val="NormalTok"/>
        </w:rPr>
        <w:t xml:space="preserve">(hirar</w:t>
      </w:r>
      <w:r>
        <w:rPr>
          <w:rStyle w:val="Float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2"/>
      </w:pPr>
      <w:bookmarkStart w:id="293" w:name="bibliographic-notes-7"/>
      <w:bookmarkEnd w:id="293"/>
      <w:r>
        <w:t xml:space="preserve">Bibliographic Notes</w:t>
      </w:r>
    </w:p>
    <w:p>
      <w:pPr>
        <w:pStyle w:val="FirstParagraph"/>
      </w:pPr>
      <w:r>
        <w:t xml:space="preserve">For more on PCA see my</w:t>
      </w:r>
      <w:r>
        <w:t xml:space="preserve"> </w:t>
      </w:r>
      <w:hyperlink r:id="rId294">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295" w:name="practice-yourself-8"/>
      <w:bookmarkEnd w:id="295"/>
      <w:r>
        <w:t xml:space="preserve">Practice Yourself</w:t>
      </w:r>
    </w:p>
    <w:p>
      <w:pPr>
        <w:pStyle w:val="Heading1"/>
      </w:pPr>
      <w:bookmarkStart w:id="296" w:name="plotting"/>
      <w:bookmarkEnd w:id="296"/>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queryied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297">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small set of building blocks.</w:t>
      </w:r>
      <w:r>
        <w:t xml:space="preserve"> </w:t>
      </w:r>
      <w:r>
        <w:t xml:space="preserve">The building blocks in</w:t>
      </w:r>
      <w:r>
        <w:t xml:space="preserve"> </w:t>
      </w:r>
      <w:r>
        <w:rPr>
          <w:b/>
        </w:rPr>
        <w:t xml:space="preserve">ggplot2</w:t>
      </w:r>
      <w:r>
        <w:t xml:space="preserve"> </w:t>
      </w:r>
      <w:r>
        <w:t xml:space="preserve">are the ones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298" w:name="the-graphics-system"/>
      <w:bookmarkEnd w:id="298"/>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299" w:name="using-existing-plotting-functions"/>
      <w:bookmarkEnd w:id="299"/>
      <w:r>
        <w:t xml:space="preserve">Using Existing Plotting Functions</w:t>
      </w:r>
    </w:p>
    <w:p>
      <w:pPr>
        <w:pStyle w:val="Heading4"/>
      </w:pPr>
      <w:bookmarkStart w:id="300" w:name="scatter-plot"/>
      <w:bookmarkEnd w:id="300"/>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StringTok"/>
        </w:rPr>
        <w:t xml:space="preserve"> </w:t>
      </w:r>
      <w:r>
        <w:rPr>
          <w:rStyle w:val="NormalTok"/>
        </w:rPr>
        <w:t xml:space="preserve">Height)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7-1.png" id="0" name="Picture"/>
                    <pic:cNvPicPr>
                      <a:picLocks noChangeArrowheads="1" noChangeAspect="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8-1.png" id="0"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5"/>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065"/>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065"/>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065"/>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9-1.png" id="0"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0-1.png" id="0" name="Picture"/>
                    <pic:cNvPicPr>
                      <a:picLocks noChangeArrowheads="1" noChangeAspect="1"/>
                    </pic:cNvPicPr>
                  </pic:nvPicPr>
                  <pic:blipFill>
                    <a:blip r:embed="rId3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1-1.png" id="0"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Normal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rPr>
          <w:rStyle w:val="NormalTok"/>
        </w:rPr>
        <w:t xml:space="preserve">,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w:t>
      </w:r>
      <w:r>
        <w:rPr>
          <w:rStyle w:val="NormalTok"/>
        </w:rPr>
        <w:t xml:space="preserve">,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6"/>
          <w:ilvl w:val="0"/>
        </w:numPr>
      </w:pPr>
      <w:r>
        <w:rPr>
          <w:rStyle w:val="VerbatimChar"/>
        </w:rPr>
        <w:t xml:space="preserve">points</w:t>
      </w:r>
      <w:r>
        <w:t xml:space="preserve"> </w:t>
      </w:r>
      <w:r>
        <w:t xml:space="preserve">adds points on an existing plot.</w:t>
      </w:r>
    </w:p>
    <w:p>
      <w:pPr>
        <w:pStyle w:val="Compact"/>
        <w:numPr>
          <w:numId w:val="1066"/>
          <w:ilvl w:val="0"/>
        </w:numPr>
      </w:pPr>
      <w:r>
        <w:rPr>
          <w:rStyle w:val="VerbatimChar"/>
        </w:rPr>
        <w:t xml:space="preserve">lines</w:t>
      </w:r>
      <w:r>
        <w:t xml:space="preserve"> </w:t>
      </w:r>
      <w:r>
        <w:t xml:space="preserve">adds lines on an existing plot.</w:t>
      </w:r>
    </w:p>
    <w:p>
      <w:pPr>
        <w:pStyle w:val="Compact"/>
        <w:numPr>
          <w:numId w:val="1066"/>
          <w:ilvl w:val="0"/>
        </w:numPr>
      </w:pPr>
      <w:r>
        <w:rPr>
          <w:rStyle w:val="VerbatimChar"/>
        </w:rPr>
        <w:t xml:space="preserve">col</w:t>
      </w:r>
      <w:r>
        <w:t xml:space="preserve"> </w:t>
      </w:r>
      <w:r>
        <w:t xml:space="preserve">controls the color of the element. It takes names or numbers as argument.</w:t>
      </w:r>
    </w:p>
    <w:p>
      <w:pPr>
        <w:pStyle w:val="Compact"/>
        <w:numPr>
          <w:numId w:val="1066"/>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NormalTok"/>
        </w:rPr>
        <w:t xml:space="preserve">:</w:t>
      </w:r>
      <w:r>
        <w:rPr>
          <w:rStyle w:val="DecValTok"/>
        </w:rPr>
        <w:t xml:space="preserve">20</w:t>
      </w:r>
      <w:r>
        <w:rPr>
          <w:rStyle w:val="NormalTok"/>
        </w:rPr>
        <w:t xml:space="preserve">)+</w:t>
      </w:r>
      <w:r>
        <w:rPr>
          <w:rStyle w:val="DecValTok"/>
        </w:rPr>
        <w:t xml:space="preserve">2</w:t>
      </w:r>
      <w:r>
        <w:rPr>
          <w:rStyle w:val="NormalTok"/>
        </w:rPr>
        <w:t xml:space="preserve"> </w:t>
      </w:r>
      <w:r>
        <w:rPr>
          <w:rStyle w:val="NormalTok"/>
        </w:rPr>
        <w:t xml:space="preserve">)</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3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7"/>
          <w:ilvl w:val="0"/>
        </w:numPr>
      </w:pPr>
      <w:r>
        <w:t xml:space="preserve">The following functions add the elements they are names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067"/>
          <w:ilvl w:val="0"/>
        </w:numPr>
      </w:pPr>
      <w:r>
        <w:rPr>
          <w:rStyle w:val="VerbatimChar"/>
        </w:rPr>
        <w:t xml:space="preserve">mtext</w:t>
      </w:r>
      <w:r>
        <w:t xml:space="preserve"> </w:t>
      </w:r>
      <w:r>
        <w:t xml:space="preserve">adds mathematical text.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4-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5-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14</w:t>
      </w:r>
      <w:r>
        <w:rPr>
          <w:rStyle w:val="NormalTok"/>
        </w:rPr>
        <w:t xml:space="preserve">,</w:t>
      </w:r>
      <w:r>
        <w:rPr>
          <w:rStyle w:val="DecValTok"/>
        </w:rPr>
        <w:t xml:space="preserve">6</w:t>
      </w:r>
      <w:r>
        <w:rPr>
          <w:rStyle w:val="NormalTok"/>
        </w:rPr>
        <w:t xml:space="preserve">/</w:t>
      </w:r>
      <w:r>
        <w:rPr>
          <w:rStyle w:val="DecValTok"/>
        </w:rPr>
        <w:t xml:space="preserve">14</w:t>
      </w:r>
      <w:r>
        <w:rPr>
          <w:rStyle w:val="NormalTok"/>
        </w:rPr>
        <w:t xml:space="preserve">,</w:t>
      </w:r>
      <w:r>
        <w:rPr>
          <w:rStyle w:val="DecValTok"/>
        </w:rPr>
        <w:t xml:space="preserve">1</w:t>
      </w:r>
      <w:r>
        <w:rPr>
          <w:rStyle w:val="NormalTok"/>
        </w:rPr>
        <w:t xml:space="preserve">/</w:t>
      </w:r>
      <w:r>
        <w:rPr>
          <w:rStyle w:val="DecValTok"/>
        </w:rPr>
        <w:t xml:space="preserve">14</w:t>
      </w:r>
      <w:r>
        <w:rPr>
          <w:rStyle w:val="NormalTok"/>
        </w:rPr>
        <w:t xml:space="preserve">,</w:t>
      </w:r>
      <w:r>
        <w:rPr>
          <w:rStyle w:val="DecValTok"/>
        </w:rPr>
        <w:t xml:space="preserve">6</w:t>
      </w:r>
      <w:r>
        <w:rPr>
          <w:rStyle w:val="Normal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NormalTok"/>
        </w:rPr>
        <w:t xml:space="preserve">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NormalTok"/>
        </w:rPr>
        <w:t xml:space="preserve">for (i in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6-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11" w:name="fancy-graphics-examples"/>
      <w:bookmarkEnd w:id="311"/>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Normal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8-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8"/>
          <w:ilvl w:val="0"/>
        </w:numPr>
      </w:pPr>
      <w:r>
        <w:rPr>
          <w:rStyle w:val="VerbatimChar"/>
        </w:rPr>
        <w:t xml:space="preserve">plot.new</w:t>
      </w:r>
      <w:r>
        <w:t xml:space="preserve"> </w:t>
      </w:r>
      <w:r>
        <w:t xml:space="preserve">creates a new, empty, plotting device.</w:t>
      </w:r>
    </w:p>
    <w:p>
      <w:pPr>
        <w:pStyle w:val="Compact"/>
        <w:numPr>
          <w:numId w:val="1068"/>
          <w:ilvl w:val="0"/>
        </w:numPr>
      </w:pPr>
      <w:r>
        <w:rPr>
          <w:rStyle w:val="VerbatimChar"/>
        </w:rPr>
        <w:t xml:space="preserve">plot.window</w:t>
      </w:r>
      <w:r>
        <w:t xml:space="preserve"> </w:t>
      </w:r>
      <w:r>
        <w:t xml:space="preserve">determines the limits of the plotting region.</w:t>
      </w:r>
    </w:p>
    <w:p>
      <w:pPr>
        <w:pStyle w:val="Compact"/>
        <w:numPr>
          <w:numId w:val="1068"/>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068"/>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w:t>
      </w:r>
      <w:r>
        <w:rPr>
          <w:rStyle w:val="NormalTok"/>
        </w:rPr>
        <w:t xml:space="preserve">n +</w:t>
      </w:r>
      <w:r>
        <w:rPr>
          <w:rStyle w:val="StringTok"/>
        </w:rPr>
        <w:t xml:space="preserve"> </w:t>
      </w:r>
      <w:r>
        <w:rPr>
          <w:rStyle w:val="DecValTok"/>
        </w:rPr>
        <w:t xml:space="preserve">1</w:t>
      </w:r>
      <w:r>
        <w:rPr>
          <w:rStyle w:val="NormalTok"/>
        </w:rPr>
        <w:t xml:space="preserve">)[</w:t>
      </w:r>
      <w:r>
        <w:rPr>
          <w:rStyle w:val="DecValTok"/>
        </w:rPr>
        <w:t xml:space="preserve">1</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StringTok"/>
        </w:rPr>
        <w:t xml:space="preserve"> </w:t>
      </w:r>
      <w:r>
        <w:rPr>
          <w:rStyle w:val="FloatTok"/>
        </w:rPr>
        <w:t xml:space="preserve">0.25</w:t>
      </w:r>
      <w:r>
        <w:rPr>
          <w:rStyle w:val="NormalTok"/>
        </w:rPr>
        <w:t xml:space="preserve"> </w:t>
      </w:r>
      <w:r>
        <w:rPr>
          <w:rStyle w:val="Normal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StringTok"/>
        </w:rPr>
        <w:t xml:space="preserve"> </w:t>
      </w:r>
      <w:r>
        <w:rPr>
          <w:rStyle w:val="FloatTok"/>
        </w:rPr>
        <w:t xml:space="preserve">0.25</w:t>
      </w:r>
      <w:r>
        <w:rPr>
          <w:rStyle w:val="NormalTok"/>
        </w:rPr>
        <w:t xml:space="preserve"> </w:t>
      </w:r>
      <w:r>
        <w:rPr>
          <w:rStyle w:val="Normal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NormalTok"/>
        </w:rPr>
        <w:t xml:space="preserve">.</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w:t>
      </w:r>
      <w:r>
        <w:rPr>
          <w:rStyle w:val="NormalTok"/>
        </w:rPr>
        <w:t xml:space="preserve">LETTERS[</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2-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NormalTok"/>
        </w:rPr>
        <w:t xml:space="preserve">for(i in </w:t>
      </w:r>
      <w:r>
        <w:rPr>
          <w:rStyle w:val="DecValTok"/>
        </w:rPr>
        <w:t xml:space="preserve">1</w:t>
      </w:r>
      <w:r>
        <w:rPr>
          <w:rStyle w:val="NormalTok"/>
        </w:rPr>
        <w:t xml:space="preserve">:</w:t>
      </w:r>
      <w:r>
        <w:rPr>
          <w:rStyle w:val="DecValTok"/>
        </w:rPr>
        <w:t xml:space="preserve">50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StringTok"/>
        </w:rPr>
        <w:t xml:space="preserve"> </w:t>
      </w:r>
      <w:r>
        <w:rPr>
          <w:rStyle w:val="FloatTok"/>
        </w:rPr>
        <w:t xml:space="preserve">0.9</w:t>
      </w:r>
      <w:r>
        <w:rPr>
          <w:rStyle w:val="NormalTok"/>
        </w:rPr>
        <w:t xml:space="preserve"> </w:t>
      </w:r>
      <w:r>
        <w:rPr>
          <w:rStyle w:val="NormalTok"/>
        </w:rPr>
        <w:t xml:space="preserve">*</w:t>
      </w:r>
      <w:r>
        <w:rPr>
          <w:rStyle w:val="StringTok"/>
        </w:rPr>
        <w:t xml:space="preserve"> </w:t>
      </w:r>
      <w:r>
        <w:rPr>
          <w:rStyle w:val="NormalTok"/>
        </w:rPr>
        <w:t xml:space="preserve">x[vertex1] +</w:t>
      </w:r>
      <w:r>
        <w:rPr>
          <w:rStyle w:val="StringTok"/>
        </w:rPr>
        <w:t xml:space="preserve"> </w:t>
      </w:r>
      <w:r>
        <w:rPr>
          <w:rStyle w:val="FloatTok"/>
        </w:rPr>
        <w:t xml:space="preserve">0.1</w:t>
      </w:r>
      <w:r>
        <w:rPr>
          <w:rStyle w:val="NormalTok"/>
        </w:rPr>
        <w:t xml:space="preserve"> </w:t>
      </w:r>
      <w:r>
        <w:rPr>
          <w:rStyle w:val="NormalTok"/>
        </w:rPr>
        <w:t xml:space="preserve">*</w:t>
      </w:r>
      <w:r>
        <w:rPr>
          <w:rStyle w:val="StringTok"/>
        </w:rPr>
        <w:t xml:space="preserve"> </w:t>
      </w:r>
      <w:r>
        <w:rPr>
          <w:rStyle w:val="NormalTok"/>
        </w:rPr>
        <w:t xml:space="preserve">x[vertex2]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 =</w:t>
      </w:r>
      <w:r>
        <w:rPr>
          <w:rStyle w:val="StringTok"/>
        </w:rPr>
        <w:t xml:space="preserve"> </w:t>
      </w:r>
      <w:r>
        <w:rPr>
          <w:rStyle w:val="FloatTok"/>
        </w:rPr>
        <w:t xml:space="preserve">0.9</w:t>
      </w:r>
      <w:r>
        <w:rPr>
          <w:rStyle w:val="NormalTok"/>
        </w:rPr>
        <w:t xml:space="preserve"> </w:t>
      </w:r>
      <w:r>
        <w:rPr>
          <w:rStyle w:val="NormalTok"/>
        </w:rPr>
        <w:t xml:space="preserve">*</w:t>
      </w:r>
      <w:r>
        <w:rPr>
          <w:rStyle w:val="StringTok"/>
        </w:rPr>
        <w:t xml:space="preserve"> </w:t>
      </w:r>
      <w:r>
        <w:rPr>
          <w:rStyle w:val="NormalTok"/>
        </w:rPr>
        <w:t xml:space="preserve">y[vertex1] +</w:t>
      </w:r>
      <w:r>
        <w:rPr>
          <w:rStyle w:val="StringTok"/>
        </w:rPr>
        <w:t xml:space="preserve"> </w:t>
      </w:r>
      <w:r>
        <w:rPr>
          <w:rStyle w:val="FloatTok"/>
        </w:rPr>
        <w:t xml:space="preserve">0.1</w:t>
      </w:r>
      <w:r>
        <w:rPr>
          <w:rStyle w:val="NormalTok"/>
        </w:rPr>
        <w:t xml:space="preserve"> </w:t>
      </w:r>
      <w:r>
        <w:rPr>
          <w:rStyle w:val="NormalTok"/>
        </w:rPr>
        <w:t xml:space="preserve">*</w:t>
      </w:r>
      <w:r>
        <w:rPr>
          <w:rStyle w:val="StringTok"/>
        </w:rPr>
        <w:t xml:space="preserve"> </w:t>
      </w:r>
      <w:r>
        <w:rPr>
          <w:rStyle w:val="NormalTok"/>
        </w:rPr>
        <w:t xml:space="preserve">y[vertex2]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3-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w:t>
      </w:r>
      <w:r>
        <w:rPr>
          <w:rStyle w:val="NormalTok"/>
        </w:rPr>
        <w:t xml:space="preserve">n)[</w:t>
      </w:r>
      <w:r>
        <w:rPr>
          <w:rStyle w:val="DecValTok"/>
        </w:rPr>
        <w:t xml:space="preserve">1</w:t>
      </w:r>
      <w:r>
        <w:rPr>
          <w:rStyle w:val="NormalTok"/>
        </w:rPr>
        <w:t xml:space="preserve">:(n</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StringTok"/>
        </w:rPr>
        <w:t xml:space="preserve"> </w:t>
      </w:r>
      <w:r>
        <w:rPr>
          <w:rStyle w:val="NormalTok"/>
        </w:rPr>
        <w:t xml:space="preserve">R *</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StringTok"/>
        </w:rPr>
        <w:t xml:space="preserve"> </w:t>
      </w:r>
      <w:r>
        <w:rPr>
          <w:rStyle w:val="NormalTok"/>
        </w:rPr>
        <w:t xml:space="preserve">R *</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4-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w:t>
      </w:r>
      <w:r>
        <w:rPr>
          <w:rStyle w:val="NormalTok"/>
        </w:rPr>
        <w:t xml:space="preserve">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NormalTok"/>
        </w:rPr>
        <w:t xml:space="preserve">^(</w:t>
      </w:r>
      <w:r>
        <w:rPr>
          <w:rStyle w:val="DecValTok"/>
        </w:rPr>
        <w:t xml:space="preserve">1</w:t>
      </w:r>
      <w:r>
        <w:rPr>
          <w:rStyle w:val="NormalTok"/>
        </w:rPr>
        <w:t xml:space="preserve">:n -</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20" w:name="exporting-a-plot"/>
      <w:bookmarkEnd w:id="320"/>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069"/>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069"/>
          <w:ilvl w:val="0"/>
        </w:numPr>
      </w:pPr>
      <w:r>
        <w:t xml:space="preserve">Only a single (the last) plot is saved.</w:t>
      </w:r>
    </w:p>
    <w:p>
      <w:pPr>
        <w:pStyle w:val="Compact"/>
        <w:numPr>
          <w:numId w:val="1069"/>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21">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2"/>
      </w:pPr>
      <w:bookmarkStart w:id="322" w:name="the-ggplot2-system"/>
      <w:bookmarkEnd w:id="322"/>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queryied,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23">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070"/>
          <w:ilvl w:val="0"/>
        </w:numPr>
      </w:pPr>
      <w:r>
        <w:rPr>
          <w:b/>
        </w:rPr>
        <w:t xml:space="preserve">Data</w:t>
      </w:r>
      <w:r>
        <w:t xml:space="preserve"> </w:t>
      </w:r>
      <w:r>
        <w:t xml:space="preserve">are the variables mapped to aesthetic features of the graph.</w:t>
      </w:r>
    </w:p>
    <w:p>
      <w:pPr>
        <w:pStyle w:val="Compact"/>
        <w:numPr>
          <w:numId w:val="1070"/>
          <w:ilvl w:val="0"/>
        </w:numPr>
      </w:pPr>
      <w:r>
        <w:rPr>
          <w:b/>
        </w:rPr>
        <w:t xml:space="preserve">Aes</w:t>
      </w:r>
      <w:r>
        <w:t xml:space="preserve"> </w:t>
      </w:r>
      <w:r>
        <w:t xml:space="preserve">is the mapping between objects to their visualization.</w:t>
      </w:r>
    </w:p>
    <w:p>
      <w:pPr>
        <w:pStyle w:val="Compact"/>
        <w:numPr>
          <w:numId w:val="1070"/>
          <w:ilvl w:val="0"/>
        </w:numPr>
      </w:pPr>
      <w:r>
        <w:rPr>
          <w:b/>
        </w:rPr>
        <w:t xml:space="preserve">Geoms</w:t>
      </w:r>
      <w:r>
        <w:t xml:space="preserve"> </w:t>
      </w:r>
      <w:r>
        <w:t xml:space="preserve">are the objects/shapes you see on the graph.</w:t>
      </w:r>
    </w:p>
    <w:p>
      <w:pPr>
        <w:pStyle w:val="Compact"/>
        <w:numPr>
          <w:numId w:val="1070"/>
          <w:ilvl w:val="0"/>
        </w:numPr>
      </w:pPr>
      <w:r>
        <w:rPr>
          <w:b/>
        </w:rPr>
        <w:t xml:space="preserve">Stats</w:t>
      </w:r>
      <w:r>
        <w:t xml:space="preserve"> </w:t>
      </w:r>
      <w:r>
        <w:t xml:space="preserve">are statistical transformations that summarize data, such as the mean or confidence intervals.</w:t>
      </w:r>
    </w:p>
    <w:p>
      <w:pPr>
        <w:pStyle w:val="Compact"/>
        <w:numPr>
          <w:numId w:val="1070"/>
          <w:ilvl w:val="0"/>
        </w:numPr>
      </w:pPr>
      <w:r>
        <w:rPr>
          <w:b/>
        </w:rPr>
        <w:t xml:space="preserve">Scales</w:t>
      </w:r>
      <w:r>
        <w:t xml:space="preserve"> </w:t>
      </w:r>
      <w:r>
        <w:t xml:space="preserve">define which aesthetic values are mapped to data values. Legends and axes display these mappings.</w:t>
      </w:r>
    </w:p>
    <w:p>
      <w:pPr>
        <w:pStyle w:val="Compact"/>
        <w:numPr>
          <w:numId w:val="1070"/>
          <w:ilvl w:val="0"/>
        </w:numPr>
      </w:pPr>
      <w:r>
        <w:rPr>
          <w:b/>
        </w:rPr>
        <w:t xml:space="preserve">Coordiante systems</w:t>
      </w:r>
      <w:r>
        <w:t xml:space="preserve"> </w:t>
      </w:r>
      <w:r>
        <w:t xml:space="preserve">define the plane on which data are mapped on the graphic.</w:t>
      </w:r>
    </w:p>
    <w:p>
      <w:pPr>
        <w:pStyle w:val="Compact"/>
        <w:numPr>
          <w:numId w:val="1070"/>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0-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1"/>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071"/>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071"/>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071"/>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071"/>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2"/>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072"/>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StringTok"/>
        </w:rPr>
        <w:t xml:space="preserve"> </w:t>
      </w:r>
      <w:r>
        <w:rPr>
          <w:rStyle w:val="KeywordTok"/>
        </w:rPr>
        <w:t xml:space="preserve">facet_wrap</w:t>
      </w:r>
      <w:r>
        <w:rPr>
          <w:rStyle w:val="NormalTok"/>
        </w:rPr>
        <w:t xml:space="preserve">(~Diet)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5-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SourceCode"/>
      </w:pPr>
      <w:r>
        <w:rPr>
          <w:rStyle w:val="VerbatimChar"/>
        </w:rPr>
        <w:t xml:space="preserve">## Warning: closing unused connection 6 (&lt;-localhost:11935)</w:t>
      </w:r>
    </w:p>
    <w:p>
      <w:pPr>
        <w:pStyle w:val="SourceCode"/>
      </w:pPr>
      <w:r>
        <w:rPr>
          <w:rStyle w:val="VerbatimChar"/>
        </w:rPr>
        <w:t xml:space="preserve">## Warning: closing unused connection 5 (&lt;-localhost:11935)</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6-1.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3"/>
          <w:ilvl w:val="0"/>
        </w:numPr>
      </w:pPr>
      <w:r>
        <w:rPr>
          <w:rStyle w:val="VerbatimChar"/>
        </w:rPr>
        <w:t xml:space="preserve">stat_summary</w:t>
      </w:r>
      <w:r>
        <w:t xml:space="preserve"> </w:t>
      </w:r>
      <w:r>
        <w:t xml:space="preserve">adds a statistical summary.</w:t>
      </w:r>
    </w:p>
    <w:p>
      <w:pPr>
        <w:pStyle w:val="Compact"/>
        <w:numPr>
          <w:numId w:val="1073"/>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073"/>
          <w:ilvl w:val="0"/>
        </w:numPr>
      </w:pPr>
      <w:r>
        <w:t xml:space="preserve">The summary to be applied is the mean, because of</w:t>
      </w:r>
      <w:r>
        <w:t xml:space="preserve"> </w:t>
      </w:r>
      <w:r>
        <w:rPr>
          <w:rStyle w:val="VerbatimChar"/>
        </w:rPr>
        <w:t xml:space="preserve">fun.y="mean"</w:t>
      </w:r>
      <w:r>
        <w:t xml:space="preserve">.</w:t>
      </w:r>
    </w:p>
    <w:p>
      <w:pPr>
        <w:pStyle w:val="Compact"/>
        <w:numPr>
          <w:numId w:val="1073"/>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074"/>
          <w:ilvl w:val="0"/>
        </w:numPr>
      </w:pPr>
      <w:r>
        <w:rPr>
          <w:rStyle w:val="VerbatimChar"/>
        </w:rPr>
        <w:t xml:space="preserve">geom_bar</w:t>
      </w:r>
      <w:r>
        <w:t xml:space="preserve">: bars with bases on the x-axis.</w:t>
      </w:r>
    </w:p>
    <w:p>
      <w:pPr>
        <w:pStyle w:val="Compact"/>
        <w:numPr>
          <w:numId w:val="1074"/>
          <w:ilvl w:val="0"/>
        </w:numPr>
      </w:pPr>
      <w:r>
        <w:rPr>
          <w:rStyle w:val="VerbatimChar"/>
        </w:rPr>
        <w:t xml:space="preserve">geom_boxplot</w:t>
      </w:r>
      <w:r>
        <w:t xml:space="preserve">: boxes-and-whiskers.</w:t>
      </w:r>
    </w:p>
    <w:p>
      <w:pPr>
        <w:pStyle w:val="Compact"/>
        <w:numPr>
          <w:numId w:val="1074"/>
          <w:ilvl w:val="0"/>
        </w:numPr>
      </w:pPr>
      <w:r>
        <w:rPr>
          <w:rStyle w:val="VerbatimChar"/>
        </w:rPr>
        <w:t xml:space="preserve">geom_errorbar</w:t>
      </w:r>
      <w:r>
        <w:t xml:space="preserve">: T-shaped error bars.</w:t>
      </w:r>
    </w:p>
    <w:p>
      <w:pPr>
        <w:pStyle w:val="Compact"/>
        <w:numPr>
          <w:numId w:val="1074"/>
          <w:ilvl w:val="0"/>
        </w:numPr>
      </w:pPr>
      <w:r>
        <w:rPr>
          <w:rStyle w:val="VerbatimChar"/>
        </w:rPr>
        <w:t xml:space="preserve">geom_histogram</w:t>
      </w:r>
      <w:r>
        <w:t xml:space="preserve">: histogram.</w:t>
      </w:r>
    </w:p>
    <w:p>
      <w:pPr>
        <w:pStyle w:val="Compact"/>
        <w:numPr>
          <w:numId w:val="1074"/>
          <w:ilvl w:val="0"/>
        </w:numPr>
      </w:pPr>
      <w:r>
        <w:rPr>
          <w:rStyle w:val="VerbatimChar"/>
        </w:rPr>
        <w:t xml:space="preserve">geom_line</w:t>
      </w:r>
      <w:r>
        <w:t xml:space="preserve">: lines.</w:t>
      </w:r>
    </w:p>
    <w:p>
      <w:pPr>
        <w:pStyle w:val="Compact"/>
        <w:numPr>
          <w:numId w:val="1074"/>
          <w:ilvl w:val="0"/>
        </w:numPr>
      </w:pPr>
      <w:r>
        <w:rPr>
          <w:rStyle w:val="VerbatimChar"/>
        </w:rPr>
        <w:t xml:space="preserve">geom_point</w:t>
      </w:r>
      <w:r>
        <w:t xml:space="preserve">: points (scatterplot).</w:t>
      </w:r>
    </w:p>
    <w:p>
      <w:pPr>
        <w:pStyle w:val="Compact"/>
        <w:numPr>
          <w:numId w:val="1074"/>
          <w:ilvl w:val="0"/>
        </w:numPr>
      </w:pPr>
      <w:r>
        <w:rPr>
          <w:rStyle w:val="VerbatimChar"/>
        </w:rPr>
        <w:t xml:space="preserve">geom_ribbon</w:t>
      </w:r>
      <w:r>
        <w:t xml:space="preserve">: bands spanning y-values across a range of x-values.</w:t>
      </w:r>
    </w:p>
    <w:p>
      <w:pPr>
        <w:pStyle w:val="Compact"/>
        <w:numPr>
          <w:numId w:val="1074"/>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7-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8-1.png" id="0"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075"/>
          <w:ilvl w:val="0"/>
        </w:numPr>
      </w:pPr>
      <w:r>
        <w:rPr>
          <w:rStyle w:val="VerbatimChar"/>
        </w:rPr>
        <w:t xml:space="preserve">mean_cl_boot</w:t>
      </w:r>
      <w:r>
        <w:t xml:space="preserve">: mean and bootstrapped confidence interval (default 95%).</w:t>
      </w:r>
    </w:p>
    <w:p>
      <w:pPr>
        <w:pStyle w:val="Compact"/>
        <w:numPr>
          <w:numId w:val="1075"/>
          <w:ilvl w:val="0"/>
        </w:numPr>
      </w:pPr>
      <w:r>
        <w:rPr>
          <w:rStyle w:val="VerbatimChar"/>
        </w:rPr>
        <w:t xml:space="preserve">mean_cl_normal</w:t>
      </w:r>
      <w:r>
        <w:t xml:space="preserve">: mean and Gaussian (t-distribution based) confidence interval (default 95%).</w:t>
      </w:r>
    </w:p>
    <w:p>
      <w:pPr>
        <w:pStyle w:val="Compact"/>
        <w:numPr>
          <w:numId w:val="1075"/>
          <w:ilvl w:val="0"/>
        </w:numPr>
      </w:pPr>
      <w:r>
        <w:rPr>
          <w:rStyle w:val="VerbatimChar"/>
        </w:rPr>
        <w:t xml:space="preserve">mean_dsl</w:t>
      </w:r>
      <w:r>
        <w:t xml:space="preserve">: mean plus or minus standard deviation times some constant (default constant=2).</w:t>
      </w:r>
    </w:p>
    <w:p>
      <w:pPr>
        <w:pStyle w:val="Compact"/>
        <w:numPr>
          <w:numId w:val="1075"/>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NormalTok"/>
        </w:rPr>
        <w:t xml:space="preserve">function(y)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5-1.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br w:type="textWrapping"/>
      </w:r>
      <w:r>
        <w:rPr>
          <w:rStyle w:val="StringTok"/>
        </w:rPr>
        <w:t xml:space="preserve">  </w:t>
      </w:r>
      <w:r>
        <w:rPr>
          <w:rStyle w:val="KeywordTok"/>
        </w:rPr>
        <w:t xml:space="preserve">geom_density</w:t>
      </w:r>
      <w:r>
        <w:rPr>
          <w:rStyle w:val="NormalTok"/>
        </w:rPr>
        <w:t xml:space="preserve">() +</w:t>
      </w:r>
      <w:r>
        <w:br w:type="textWrapping"/>
      </w:r>
      <w:r>
        <w:rPr>
          <w:rStyle w:val="StringTok"/>
        </w:rPr>
        <w:t xml:space="preserve">  </w:t>
      </w:r>
      <w:r>
        <w:rPr>
          <w:rStyle w:val="KeywordTok"/>
        </w:rPr>
        <w:t xml:space="preserve">facet_wrap</w:t>
      </w:r>
      <w:r>
        <w:rPr>
          <w:rStyle w:val="NormalTok"/>
        </w:rPr>
        <w:t xml:space="preserve">(~Time)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facet_grid</w:t>
      </w:r>
      <w:r>
        <w:rPr>
          <w:rStyle w:val="NormalTok"/>
        </w:rPr>
        <w:t xml:space="preserve">(Diet~.)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7-1.png" id="0"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 the</w:t>
      </w:r>
      <w:r>
        <w:t xml:space="preserve"> </w:t>
      </w:r>
      <w:r>
        <w:rPr>
          <w:rStyle w:val="VerbatimChar"/>
        </w:rPr>
        <w:t xml:space="preserve">pdf</w:t>
      </w:r>
      <w:r>
        <w:t xml:space="preserve"> </w:t>
      </w:r>
      <w:r>
        <w:t xml:space="preserve">function, but possibly easier with the</w:t>
      </w:r>
      <w:r>
        <w:t xml:space="preserve"> </w:t>
      </w:r>
      <w:r>
        <w:rPr>
          <w:rStyle w:val="VerbatimChar"/>
        </w:rPr>
        <w:t xml:space="preserve">ggsave</w:t>
      </w:r>
      <w:r>
        <w:t xml:space="preserve"> </w:t>
      </w:r>
      <w:r>
        <w:t xml:space="preserve">function.</w:t>
      </w:r>
    </w:p>
    <w:p>
      <w:pPr>
        <w:pStyle w:val="BodyText"/>
      </w:pPr>
      <w:r>
        <w:t xml:space="preserve">Finally, what every user of</w:t>
      </w:r>
      <w:r>
        <w:t xml:space="preserve"> </w:t>
      </w:r>
      <w:r>
        <w:rPr>
          <w:b/>
        </w:rPr>
        <w:t xml:space="preserve">ggplot2</w:t>
      </w:r>
      <w:r>
        <w:t xml:space="preserve"> </w:t>
      </w:r>
      <w:r>
        <w:t xml:space="preserve">constantly uses, is the online documentation at</w:t>
      </w:r>
      <w:r>
        <w:t xml:space="preserve"> </w:t>
      </w:r>
      <w:hyperlink r:id="rId343">
        <w:r>
          <w:rPr>
            <w:rStyle w:val="Hyperlink"/>
          </w:rPr>
          <w:t xml:space="preserve">http://docs.ggplot2.org</w:t>
        </w:r>
      </w:hyperlink>
      <w:r>
        <w:t xml:space="preserve">.</w:t>
      </w:r>
    </w:p>
    <w:p>
      <w:pPr>
        <w:pStyle w:val="Heading2"/>
      </w:pPr>
      <w:bookmarkStart w:id="344" w:name="interactive-graphics"/>
      <w:bookmarkEnd w:id="344"/>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345">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w:t>
      </w:r>
      <w:r>
        <w:t xml:space="preserve"> </w:t>
      </w:r>
      <w:r>
        <w:t xml:space="preserve">These libraries are more visually pleasing, and computationally efficient, than anything they could have developed themselves.</w:t>
      </w:r>
    </w:p>
    <w:p>
      <w:pPr>
        <w:pStyle w:val="BodyText"/>
      </w:pPr>
      <w:r>
        <w:t xml:space="preserve">Some noteworthy interactive plotting systems are the following:</w:t>
      </w:r>
    </w:p>
    <w:p>
      <w:pPr>
        <w:numPr>
          <w:numId w:val="1076"/>
          <w:ilvl w:val="0"/>
        </w:numPr>
      </w:pPr>
      <w:r>
        <w:rPr>
          <w:b/>
        </w:rPr>
        <w:t xml:space="preserve">plotly</w:t>
      </w:r>
      <w:r>
        <w:t xml:space="preserve">:</w:t>
      </w:r>
      <w:r>
        <w:t xml:space="preserve"> </w:t>
      </w:r>
      <w:r>
        <w:t xml:space="preserve">The</w:t>
      </w:r>
      <w:r>
        <w:t xml:space="preserve"> </w:t>
      </w:r>
      <w:r>
        <w:rPr>
          <w:b/>
        </w:rPr>
        <w:t xml:space="preserve">plotly</w:t>
      </w:r>
      <w:r>
        <w:t xml:space="preserve"> </w:t>
      </w:r>
      <w:r>
        <w:t xml:space="preserve">package</w:t>
      </w:r>
      <w:r>
        <w:t xml:space="preserve"> </w:t>
      </w:r>
      <w:r>
        <w:t xml:space="preserve">(Sievert et al.</w:t>
      </w:r>
      <w:r>
        <w:t xml:space="preserve"> </w:t>
      </w:r>
      <w:hyperlink w:anchor="ref-plotly">
        <w:r>
          <w:rPr>
            <w:rStyle w:val="Hyperlink"/>
          </w:rPr>
          <w:t xml:space="preserve">2016</w:t>
        </w:r>
      </w:hyperlink>
      <w:r>
        <w:t xml:space="preserve">)</w:t>
      </w:r>
      <w:r>
        <w:t xml:space="preserve"> </w:t>
      </w:r>
      <w:r>
        <w:t xml:space="preserve">uses the (brilliant!) visualization framework of the</w:t>
      </w:r>
      <w:r>
        <w:t xml:space="preserve"> </w:t>
      </w:r>
      <w:hyperlink r:id="rId346">
        <w:r>
          <w:rPr>
            <w:rStyle w:val="Hyperlink"/>
          </w:rPr>
          <w:t xml:space="preserve">Plotly</w:t>
        </w:r>
      </w:hyperlink>
      <w:r>
        <w:t xml:space="preserve"> </w:t>
      </w:r>
      <w:r>
        <w:t xml:space="preserve">company to provide local, or web-publishable, interactive graphics.</w:t>
      </w:r>
    </w:p>
    <w:p>
      <w:pPr>
        <w:numPr>
          <w:numId w:val="1076"/>
          <w:ilvl w:val="0"/>
        </w:numPr>
      </w:pPr>
      <w:r>
        <w:rPr>
          <w:b/>
        </w:rPr>
        <w:t xml:space="preserve">dygraphs</w:t>
      </w:r>
      <w:r>
        <w:t xml:space="preserve">:</w:t>
      </w:r>
      <w:r>
        <w:t xml:space="preserve"> </w:t>
      </w:r>
      <w:r>
        <w:t xml:space="preserve">The</w:t>
      </w:r>
      <w:r>
        <w:t xml:space="preserve"> </w:t>
      </w:r>
      <w:hyperlink r:id="rId347">
        <w:r>
          <w:rPr>
            <w:rStyle w:val="Hyperlink"/>
          </w:rPr>
          <w:t xml:space="preserve">dygraphs</w:t>
        </w:r>
      </w:hyperlink>
      <w:r>
        <w:t xml:space="preserve"> </w:t>
      </w:r>
      <w:r>
        <w:t xml:space="preserve">JavaScript library is intended for interactive visualization of time series.</w:t>
      </w:r>
      <w:r>
        <w:t xml:space="preserve"> </w:t>
      </w:r>
      <w:r>
        <w:t xml:space="preserve">The</w:t>
      </w:r>
      <w:r>
        <w:t xml:space="preserve"> </w:t>
      </w:r>
      <w:r>
        <w:rPr>
          <w:b/>
        </w:rPr>
        <w:t xml:space="preserve">dygraphs</w:t>
      </w:r>
      <w:r>
        <w:t xml:space="preserve"> </w:t>
      </w:r>
      <w:r>
        <w:t xml:space="preserve">R package is an interface allowing the plotting of R objects with this library.</w:t>
      </w:r>
      <w:r>
        <w:t xml:space="preserve"> </w:t>
      </w:r>
      <w:r>
        <w:t xml:space="preserve">For more information see</w:t>
      </w:r>
      <w:r>
        <w:t xml:space="preserve"> </w:t>
      </w:r>
      <w:hyperlink r:id="rId348">
        <w:r>
          <w:rPr>
            <w:rStyle w:val="Hyperlink"/>
          </w:rPr>
          <w:t xml:space="preserve">here</w:t>
        </w:r>
      </w:hyperlink>
      <w:r>
        <w:t xml:space="preserve">.</w:t>
      </w:r>
    </w:p>
    <w:p>
      <w:pPr>
        <w:numPr>
          <w:numId w:val="1076"/>
          <w:ilvl w:val="0"/>
        </w:numPr>
      </w:pPr>
      <w:r>
        <w:rPr>
          <w:b/>
        </w:rPr>
        <w:t xml:space="preserve">rCharts</w:t>
      </w:r>
      <w:r>
        <w:t xml:space="preserve">:</w:t>
      </w:r>
      <w:r>
        <w:t xml:space="preserve"> </w:t>
      </w:r>
      <w:r>
        <w:t xml:space="preserve">If you like the</w:t>
      </w:r>
      <w:r>
        <w:t xml:space="preserve"> </w:t>
      </w:r>
      <w:r>
        <w:rPr>
          <w:b/>
        </w:rPr>
        <w:t xml:space="preserve">lattice</w:t>
      </w:r>
      <w:r>
        <w:t xml:space="preserve"> </w:t>
      </w:r>
      <w:r>
        <w:t xml:space="preserve">plotting system, the</w:t>
      </w:r>
      <w:r>
        <w:t xml:space="preserve"> </w:t>
      </w:r>
      <w:r>
        <w:rPr>
          <w:b/>
        </w:rPr>
        <w:t xml:space="preserve">rCharts</w:t>
      </w:r>
      <w:r>
        <w:t xml:space="preserve"> </w:t>
      </w:r>
      <w:r>
        <w:t xml:space="preserve">package will allow you to produce interactive plots from R using the</w:t>
      </w:r>
      <w:r>
        <w:t xml:space="preserve"> </w:t>
      </w:r>
      <w:r>
        <w:rPr>
          <w:b/>
        </w:rPr>
        <w:t xml:space="preserve">lattice</w:t>
      </w:r>
      <w:r>
        <w:t xml:space="preserve"> </w:t>
      </w:r>
      <w:r>
        <w:t xml:space="preserve">syntax.</w:t>
      </w:r>
      <w:r>
        <w:t xml:space="preserve"> </w:t>
      </w:r>
      <w:r>
        <w:t xml:space="preserve">For more information see</w:t>
      </w:r>
      <w:r>
        <w:t xml:space="preserve"> </w:t>
      </w:r>
      <w:hyperlink r:id="rId349">
        <w:r>
          <w:rPr>
            <w:rStyle w:val="Hyperlink"/>
          </w:rPr>
          <w:t xml:space="preserve">here</w:t>
        </w:r>
      </w:hyperlink>
      <w:r>
        <w:t xml:space="preserve">.</w:t>
      </w:r>
    </w:p>
    <w:p>
      <w:pPr>
        <w:numPr>
          <w:numId w:val="1076"/>
          <w:ilvl w:val="0"/>
        </w:numPr>
      </w:pPr>
      <w:r>
        <w:rPr>
          <w:b/>
        </w:rPr>
        <w:t xml:space="preserve">clickme</w:t>
      </w:r>
      <w:r>
        <w:t xml:space="preserve">:</w:t>
      </w:r>
      <w:r>
        <w:t xml:space="preserve"> </w:t>
      </w:r>
      <w:r>
        <w:t xml:space="preserve">Very similar to</w:t>
      </w:r>
      <w:r>
        <w:t xml:space="preserve"> </w:t>
      </w:r>
      <w:r>
        <w:rPr>
          <w:b/>
        </w:rPr>
        <w:t xml:space="preserve">rCharts</w:t>
      </w:r>
      <w:r>
        <w:t xml:space="preserve">.</w:t>
      </w:r>
    </w:p>
    <w:p>
      <w:pPr>
        <w:numPr>
          <w:numId w:val="1076"/>
          <w:ilvl w:val="0"/>
        </w:numPr>
      </w:pPr>
      <w:r>
        <w:rPr>
          <w:b/>
        </w:rPr>
        <w:t xml:space="preserve">ggv2</w:t>
      </w:r>
      <w:r>
        <w:t xml:space="preserve">:</w:t>
      </w:r>
      <w:r>
        <w:t xml:space="preserve"> </w:t>
      </w:r>
      <w:hyperlink r:id="rId350">
        <w:r>
          <w:rPr>
            <w:rStyle w:val="Hyperlink"/>
          </w:rPr>
          <w:t xml:space="preserve">Vega</w:t>
        </w:r>
      </w:hyperlink>
      <w:r>
        <w:t xml:space="preserve"> </w:t>
      </w:r>
      <w:r>
        <w:t xml:space="preserve">is a grammar for plots, i.e., a syntax that describes a plots elements, along with the appropriate JavaScript visualization libraries.</w:t>
      </w:r>
      <w:r>
        <w:t xml:space="preserve"> </w:t>
      </w:r>
      <w:r>
        <w:rPr>
          <w:b/>
        </w:rPr>
        <w:t xml:space="preserve">ggv2</w:t>
      </w:r>
      <w:r>
        <w:t xml:space="preserve"> </w:t>
      </w:r>
      <w:r>
        <w:t xml:space="preserve">is an an experimental package that produces Vega interactive plots from R.</w:t>
      </w:r>
      <w:r>
        <w:t xml:space="preserve"> </w:t>
      </w:r>
      <w:r>
        <w:t xml:space="preserve">For more information see</w:t>
      </w:r>
      <w:r>
        <w:t xml:space="preserve"> </w:t>
      </w:r>
      <w:hyperlink r:id="rId351">
        <w:r>
          <w:rPr>
            <w:rStyle w:val="Hyperlink"/>
          </w:rPr>
          <w:t xml:space="preserve">here</w:t>
        </w:r>
      </w:hyperlink>
      <w:r>
        <w:t xml:space="preserve">.</w:t>
      </w:r>
    </w:p>
    <w:p>
      <w:pPr>
        <w:numPr>
          <w:numId w:val="1076"/>
          <w:ilvl w:val="0"/>
        </w:numPr>
      </w:pPr>
      <w:r>
        <w:rPr>
          <w:b/>
        </w:rPr>
        <w:t xml:space="preserve">rVega</w:t>
      </w:r>
      <w:r>
        <w:t xml:space="preserve">:</w:t>
      </w:r>
      <w:r>
        <w:t xml:space="preserve"> </w:t>
      </w:r>
      <w:r>
        <w:t xml:space="preserve">Same purpose as</w:t>
      </w:r>
      <w:r>
        <w:t xml:space="preserve"> </w:t>
      </w:r>
      <w:r>
        <w:rPr>
          <w:b/>
        </w:rPr>
        <w:t xml:space="preserve">ggv2</w:t>
      </w:r>
      <w:r>
        <w:t xml:space="preserve">.</w:t>
      </w:r>
    </w:p>
    <w:p>
      <w:pPr>
        <w:numPr>
          <w:numId w:val="1076"/>
          <w:ilvl w:val="0"/>
        </w:numPr>
      </w:pPr>
      <w:r>
        <w:rPr>
          <w:b/>
        </w:rPr>
        <w:t xml:space="preserve">googleVis</w:t>
      </w:r>
      <w:r>
        <w:t xml:space="preserve">:</w:t>
      </w:r>
      <w:r>
        <w:t xml:space="preserve"> </w:t>
      </w:r>
      <w:r>
        <w:t xml:space="preserve">TODO</w:t>
      </w:r>
    </w:p>
    <w:p>
      <w:pPr>
        <w:numPr>
          <w:numId w:val="1076"/>
          <w:ilvl w:val="0"/>
        </w:numPr>
      </w:pPr>
      <w:r>
        <w:rPr>
          <w:b/>
        </w:rPr>
        <w:t xml:space="preserve">HTML Widgets</w:t>
      </w:r>
      <w:r>
        <w:t xml:space="preserve">:</w:t>
      </w:r>
      <w:r>
        <w:t xml:space="preserve"> </w:t>
      </w: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Heading3"/>
      </w:pPr>
      <w:bookmarkStart w:id="352" w:name="plotly"/>
      <w:bookmarkEnd w:id="352"/>
      <w:r>
        <w:t xml:space="preserve">Plotly</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r>
        <w:br w:type="textWrapping"/>
      </w:r>
      <w:r>
        <w:rPr>
          <w:rStyle w:val="KeywordTok"/>
        </w:rPr>
        <w:t xml:space="preserve">plot_ly</w:t>
      </w:r>
      <w:r>
        <w:rPr>
          <w:rStyle w:val="NormalTok"/>
        </w:rPr>
        <w:t xml:space="preserve">(d, </w:t>
      </w:r>
      <w:r>
        <w:rPr>
          <w:rStyle w:val="DataTypeTok"/>
        </w:rPr>
        <w:t xml:space="preserve">x =</w:t>
      </w:r>
      <w:r>
        <w:rPr>
          <w:rStyle w:val="NormalTok"/>
        </w:rPr>
        <w:t xml:space="preserve"> </w:t>
      </w:r>
      <w:r>
        <w:rPr>
          <w:rStyle w:val="NormalTok"/>
        </w:rPr>
        <w:t xml:space="preserve">~carat, </w:t>
      </w:r>
      <w:r>
        <w:rPr>
          <w:rStyle w:val="DataTypeTok"/>
        </w:rPr>
        <w:t xml:space="preserve">y =</w:t>
      </w:r>
      <w:r>
        <w:rPr>
          <w:rStyle w:val="NormalTok"/>
        </w:rPr>
        <w:t xml:space="preserve"> </w:t>
      </w:r>
      <w:r>
        <w:rPr>
          <w:rStyle w:val="NormalTok"/>
        </w:rPr>
        <w:t xml:space="preserve">~price, </w:t>
      </w:r>
      <w:r>
        <w:rPr>
          <w:rStyle w:val="DataTypeTok"/>
        </w:rPr>
        <w:t xml:space="preserve">color =</w:t>
      </w:r>
      <w:r>
        <w:rPr>
          <w:rStyle w:val="NormalTok"/>
        </w:rPr>
        <w:t xml:space="preserve"> </w:t>
      </w:r>
      <w:r>
        <w:rPr>
          <w:rStyle w:val="NormalTok"/>
        </w:rPr>
        <w:t xml:space="preserve">~carat,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~carat, </w:t>
      </w:r>
      <w:r>
        <w:rPr>
          <w:rStyle w:val="DataTypeTok"/>
        </w:rPr>
        <w:t xml:space="preserve">text =</w:t>
      </w:r>
      <w:r>
        <w:rPr>
          <w:rStyle w:val="NormalTok"/>
        </w:rPr>
        <w:t xml:space="preserve"> </w:t>
      </w:r>
      <w:r>
        <w:rPr>
          <w:rStyle w:val="Normal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SourceCode"/>
      </w:pPr>
      <w:r>
        <w:rPr>
          <w:rStyle w:val="VerbatimChar"/>
        </w:rPr>
        <w:t xml:space="preserve">## No trace type specified:</w:t>
      </w:r>
      <w:r>
        <w:br w:type="textWrapping"/>
      </w:r>
      <w:r>
        <w:rPr>
          <w:rStyle w:val="VerbatimChar"/>
        </w:rPr>
        <w:t xml:space="preserve">##   Based on info supplied, a 'scatter' trace seems appropriate.</w:t>
      </w:r>
      <w:r>
        <w:br w:type="textWrapping"/>
      </w:r>
      <w:r>
        <w:rPr>
          <w:rStyle w:val="VerbatimChar"/>
        </w:rPr>
        <w:t xml:space="preserve">##   Read more about this trace type -&gt; https://plot.ly/r/reference/#scatter</w:t>
      </w:r>
    </w:p>
    <w:p>
      <w:pPr>
        <w:pStyle w:val="SourceCode"/>
      </w:pPr>
      <w:r>
        <w:rPr>
          <w:rStyle w:val="VerbatimChar"/>
        </w:rPr>
        <w:t xml:space="preserve">## No scatter mode specifed:</w:t>
      </w:r>
      <w:r>
        <w:br w:type="textWrapping"/>
      </w:r>
      <w:r>
        <w:rPr>
          <w:rStyle w:val="VerbatimChar"/>
        </w:rPr>
        <w:t xml:space="preserve">##   Setting the mode to markers</w:t>
      </w:r>
      <w:r>
        <w:br w:type="textWrapping"/>
      </w:r>
      <w:r>
        <w:rPr>
          <w:rStyle w:val="VerbatimChar"/>
        </w:rPr>
        <w:t xml:space="preserve">##   Read more about this attribute -&gt; https://plot.ly/r/reference/#scatter-mode</w:t>
      </w:r>
    </w:p>
    <w:p>
      <w:pPr>
        <w:pStyle w:val="FirstParagraph"/>
      </w:pPr>
      <w:r>
        <w:drawing>
          <wp:inline>
            <wp:extent cx="5334000" cy="4222750"/>
            <wp:effectExtent b="0" l="0" r="0" t="0"/>
            <wp:docPr descr=""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53"/>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If you are comfortable with</w:t>
      </w:r>
      <w:r>
        <w:t xml:space="preserve"> </w:t>
      </w:r>
      <w:r>
        <w:rPr>
          <w:b/>
        </w:rPr>
        <w:t xml:space="preserve">ggplot2</w:t>
      </w:r>
      <w:r>
        <w:t xml:space="preserve">, you may use the</w:t>
      </w:r>
      <w:r>
        <w:t xml:space="preserve"> </w:t>
      </w:r>
      <w:r>
        <w:rPr>
          <w:b/>
        </w:rPr>
        <w:t xml:space="preserve">ggplot2</w:t>
      </w:r>
      <w:r>
        <w:t xml:space="preserve"> </w:t>
      </w:r>
      <w:r>
        <w:t xml:space="preserve">syntax, and export the final result to</w:t>
      </w:r>
      <w:r>
        <w:t xml:space="preserve"> </w:t>
      </w:r>
      <w:r>
        <w:rPr>
          <w:b/>
        </w:rPr>
        <w:t xml:space="preserve">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carat, </w:t>
      </w:r>
      <w:r>
        <w:rPr>
          <w:rStyle w:val="DataTypeTok"/>
        </w:rPr>
        <w:t xml:space="preserve">y =</w:t>
      </w:r>
      <w:r>
        <w:rPr>
          <w:rStyle w:val="NormalTok"/>
        </w:rPr>
        <w:t xml:space="preserve"> </w:t>
      </w:r>
      <w:r>
        <w:rPr>
          <w:rStyle w:val="NormalTok"/>
        </w:rPr>
        <w:t xml:space="preserve">price)) +</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cut)</w:t>
      </w:r>
      <w:r>
        <w:br w:type="textWrapping"/>
      </w:r>
      <w:r>
        <w:br w:type="textWrapping"/>
      </w:r>
      <w:r>
        <w:rPr>
          <w:rStyle w:val="KeywordTok"/>
        </w:rPr>
        <w:t xml:space="preserve">ggplotly</w:t>
      </w:r>
      <w:r>
        <w:rPr>
          <w:rStyle w:val="NormalTok"/>
        </w:rPr>
        <w:t xml:space="preserve">(p)</w:t>
      </w:r>
    </w:p>
    <w:p>
      <w:pPr>
        <w:pStyle w:val="FirstParagraph"/>
      </w:pPr>
      <w:r>
        <w:drawing>
          <wp:inline>
            <wp:extent cx="5334000" cy="4222750"/>
            <wp:effectExtent b="0" l="0" r="0" t="0"/>
            <wp:docPr descr="" id="1" name="Picture"/>
            <a:graphic>
              <a:graphicData uri="http://schemas.openxmlformats.org/drawingml/2006/picture">
                <pic:pic>
                  <pic:nvPicPr>
                    <pic:cNvPr descr="Rcourse_files/figure-docx/unnamed-chunk-231-1.png" id="0" name="Picture"/>
                    <pic:cNvPicPr>
                      <a:picLocks noChangeArrowheads="1" noChangeAspect="1"/>
                    </pic:cNvPicPr>
                  </pic:nvPicPr>
                  <pic:blipFill>
                    <a:blip r:embed="rId354"/>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For more on</w:t>
      </w:r>
      <w:r>
        <w:t xml:space="preserve"> </w:t>
      </w:r>
      <w:r>
        <w:rPr>
          <w:b/>
        </w:rPr>
        <w:t xml:space="preserve">plotly</w:t>
      </w:r>
      <w:r>
        <w:t xml:space="preserve"> </w:t>
      </w:r>
      <w:r>
        <w:t xml:space="preserve">see</w:t>
      </w:r>
      <w:r>
        <w:t xml:space="preserve"> </w:t>
      </w:r>
      <w:hyperlink r:id="rId355">
        <w:r>
          <w:rPr>
            <w:rStyle w:val="Hyperlink"/>
          </w:rPr>
          <w:t xml:space="preserve">https://plot.ly/r/</w:t>
        </w:r>
      </w:hyperlink>
      <w:r>
        <w:t xml:space="preserve">.</w:t>
      </w:r>
    </w:p>
    <w:p>
      <w:pPr>
        <w:pStyle w:val="Heading3"/>
      </w:pPr>
      <w:bookmarkStart w:id="356" w:name="html-widgets"/>
      <w:bookmarkEnd w:id="356"/>
      <w:r>
        <w:t xml:space="preserve">HTML Widgets</w:t>
      </w:r>
    </w:p>
    <w:p>
      <w:pPr>
        <w:pStyle w:val="FirstParagraph"/>
      </w:pPr>
      <w:r>
        <w:t xml:space="preserve">TODO</w:t>
      </w:r>
    </w:p>
    <w:p>
      <w:pPr>
        <w:pStyle w:val="Heading2"/>
      </w:pPr>
      <w:bookmarkStart w:id="357" w:name="bibliographic-notes-8"/>
      <w:bookmarkEnd w:id="357"/>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p>
    <w:p>
      <w:pPr>
        <w:pStyle w:val="Heading2"/>
      </w:pPr>
      <w:bookmarkStart w:id="358" w:name="practice-yourself-9"/>
      <w:bookmarkEnd w:id="358"/>
      <w:r>
        <w:t xml:space="preserve">Practice Yourself</w:t>
      </w:r>
    </w:p>
    <w:p>
      <w:pPr>
        <w:pStyle w:val="Heading1"/>
      </w:pPr>
      <w:bookmarkStart w:id="359" w:name="report"/>
      <w:bookmarkEnd w:id="359"/>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077"/>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360"/>
      </w:r>
      <w:r>
        <w:t xml:space="preserve"> </w:t>
      </w:r>
      <w:r>
        <w:t xml:space="preserve">output into the document, thus, Sweave.</w:t>
      </w:r>
    </w:p>
    <w:p>
      <w:pPr>
        <w:numPr>
          <w:numId w:val="1077"/>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 Latex 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346">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077"/>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077"/>
          <w:ilvl w:val="0"/>
        </w:numPr>
      </w:pPr>
      <w:r>
        <w:rPr>
          <w:b/>
        </w:rPr>
        <w:t xml:space="preserve">Shiney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ey">
        <w:r>
          <w:rPr>
            <w:rStyle w:val="Hyperlink"/>
          </w:rPr>
          <w:t xml:space="preserve">2017</w:t>
        </w:r>
      </w:hyperlink>
      <w:r>
        <w:t xml:space="preserve">)</w:t>
      </w:r>
      <w:r>
        <w:t xml:space="preserve">.</w:t>
      </w:r>
    </w:p>
    <w:p>
      <w:pPr>
        <w:pStyle w:val="Heading2"/>
      </w:pPr>
      <w:bookmarkStart w:id="361" w:name="knitr"/>
      <w:bookmarkEnd w:id="361"/>
      <w:r>
        <w:t xml:space="preserve">knitr</w:t>
      </w:r>
    </w:p>
    <w:p>
      <w:pPr>
        <w:pStyle w:val="Heading3"/>
      </w:pPr>
      <w:bookmarkStart w:id="362" w:name="installation"/>
      <w:bookmarkEnd w:id="362"/>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363" w:name="pandoc-markdown"/>
      <w:bookmarkEnd w:id="363"/>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w:t>
      </w:r>
    </w:p>
    <w:p>
      <w:pPr>
        <w:pStyle w:val="SourceCode"/>
      </w:pP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078"/>
          <w:ilvl w:val="0"/>
        </w:numPr>
      </w:pPr>
      <w:r>
        <w:t xml:space="preserve">bullet</w:t>
      </w:r>
    </w:p>
    <w:p>
      <w:pPr>
        <w:pStyle w:val="Compact"/>
        <w:numPr>
          <w:numId w:val="1078"/>
          <w:ilvl w:val="0"/>
        </w:numPr>
      </w:pPr>
      <w:r>
        <w:t xml:space="preserve">bullet</w:t>
      </w:r>
    </w:p>
    <w:p>
      <w:pPr>
        <w:pStyle w:val="Compact"/>
        <w:numPr>
          <w:numId w:val="1079"/>
          <w:ilvl w:val="1"/>
        </w:numPr>
      </w:pPr>
      <w:r>
        <w:t xml:space="preserve">second level bullet</w:t>
      </w:r>
    </w:p>
    <w:p>
      <w:pPr>
        <w:pStyle w:val="Compact"/>
        <w:numPr>
          <w:numId w:val="1079"/>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080"/>
          <w:ilvl w:val="0"/>
        </w:numPr>
      </w:pPr>
      <w:r>
        <w:t xml:space="preserve">number</w:t>
      </w:r>
    </w:p>
    <w:p>
      <w:pPr>
        <w:pStyle w:val="Compact"/>
        <w:numPr>
          <w:numId w:val="1080"/>
          <w:ilvl w:val="0"/>
        </w:numPr>
      </w:pPr>
      <w:r>
        <w:t xml:space="preserve">number</w:t>
      </w:r>
    </w:p>
    <w:p>
      <w:pPr>
        <w:pStyle w:val="Compact"/>
        <w:numPr>
          <w:numId w:val="1081"/>
          <w:ilvl w:val="1"/>
        </w:numPr>
      </w:pPr>
      <w:r>
        <w:t xml:space="preserve">second level number</w:t>
      </w:r>
    </w:p>
    <w:p>
      <w:pPr>
        <w:pStyle w:val="Compact"/>
        <w:numPr>
          <w:numId w:val="1081"/>
          <w:ilvl w:val="1"/>
        </w:numPr>
      </w:pPr>
      <w:r>
        <w:t xml:space="preserve">second level number</w:t>
      </w:r>
    </w:p>
    <w:p>
      <w:pPr>
        <w:pStyle w:val="FirstParagraph"/>
      </w:pPr>
      <w:r>
        <w:t xml:space="preserve">For more on markdown see</w:t>
      </w:r>
      <w:r>
        <w:t xml:space="preserve"> </w:t>
      </w:r>
      <w:hyperlink r:id="rId364">
        <w:r>
          <w:rPr>
            <w:rStyle w:val="Hyperlink"/>
          </w:rPr>
          <w:t xml:space="preserve">https://bookdown.org/yihui/bookdown/markdown-syntax.html</w:t>
        </w:r>
      </w:hyperlink>
      <w:r>
        <w:t xml:space="preserve">.</w:t>
      </w:r>
    </w:p>
    <w:p>
      <w:pPr>
        <w:pStyle w:val="Heading3"/>
      </w:pPr>
      <w:bookmarkStart w:id="365" w:name="rmarkdown"/>
      <w:bookmarkEnd w:id="365"/>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082"/>
          <w:ilvl w:val="0"/>
        </w:numPr>
      </w:pPr>
      <w:r>
        <w:t xml:space="preserve">The evaluated expression is added in a chunk of highlighted text, before the R output.</w:t>
      </w:r>
    </w:p>
    <w:p>
      <w:pPr>
        <w:pStyle w:val="Compact"/>
        <w:numPr>
          <w:numId w:val="1082"/>
          <w:ilvl w:val="0"/>
        </w:numPr>
      </w:pPr>
      <w:r>
        <w:t xml:space="preserve">The output is prefixed with</w:t>
      </w:r>
      <w:r>
        <w:t xml:space="preserve"> </w:t>
      </w:r>
      <w:r>
        <w:rPr>
          <w:rStyle w:val="VerbatimChar"/>
        </w:rPr>
        <w:t xml:space="preserve">##</w:t>
      </w:r>
      <w:r>
        <w:t xml:space="preserve">.</w:t>
      </w:r>
    </w:p>
    <w:p>
      <w:pPr>
        <w:pStyle w:val="Compact"/>
        <w:numPr>
          <w:numId w:val="1082"/>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367" w:name="compiling"/>
      <w:bookmarkEnd w:id="367"/>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368" w:name="bookdown"/>
      <w:bookmarkEnd w:id="368"/>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369" w:name="shiny"/>
      <w:bookmarkEnd w:id="369"/>
      <w:r>
        <w:t xml:space="preserve">Shiny</w:t>
      </w:r>
    </w:p>
    <w:p>
      <w:pPr>
        <w:pStyle w:val="FirstParagraph"/>
      </w:pPr>
      <w:r>
        <w:rPr>
          <w:b/>
        </w:rPr>
        <w:t xml:space="preserve">Shiny</w:t>
      </w:r>
      <w:r>
        <w:t xml:space="preserve"> </w:t>
      </w:r>
      <w:r>
        <w:t xml:space="preserve">(RStudio, Inc</w:t>
      </w:r>
      <w:r>
        <w:t xml:space="preserve"> </w:t>
      </w:r>
      <w:hyperlink w:anchor="ref-shiny">
        <w:r>
          <w:rPr>
            <w:rStyle w:val="Hyperlink"/>
          </w:rPr>
          <w:t xml:space="preserve">2013</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For this purpose, Shiny uses the</w:t>
      </w:r>
      <w:r>
        <w:t xml:space="preserve"> </w:t>
      </w:r>
      <w:hyperlink r:id="rId370">
        <w:r>
          <w:rPr>
            <w:rStyle w:val="Hyperlink"/>
          </w:rPr>
          <w:t xml:space="preserve">Bootstrap</w:t>
        </w:r>
      </w:hyperlink>
      <w:r>
        <w:t xml:space="preserve"> </w:t>
      </w:r>
      <w:r>
        <w:t xml:space="preserve">web development technology.</w:t>
      </w:r>
      <w:r>
        <w:t xml:space="preserve"> </w:t>
      </w:r>
      <w:r>
        <w:t xml:space="preserve">Once you have your app up and running, you can setup your own Shiny server on the web, or publish it via</w:t>
      </w:r>
      <w:r>
        <w:t xml:space="preserve"> </w:t>
      </w:r>
      <w:hyperlink r:id="rId371">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372" w:name="installation-1"/>
      <w:bookmarkEnd w:id="372"/>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373" w:name="the-basics-of-shiny"/>
      <w:bookmarkEnd w:id="373"/>
      <w:r>
        <w:t xml:space="preserve">The Basics of Shiny</w:t>
      </w:r>
    </w:p>
    <w:p>
      <w:pPr>
        <w:pStyle w:val="FirstParagraph"/>
      </w:pPr>
      <w:r>
        <w:t xml:space="preserve">Every Shiny app has two main building blocks.</w:t>
      </w:r>
    </w:p>
    <w:p>
      <w:pPr>
        <w:pStyle w:val="Compact"/>
        <w:numPr>
          <w:numId w:val="1083"/>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083"/>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374">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375">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queryied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(function(input, output) {</w:t>
      </w:r>
      <w:r>
        <w:br w:type="textWrapping"/>
      </w:r>
      <w:r>
        <w:br w:type="textWrapping"/>
      </w:r>
      <w:r>
        <w:rPr>
          <w:rStyle w:val="NormalTok"/>
        </w:rPr>
        <w:t xml:space="preserve"> </w:t>
      </w:r>
      <w:r>
        <w:rPr>
          <w:rStyle w:val="NormalTok"/>
        </w:rPr>
        <w:t xml:space="preserve"> </w:t>
      </w:r>
      <w:r>
        <w:rPr>
          <w:rStyle w:val="NormalTok"/>
        </w:rPr>
        <w:t xml:space="preserve">output$distPlot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w:t>
      </w:r>
      <w:r>
        <w:rPr>
          <w:rStyle w:val="NormalTok"/>
        </w:rPr>
        <w:t xml:space="preserve">input$bins +</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w:t>
      </w:r>
      <w:r>
        <w:rPr>
          <w:rStyle w:val="NormalTok"/>
        </w:rPr>
        <w:t xml:space="preserve">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Things to note:</w:t>
      </w:r>
    </w:p>
    <w:p>
      <w:pPr>
        <w:pStyle w:val="Compact"/>
        <w:numPr>
          <w:numId w:val="1084"/>
          <w:ilvl w:val="0"/>
        </w:numPr>
      </w:pPr>
      <w:r>
        <w:rPr>
          <w:rStyle w:val="VerbatimChar"/>
        </w:rPr>
        <w:t xml:space="preserve">ShinyUI</w:t>
      </w:r>
      <w:r>
        <w:t xml:space="preserve"> </w:t>
      </w:r>
      <w:r>
        <w:t xml:space="preserve">is a (deprecated) wrapper for the UI.</w:t>
      </w:r>
    </w:p>
    <w:p>
      <w:pPr>
        <w:pStyle w:val="Compact"/>
        <w:numPr>
          <w:numId w:val="1084"/>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084"/>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084"/>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084"/>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084"/>
          <w:ilvl w:val="0"/>
        </w:numPr>
      </w:pPr>
      <w:r>
        <w:rPr>
          <w:rStyle w:val="VerbatimChar"/>
        </w:rPr>
        <w:t xml:space="preserve">shinyServer</w:t>
      </w:r>
      <w:r>
        <w:t xml:space="preserve"> </w:t>
      </w:r>
      <w:r>
        <w:t xml:space="preserve">is a (deprecated) wrapper function for the server.</w:t>
      </w:r>
    </w:p>
    <w:p>
      <w:pPr>
        <w:pStyle w:val="Compact"/>
        <w:numPr>
          <w:numId w:val="1084"/>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377">
        <w:r>
          <w:drawing>
            <wp:inline>
              <wp:extent cx="5270500" cy="3810000"/>
              <wp:effectExtent b="0" l="0" r="0" t="0"/>
              <wp:docPr descr=""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376"/>
                      <a:stretch>
                        <a:fillRect/>
                      </a:stretch>
                    </pic:blipFill>
                    <pic:spPr bwMode="auto">
                      <a:xfrm>
                        <a:off x="0" y="0"/>
                        <a:ext cx="52705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378">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NormalTok"/>
        </w:rPr>
        <w:t xml:space="preserve">=</w:t>
      </w:r>
      <w:r>
        <w:rPr>
          <w:rStyle w:val="StringTok"/>
        </w:rPr>
        <w:t xml:space="preserve"> "norm"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"Uniform"</w:t>
      </w:r>
      <w:r>
        <w:rPr>
          <w:rStyle w:val="NormalTok"/>
        </w:rPr>
        <w:t xml:space="preserve"> </w:t>
      </w:r>
      <w:r>
        <w:rPr>
          <w:rStyle w:val="NormalTok"/>
        </w:rPr>
        <w:t xml:space="preserve">=</w:t>
      </w:r>
      <w:r>
        <w:rPr>
          <w:rStyle w:val="StringTok"/>
        </w:rPr>
        <w:t xml:space="preserve"> "unif"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"Log-normal"</w:t>
      </w:r>
      <w:r>
        <w:rPr>
          <w:rStyle w:val="NormalTok"/>
        </w:rPr>
        <w:t xml:space="preserve"> </w:t>
      </w:r>
      <w:r>
        <w:rPr>
          <w:rStyle w:val="NormalTok"/>
        </w:rPr>
        <w:t xml:space="preserve">=</w:t>
      </w:r>
      <w:r>
        <w:rPr>
          <w:rStyle w:val="StringTok"/>
        </w:rPr>
        <w:t xml:space="preserve"> "lnorm"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"Exponential"</w:t>
      </w:r>
      <w:r>
        <w:rPr>
          <w:rStyle w:val="NormalTok"/>
        </w:rPr>
        <w:t xml:space="preserve"> </w:t>
      </w:r>
      <w:r>
        <w:rPr>
          <w:rStyle w:val="NormalTok"/>
        </w:rPr>
        <w:t xml:space="preserve">=</w:t>
      </w:r>
      <w:r>
        <w:rPr>
          <w:rStyle w:val="StringTok"/>
        </w:rPr>
        <w:t xml:space="preserve"> "exp"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NormalTok"/>
        </w:rPr>
        <w:t xml:space="preserve">function(input, output)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dist &lt;-</w:t>
      </w:r>
      <w:r>
        <w:rPr>
          <w:rStyle w:val="StringTok"/>
        </w:rPr>
        <w:t xml:space="preserve"> </w:t>
      </w:r>
      <w:r>
        <w:rPr>
          <w:rStyle w:val="NormalTok"/>
        </w:rPr>
        <w:t xml:space="preserve">switch(input$dist,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norm =</w:t>
      </w:r>
      <w:r>
        <w:rPr>
          <w:rStyle w:val="NormalTok"/>
        </w:rPr>
        <w:t xml:space="preserve"> </w:t>
      </w:r>
      <w:r>
        <w:rPr>
          <w:rStyle w:val="NormalTok"/>
        </w:rPr>
        <w:t xml:space="preserve">rnorm,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unif =</w:t>
      </w:r>
      <w:r>
        <w:rPr>
          <w:rStyle w:val="NormalTok"/>
        </w:rPr>
        <w:t xml:space="preserve"> </w:t>
      </w:r>
      <w:r>
        <w:rPr>
          <w:rStyle w:val="NormalTok"/>
        </w:rPr>
        <w:t xml:space="preserve">runif,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lnorm =</w:t>
      </w:r>
      <w:r>
        <w:rPr>
          <w:rStyle w:val="NormalTok"/>
        </w:rPr>
        <w:t xml:space="preserve"> </w:t>
      </w:r>
      <w:r>
        <w:rPr>
          <w:rStyle w:val="NormalTok"/>
        </w:rPr>
        <w:t xml:space="preserve">rlnorm,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exp =</w:t>
      </w:r>
      <w:r>
        <w:rPr>
          <w:rStyle w:val="NormalTok"/>
        </w:rPr>
        <w:t xml:space="preserve"> </w:t>
      </w:r>
      <w:r>
        <w:rPr>
          <w:rStyle w:val="NormalTok"/>
        </w:rPr>
        <w:t xml:space="preserve">rexp,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rnorm)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dist</w:t>
      </w:r>
      <w:r>
        <w:rPr>
          <w:rStyle w:val="NormalTok"/>
        </w:rPr>
        <w:t xml:space="preserve">(input$n)</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output$plot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dist &lt;-</w:t>
      </w:r>
      <w:r>
        <w:rPr>
          <w:rStyle w:val="StringTok"/>
        </w:rPr>
        <w:t xml:space="preserve"> </w:t>
      </w:r>
      <w:r>
        <w:rPr>
          <w:rStyle w:val="NormalTok"/>
        </w:rPr>
        <w:t xml:space="preserve">input$dist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NormalTok"/>
        </w:rPr>
        <w:t xml:space="preserve">input$n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output$summary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output$table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085"/>
          <w:ilvl w:val="0"/>
        </w:numPr>
      </w:pPr>
      <w:r>
        <w:t xml:space="preserve">We reused the</w:t>
      </w:r>
      <w:r>
        <w:t xml:space="preserve"> </w:t>
      </w:r>
      <w:r>
        <w:rPr>
          <w:rStyle w:val="VerbatimChar"/>
        </w:rPr>
        <w:t xml:space="preserve">sidebarLayout</w:t>
      </w:r>
      <w:r>
        <w:t xml:space="preserve">.</w:t>
      </w:r>
    </w:p>
    <w:p>
      <w:pPr>
        <w:pStyle w:val="Compact"/>
        <w:numPr>
          <w:numId w:val="1085"/>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085"/>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085"/>
          <w:ilvl w:val="0"/>
        </w:numPr>
      </w:pPr>
      <w:r>
        <w:rPr>
          <w:rStyle w:val="VerbatimChar"/>
        </w:rPr>
        <w:t xml:space="preserve">br()</w:t>
      </w:r>
      <w:r>
        <w:t xml:space="preserve"> </w:t>
      </w:r>
      <w:r>
        <w:t xml:space="preserve">produces extra vertical spacing.</w:t>
      </w:r>
    </w:p>
    <w:p>
      <w:pPr>
        <w:pStyle w:val="Compact"/>
        <w:numPr>
          <w:numId w:val="1085"/>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085"/>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085"/>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085"/>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380">
        <w:r>
          <w:drawing>
            <wp:inline>
              <wp:extent cx="5270500" cy="3810000"/>
              <wp:effectExtent b="0" l="0" r="0" t="0"/>
              <wp:docPr descr=""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379"/>
                      <a:stretch>
                        <a:fillRect/>
                      </a:stretch>
                    </pic:blipFill>
                    <pic:spPr bwMode="auto">
                      <a:xfrm>
                        <a:off x="0" y="0"/>
                        <a:ext cx="5270500" cy="3810000"/>
                      </a:xfrm>
                      <a:prstGeom prst="rect">
                        <a:avLst/>
                      </a:prstGeom>
                      <a:noFill/>
                      <a:ln w="9525">
                        <a:noFill/>
                        <a:headEnd/>
                        <a:tailEnd/>
                      </a:ln>
                    </pic:spPr>
                  </pic:pic>
                </a:graphicData>
              </a:graphic>
            </wp:inline>
          </w:drawing>
        </w:r>
      </w:hyperlink>
    </w:p>
    <w:p>
      <w:pPr>
        <w:pStyle w:val="Heading3"/>
      </w:pPr>
      <w:bookmarkStart w:id="381" w:name="beyond-the-basics"/>
      <w:bookmarkEnd w:id="381"/>
      <w:r>
        <w:t xml:space="preserve">Beyond the Basics</w:t>
      </w:r>
    </w:p>
    <w:p>
      <w:pPr>
        <w:pStyle w:val="FirstParagraph"/>
      </w:pPr>
      <w:r>
        <w:t xml:space="preserve">Now that we have seen the basics, we may consider extensions to the basic report.</w:t>
      </w:r>
    </w:p>
    <w:p>
      <w:pPr>
        <w:pStyle w:val="Heading4"/>
      </w:pPr>
      <w:bookmarkStart w:id="382" w:name="widgets"/>
      <w:bookmarkEnd w:id="382"/>
      <w:r>
        <w:t xml:space="preserve">Widgets</w:t>
      </w:r>
    </w:p>
    <w:p>
      <w:pPr>
        <w:pStyle w:val="Compact"/>
        <w:numPr>
          <w:numId w:val="1086"/>
          <w:ilvl w:val="0"/>
        </w:numPr>
      </w:pPr>
      <w:r>
        <w:rPr>
          <w:rStyle w:val="VerbatimChar"/>
        </w:rPr>
        <w:t xml:space="preserve">actionButton</w:t>
      </w:r>
      <w:r>
        <w:t xml:space="preserve"> </w:t>
      </w:r>
      <w:r>
        <w:t xml:space="preserve">Action Button.</w:t>
      </w:r>
    </w:p>
    <w:p>
      <w:pPr>
        <w:pStyle w:val="Compact"/>
        <w:numPr>
          <w:numId w:val="1086"/>
          <w:ilvl w:val="0"/>
        </w:numPr>
      </w:pPr>
      <w:r>
        <w:rPr>
          <w:rStyle w:val="VerbatimChar"/>
        </w:rPr>
        <w:t xml:space="preserve">checkboxGroupInput</w:t>
      </w:r>
      <w:r>
        <w:t xml:space="preserve"> </w:t>
      </w:r>
      <w:r>
        <w:t xml:space="preserve">A group of check boxes.</w:t>
      </w:r>
    </w:p>
    <w:p>
      <w:pPr>
        <w:pStyle w:val="Compact"/>
        <w:numPr>
          <w:numId w:val="1086"/>
          <w:ilvl w:val="0"/>
        </w:numPr>
      </w:pPr>
      <w:r>
        <w:rPr>
          <w:rStyle w:val="VerbatimChar"/>
        </w:rPr>
        <w:t xml:space="preserve">checkboxInput</w:t>
      </w:r>
      <w:r>
        <w:t xml:space="preserve"> </w:t>
      </w:r>
      <w:r>
        <w:t xml:space="preserve">A single check box.</w:t>
      </w:r>
    </w:p>
    <w:p>
      <w:pPr>
        <w:pStyle w:val="Compact"/>
        <w:numPr>
          <w:numId w:val="1086"/>
          <w:ilvl w:val="0"/>
        </w:numPr>
      </w:pPr>
      <w:r>
        <w:rPr>
          <w:rStyle w:val="VerbatimChar"/>
        </w:rPr>
        <w:t xml:space="preserve">dateInput</w:t>
      </w:r>
      <w:r>
        <w:t xml:space="preserve"> </w:t>
      </w:r>
      <w:r>
        <w:t xml:space="preserve">A calendar to aid date selection.</w:t>
      </w:r>
    </w:p>
    <w:p>
      <w:pPr>
        <w:pStyle w:val="Compact"/>
        <w:numPr>
          <w:numId w:val="1086"/>
          <w:ilvl w:val="0"/>
        </w:numPr>
      </w:pPr>
      <w:r>
        <w:rPr>
          <w:rStyle w:val="VerbatimChar"/>
        </w:rPr>
        <w:t xml:space="preserve">dateRangeInput</w:t>
      </w:r>
      <w:r>
        <w:t xml:space="preserve"> </w:t>
      </w:r>
      <w:r>
        <w:t xml:space="preserve">A pair of calendars for selecting a date range.</w:t>
      </w:r>
    </w:p>
    <w:p>
      <w:pPr>
        <w:pStyle w:val="Compact"/>
        <w:numPr>
          <w:numId w:val="1086"/>
          <w:ilvl w:val="0"/>
        </w:numPr>
      </w:pPr>
      <w:r>
        <w:rPr>
          <w:rStyle w:val="VerbatimChar"/>
        </w:rPr>
        <w:t xml:space="preserve">fileInput</w:t>
      </w:r>
      <w:r>
        <w:t xml:space="preserve"> </w:t>
      </w:r>
      <w:r>
        <w:t xml:space="preserve">A file upload control wizard.</w:t>
      </w:r>
    </w:p>
    <w:p>
      <w:pPr>
        <w:pStyle w:val="Compact"/>
        <w:numPr>
          <w:numId w:val="1086"/>
          <w:ilvl w:val="0"/>
        </w:numPr>
      </w:pPr>
      <w:r>
        <w:rPr>
          <w:rStyle w:val="VerbatimChar"/>
        </w:rPr>
        <w:t xml:space="preserve">helpText</w:t>
      </w:r>
      <w:r>
        <w:t xml:space="preserve"> </w:t>
      </w:r>
      <w:r>
        <w:t xml:space="preserve">Help text that can be added to an input form.</w:t>
      </w:r>
    </w:p>
    <w:p>
      <w:pPr>
        <w:pStyle w:val="Compact"/>
        <w:numPr>
          <w:numId w:val="1086"/>
          <w:ilvl w:val="0"/>
        </w:numPr>
      </w:pPr>
      <w:r>
        <w:rPr>
          <w:rStyle w:val="VerbatimChar"/>
        </w:rPr>
        <w:t xml:space="preserve">numericInput</w:t>
      </w:r>
      <w:r>
        <w:t xml:space="preserve"> </w:t>
      </w:r>
      <w:r>
        <w:t xml:space="preserve">A field to enter numbers.</w:t>
      </w:r>
    </w:p>
    <w:p>
      <w:pPr>
        <w:pStyle w:val="Compact"/>
        <w:numPr>
          <w:numId w:val="1086"/>
          <w:ilvl w:val="0"/>
        </w:numPr>
      </w:pPr>
      <w:r>
        <w:rPr>
          <w:rStyle w:val="VerbatimChar"/>
        </w:rPr>
        <w:t xml:space="preserve">radioButtons</w:t>
      </w:r>
      <w:r>
        <w:t xml:space="preserve"> </w:t>
      </w:r>
      <w:r>
        <w:t xml:space="preserve">A set of radio buttons.</w:t>
      </w:r>
    </w:p>
    <w:p>
      <w:pPr>
        <w:pStyle w:val="Compact"/>
        <w:numPr>
          <w:numId w:val="1086"/>
          <w:ilvl w:val="0"/>
        </w:numPr>
      </w:pPr>
      <w:r>
        <w:rPr>
          <w:rStyle w:val="VerbatimChar"/>
        </w:rPr>
        <w:t xml:space="preserve">selectInput</w:t>
      </w:r>
      <w:r>
        <w:t xml:space="preserve"> </w:t>
      </w:r>
      <w:r>
        <w:t xml:space="preserve">A box with choices to select from.</w:t>
      </w:r>
    </w:p>
    <w:p>
      <w:pPr>
        <w:pStyle w:val="Compact"/>
        <w:numPr>
          <w:numId w:val="1086"/>
          <w:ilvl w:val="0"/>
        </w:numPr>
      </w:pPr>
      <w:r>
        <w:rPr>
          <w:rStyle w:val="VerbatimChar"/>
        </w:rPr>
        <w:t xml:space="preserve">sliderInput</w:t>
      </w:r>
      <w:r>
        <w:t xml:space="preserve"> </w:t>
      </w:r>
      <w:r>
        <w:t xml:space="preserve">A slider bar.</w:t>
      </w:r>
    </w:p>
    <w:p>
      <w:pPr>
        <w:pStyle w:val="Compact"/>
        <w:numPr>
          <w:numId w:val="1086"/>
          <w:ilvl w:val="0"/>
        </w:numPr>
      </w:pPr>
      <w:r>
        <w:rPr>
          <w:rStyle w:val="VerbatimChar"/>
        </w:rPr>
        <w:t xml:space="preserve">submitButton</w:t>
      </w:r>
      <w:r>
        <w:t xml:space="preserve"> </w:t>
      </w:r>
      <w:r>
        <w:t xml:space="preserve">A submit button.</w:t>
      </w:r>
    </w:p>
    <w:p>
      <w:pPr>
        <w:pStyle w:val="Compact"/>
        <w:numPr>
          <w:numId w:val="1086"/>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383">
        <w:r>
          <w:rPr>
            <w:rStyle w:val="Hyperlink"/>
          </w:rPr>
          <w:t xml:space="preserve">here</w:t>
        </w:r>
      </w:hyperlink>
      <w:r>
        <w:t xml:space="preserve">.</w:t>
      </w:r>
    </w:p>
    <w:p>
      <w:pPr>
        <w:pStyle w:val="SourceCode"/>
      </w:pPr>
      <w:r>
        <w:rPr>
          <w:rStyle w:val="NormalTok"/>
        </w:rPr>
        <w:t xml:space="preserve">knitr::</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383">
        <w:r>
          <w:drawing>
            <wp:inline>
              <wp:extent cx="5270500" cy="3810000"/>
              <wp:effectExtent b="0" l="0" r="0" t="0"/>
              <wp:docPr descr=""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384"/>
                      <a:stretch>
                        <a:fillRect/>
                      </a:stretch>
                    </pic:blipFill>
                    <pic:spPr bwMode="auto">
                      <a:xfrm>
                        <a:off x="0" y="0"/>
                        <a:ext cx="5270500" cy="3810000"/>
                      </a:xfrm>
                      <a:prstGeom prst="rect">
                        <a:avLst/>
                      </a:prstGeom>
                      <a:noFill/>
                      <a:ln w="9525">
                        <a:noFill/>
                        <a:headEnd/>
                        <a:tailEnd/>
                      </a:ln>
                    </pic:spPr>
                  </pic:pic>
                </a:graphicData>
              </a:graphic>
            </wp:inline>
          </w:drawing>
        </w:r>
      </w:hyperlink>
    </w:p>
    <w:p>
      <w:pPr>
        <w:pStyle w:val="Heading4"/>
      </w:pPr>
      <w:bookmarkStart w:id="385" w:name="output-elements"/>
      <w:bookmarkEnd w:id="385"/>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087"/>
          <w:ilvl w:val="0"/>
        </w:numPr>
      </w:pPr>
      <w:r>
        <w:rPr>
          <w:rStyle w:val="VerbatimChar"/>
        </w:rPr>
        <w:t xml:space="preserve">htmlOutput</w:t>
      </w:r>
      <w:r>
        <w:t xml:space="preserve"> </w:t>
      </w:r>
      <w:r>
        <w:t xml:space="preserve">raw HTML.</w:t>
      </w:r>
    </w:p>
    <w:p>
      <w:pPr>
        <w:pStyle w:val="Compact"/>
        <w:numPr>
          <w:numId w:val="1087"/>
          <w:ilvl w:val="0"/>
        </w:numPr>
      </w:pPr>
      <w:r>
        <w:rPr>
          <w:rStyle w:val="VerbatimChar"/>
        </w:rPr>
        <w:t xml:space="preserve">imageOutput</w:t>
      </w:r>
      <w:r>
        <w:t xml:space="preserve"> </w:t>
      </w:r>
      <w:r>
        <w:t xml:space="preserve">image.</w:t>
      </w:r>
    </w:p>
    <w:p>
      <w:pPr>
        <w:pStyle w:val="Compact"/>
        <w:numPr>
          <w:numId w:val="1087"/>
          <w:ilvl w:val="0"/>
        </w:numPr>
      </w:pPr>
      <w:r>
        <w:rPr>
          <w:rStyle w:val="VerbatimChar"/>
        </w:rPr>
        <w:t xml:space="preserve">plotOutput</w:t>
      </w:r>
      <w:r>
        <w:t xml:space="preserve"> </w:t>
      </w:r>
      <w:r>
        <w:t xml:space="preserve">plot.</w:t>
      </w:r>
    </w:p>
    <w:p>
      <w:pPr>
        <w:pStyle w:val="Compact"/>
        <w:numPr>
          <w:numId w:val="1087"/>
          <w:ilvl w:val="0"/>
        </w:numPr>
      </w:pPr>
      <w:r>
        <w:rPr>
          <w:rStyle w:val="VerbatimChar"/>
        </w:rPr>
        <w:t xml:space="preserve">tableOutput</w:t>
      </w:r>
      <w:r>
        <w:t xml:space="preserve"> </w:t>
      </w:r>
      <w:r>
        <w:t xml:space="preserve">table.</w:t>
      </w:r>
    </w:p>
    <w:p>
      <w:pPr>
        <w:pStyle w:val="Compact"/>
        <w:numPr>
          <w:numId w:val="1087"/>
          <w:ilvl w:val="0"/>
        </w:numPr>
      </w:pPr>
      <w:r>
        <w:rPr>
          <w:rStyle w:val="VerbatimChar"/>
        </w:rPr>
        <w:t xml:space="preserve">textOutput</w:t>
      </w:r>
      <w:r>
        <w:t xml:space="preserve"> </w:t>
      </w:r>
      <w:r>
        <w:t xml:space="preserve">text.</w:t>
      </w:r>
    </w:p>
    <w:p>
      <w:pPr>
        <w:pStyle w:val="Compact"/>
        <w:numPr>
          <w:numId w:val="1087"/>
          <w:ilvl w:val="0"/>
        </w:numPr>
      </w:pPr>
      <w:r>
        <w:rPr>
          <w:rStyle w:val="VerbatimChar"/>
        </w:rPr>
        <w:t xml:space="preserve">uiOutput</w:t>
      </w:r>
      <w:r>
        <w:t xml:space="preserve"> </w:t>
      </w:r>
      <w:r>
        <w:t xml:space="preserve">raw HTML.</w:t>
      </w:r>
    </w:p>
    <w:p>
      <w:pPr>
        <w:pStyle w:val="Compact"/>
        <w:numPr>
          <w:numId w:val="1087"/>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088"/>
          <w:ilvl w:val="0"/>
        </w:numPr>
      </w:pPr>
      <w:r>
        <w:rPr>
          <w:rStyle w:val="VerbatimChar"/>
        </w:rPr>
        <w:t xml:space="preserve">renderImage</w:t>
      </w:r>
      <w:r>
        <w:t xml:space="preserve"> </w:t>
      </w:r>
      <w:r>
        <w:t xml:space="preserve">images (saved as a link to a source file)</w:t>
      </w:r>
    </w:p>
    <w:p>
      <w:pPr>
        <w:pStyle w:val="Compact"/>
        <w:numPr>
          <w:numId w:val="1088"/>
          <w:ilvl w:val="0"/>
        </w:numPr>
      </w:pPr>
      <w:r>
        <w:rPr>
          <w:rStyle w:val="VerbatimChar"/>
        </w:rPr>
        <w:t xml:space="preserve">renderPlot</w:t>
      </w:r>
      <w:r>
        <w:t xml:space="preserve"> </w:t>
      </w:r>
      <w:r>
        <w:t xml:space="preserve">plots</w:t>
      </w:r>
    </w:p>
    <w:p>
      <w:pPr>
        <w:pStyle w:val="Compact"/>
        <w:numPr>
          <w:numId w:val="1088"/>
          <w:ilvl w:val="0"/>
        </w:numPr>
      </w:pPr>
      <w:r>
        <w:rPr>
          <w:rStyle w:val="VerbatimChar"/>
        </w:rPr>
        <w:t xml:space="preserve">renderPrint</w:t>
      </w:r>
      <w:r>
        <w:t xml:space="preserve"> </w:t>
      </w:r>
      <w:r>
        <w:t xml:space="preserve">any printed output</w:t>
      </w:r>
    </w:p>
    <w:p>
      <w:pPr>
        <w:pStyle w:val="Compact"/>
        <w:numPr>
          <w:numId w:val="1088"/>
          <w:ilvl w:val="0"/>
        </w:numPr>
      </w:pPr>
      <w:r>
        <w:rPr>
          <w:rStyle w:val="VerbatimChar"/>
        </w:rPr>
        <w:t xml:space="preserve">renderTable</w:t>
      </w:r>
      <w:r>
        <w:t xml:space="preserve"> </w:t>
      </w:r>
      <w:r>
        <w:t xml:space="preserve">data frame, matrix, other table like structures</w:t>
      </w:r>
    </w:p>
    <w:p>
      <w:pPr>
        <w:pStyle w:val="Compact"/>
        <w:numPr>
          <w:numId w:val="1088"/>
          <w:ilvl w:val="0"/>
        </w:numPr>
      </w:pPr>
      <w:r>
        <w:rPr>
          <w:rStyle w:val="VerbatimChar"/>
        </w:rPr>
        <w:t xml:space="preserve">renderText</w:t>
      </w:r>
      <w:r>
        <w:t xml:space="preserve"> </w:t>
      </w:r>
      <w:r>
        <w:t xml:space="preserve">character strings</w:t>
      </w:r>
    </w:p>
    <w:p>
      <w:pPr>
        <w:pStyle w:val="Compact"/>
        <w:numPr>
          <w:numId w:val="1088"/>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089"/>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089"/>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089"/>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386">
        <w:r>
          <w:rPr>
            <w:rStyle w:val="Hyperlink"/>
          </w:rPr>
          <w:t xml:space="preserve">tutorial</w:t>
        </w:r>
      </w:hyperlink>
      <w:r>
        <w:t xml:space="preserve">, and the Biblipgraphic notes herein.</w:t>
      </w:r>
    </w:p>
    <w:p>
      <w:pPr>
        <w:pStyle w:val="Heading2"/>
      </w:pPr>
      <w:bookmarkStart w:id="387" w:name="bibliographic-notes-9"/>
      <w:bookmarkEnd w:id="387"/>
      <w:r>
        <w:t xml:space="preserve">Bibliographic Notes</w:t>
      </w:r>
    </w:p>
    <w:p>
      <w:pPr>
        <w:pStyle w:val="FirstParagraph"/>
      </w:pPr>
      <w:r>
        <w:t xml:space="preserve">For RMarkdown see</w:t>
      </w:r>
      <w:r>
        <w:t xml:space="preserve"> </w:t>
      </w:r>
      <w:hyperlink r:id="rId388">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389">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ey">
        <w:r>
          <w:rPr>
            <w:rStyle w:val="Hyperlink"/>
          </w:rPr>
          <w:t xml:space="preserve">2017</w:t>
        </w:r>
      </w:hyperlink>
      <w:r>
        <w:t xml:space="preserve">)</w:t>
      </w:r>
      <w:r>
        <w:t xml:space="preserve">, the</w:t>
      </w:r>
      <w:r>
        <w:t xml:space="preserve"> </w:t>
      </w:r>
      <w:hyperlink r:id="rId386">
        <w:r>
          <w:rPr>
            <w:rStyle w:val="Hyperlink"/>
          </w:rPr>
          <w:t xml:space="preserve">RStudio tutorial</w:t>
        </w:r>
      </w:hyperlink>
      <w:r>
        <w:t xml:space="preserve">, or</w:t>
      </w:r>
      <w:r>
        <w:t xml:space="preserve"> </w:t>
      </w:r>
      <w:hyperlink r:id="rId390">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391">
        <w:r>
          <w:rPr>
            <w:rStyle w:val="Hyperlink"/>
          </w:rPr>
          <w:t xml:space="preserve">here</w:t>
        </w:r>
      </w:hyperlink>
      <w:r>
        <w:t xml:space="preserve">.</w:t>
      </w:r>
    </w:p>
    <w:p>
      <w:pPr>
        <w:pStyle w:val="Heading2"/>
      </w:pPr>
      <w:bookmarkStart w:id="392" w:name="practice-yourself-10"/>
      <w:bookmarkEnd w:id="392"/>
      <w:r>
        <w:t xml:space="preserve">Practice Yourself</w:t>
      </w:r>
    </w:p>
    <w:p>
      <w:pPr>
        <w:pStyle w:val="Heading1"/>
      </w:pPr>
      <w:bookmarkStart w:id="393" w:name="hadley"/>
      <w:bookmarkEnd w:id="393"/>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090"/>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090"/>
          <w:ilvl w:val="0"/>
        </w:numPr>
      </w:pPr>
      <w:r>
        <w:rPr>
          <w:b/>
        </w:rPr>
        <w:t xml:space="preserve">dplyr</w:t>
      </w:r>
      <w:r>
        <w:t xml:space="preserve"> </w:t>
      </w:r>
      <w:r>
        <w:t xml:space="preserve">for data manipulation.</w:t>
      </w:r>
    </w:p>
    <w:p>
      <w:pPr>
        <w:pStyle w:val="Compact"/>
        <w:numPr>
          <w:numId w:val="1090"/>
          <w:ilvl w:val="0"/>
        </w:numPr>
      </w:pPr>
      <w:r>
        <w:rPr>
          <w:b/>
        </w:rPr>
        <w:t xml:space="preserve">tidyr</w:t>
      </w:r>
      <w:r>
        <w:t xml:space="preserve"> </w:t>
      </w:r>
      <w:r>
        <w:t xml:space="preserve">for data tidying.</w:t>
      </w:r>
    </w:p>
    <w:p>
      <w:pPr>
        <w:pStyle w:val="Compact"/>
        <w:numPr>
          <w:numId w:val="1090"/>
          <w:ilvl w:val="0"/>
        </w:numPr>
      </w:pPr>
      <w:r>
        <w:rPr>
          <w:b/>
        </w:rPr>
        <w:t xml:space="preserve">readr</w:t>
      </w:r>
      <w:r>
        <w:t xml:space="preserve"> </w:t>
      </w:r>
      <w:r>
        <w:t xml:space="preserve">for data import.</w:t>
      </w:r>
    </w:p>
    <w:p>
      <w:pPr>
        <w:pStyle w:val="Compact"/>
        <w:numPr>
          <w:numId w:val="1090"/>
          <w:ilvl w:val="0"/>
        </w:numPr>
      </w:pPr>
      <w:r>
        <w:rPr>
          <w:b/>
        </w:rPr>
        <w:t xml:space="preserve">stringr</w:t>
      </w:r>
      <w:r>
        <w:t xml:space="preserve"> </w:t>
      </w:r>
      <w:r>
        <w:t xml:space="preserve">for character strings.</w:t>
      </w:r>
    </w:p>
    <w:p>
      <w:pPr>
        <w:pStyle w:val="Compact"/>
        <w:numPr>
          <w:numId w:val="1090"/>
          <w:ilvl w:val="0"/>
        </w:numPr>
      </w:pPr>
      <w:r>
        <w:rPr>
          <w:b/>
        </w:rPr>
        <w:t xml:space="preserve">anytime</w:t>
      </w:r>
      <w:r>
        <w:t xml:space="preserve"> </w:t>
      </w:r>
      <w:r>
        <w:t xml:space="preserve">for time data.</w:t>
      </w:r>
    </w:p>
    <w:p>
      <w:pPr>
        <w:pStyle w:val="Heading2"/>
      </w:pPr>
      <w:bookmarkStart w:id="394" w:name="readr"/>
      <w:bookmarkEnd w:id="394"/>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395">
        <w:r>
          <w:rPr>
            <w:rStyle w:val="Hyperlink"/>
          </w:rPr>
          <w:t xml:space="preserve">here</w:t>
        </w:r>
      </w:hyperlink>
      <w:r>
        <w:t xml:space="preserve"> </w:t>
      </w:r>
      <w:r>
        <w:t xml:space="preserve">and the</w:t>
      </w:r>
      <w:r>
        <w:t xml:space="preserve"> </w:t>
      </w:r>
      <w:hyperlink r:id="rId396">
        <w:r>
          <w:rPr>
            <w:rStyle w:val="Hyperlink"/>
          </w:rPr>
          <w:t xml:space="preserve">R for data sciecne</w:t>
        </w:r>
      </w:hyperlink>
      <w:r>
        <w:t xml:space="preserve"> </w:t>
      </w:r>
      <w:r>
        <w:t xml:space="preserve">book.</w:t>
      </w:r>
    </w:p>
    <w:p>
      <w:pPr>
        <w:pStyle w:val="Heading2"/>
      </w:pPr>
      <w:bookmarkStart w:id="397" w:name="dplyr"/>
      <w:bookmarkEnd w:id="397"/>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091"/>
          <w:ilvl w:val="0"/>
        </w:numPr>
      </w:pPr>
      <w:r>
        <w:rPr>
          <w:rStyle w:val="VerbatimChar"/>
        </w:rPr>
        <w:t xml:space="preserve">select()</w:t>
      </w:r>
      <w:r>
        <w:t xml:space="preserve"> </w:t>
      </w:r>
      <w:r>
        <w:t xml:space="preserve">Select columns from a data frame.</w:t>
      </w:r>
    </w:p>
    <w:p>
      <w:pPr>
        <w:pStyle w:val="Compact"/>
        <w:numPr>
          <w:numId w:val="1091"/>
          <w:ilvl w:val="0"/>
        </w:numPr>
      </w:pPr>
      <w:r>
        <w:rPr>
          <w:rStyle w:val="VerbatimChar"/>
        </w:rPr>
        <w:t xml:space="preserve">filter()</w:t>
      </w:r>
      <w:r>
        <w:t xml:space="preserve"> </w:t>
      </w:r>
      <w:r>
        <w:t xml:space="preserve">Filter rows according to some condition(s).</w:t>
      </w:r>
    </w:p>
    <w:p>
      <w:pPr>
        <w:pStyle w:val="Compact"/>
        <w:numPr>
          <w:numId w:val="1091"/>
          <w:ilvl w:val="0"/>
        </w:numPr>
      </w:pPr>
      <w:r>
        <w:rPr>
          <w:rStyle w:val="VerbatimChar"/>
        </w:rPr>
        <w:t xml:space="preserve">arrange()</w:t>
      </w:r>
      <w:r>
        <w:t xml:space="preserve"> </w:t>
      </w:r>
      <w:r>
        <w:t xml:space="preserve">Sort / Re-order rows in a data frame.</w:t>
      </w:r>
    </w:p>
    <w:p>
      <w:pPr>
        <w:pStyle w:val="Compact"/>
        <w:numPr>
          <w:numId w:val="1091"/>
          <w:ilvl w:val="0"/>
        </w:numPr>
      </w:pPr>
      <w:r>
        <w:rPr>
          <w:rStyle w:val="VerbatimChar"/>
        </w:rPr>
        <w:t xml:space="preserve">mutate()</w:t>
      </w:r>
      <w:r>
        <w:t xml:space="preserve"> </w:t>
      </w:r>
      <w:r>
        <w:t xml:space="preserve">Create new columns or transform existing ones.</w:t>
      </w:r>
    </w:p>
    <w:p>
      <w:pPr>
        <w:pStyle w:val="Compact"/>
        <w:numPr>
          <w:numId w:val="1091"/>
          <w:ilvl w:val="0"/>
        </w:numPr>
      </w:pPr>
      <w:r>
        <w:rPr>
          <w:rStyle w:val="VerbatimChar"/>
        </w:rPr>
        <w:t xml:space="preserve">group_by()</w:t>
      </w:r>
      <w:r>
        <w:t xml:space="preserve"> </w:t>
      </w:r>
      <w:r>
        <w:t xml:space="preserve">Group a data frame by some factor(s) usually in conjunction to summary.</w:t>
      </w:r>
    </w:p>
    <w:p>
      <w:pPr>
        <w:pStyle w:val="Compact"/>
        <w:numPr>
          <w:numId w:val="1091"/>
          <w:ilvl w:val="0"/>
        </w:numPr>
      </w:pPr>
      <w:r>
        <w:rPr>
          <w:rStyle w:val="VerbatimChar"/>
        </w:rPr>
        <w:t xml:space="preserve">summarize()</w:t>
      </w:r>
      <w:r>
        <w:t xml:space="preserve"> </w:t>
      </w:r>
      <w:r>
        <w:t xml:space="preserve">Summarize some values from the data frame or across groups.</w:t>
      </w:r>
    </w:p>
    <w:p>
      <w:pPr>
        <w:pStyle w:val="Compact"/>
        <w:numPr>
          <w:numId w:val="1091"/>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091"/>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091"/>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091"/>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398">
        <w:r>
          <w:rPr>
            <w:rStyle w:val="Hyperlink"/>
          </w:rPr>
          <w:t xml:space="preserve">databses vignette</w:t>
        </w:r>
      </w:hyperlink>
      <w:r>
        <w:t xml:space="preserve">.</w:t>
      </w:r>
    </w:p>
    <w:p>
      <w:pPr>
        <w:pStyle w:val="BodyText"/>
      </w:pPr>
      <w:r>
        <w:t xml:space="preserve">The following examples are taken from</w:t>
      </w:r>
      <w:r>
        <w:t xml:space="preserve"> </w:t>
      </w:r>
      <w:hyperlink r:id="rId399">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flights[flights$month ==</w:t>
      </w:r>
      <w:r>
        <w:rPr>
          <w:rStyle w:val="StringTok"/>
        </w:rPr>
        <w:t xml:space="preserve"> </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flights$day ==</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StringTok"/>
        </w:rPr>
        <w:t xml:space="preserve"> </w:t>
      </w:r>
      <w:r>
        <w:rPr>
          <w:rStyle w:val="DecValTok"/>
        </w:rPr>
        <w:t xml:space="preserve">1</w:t>
      </w:r>
      <w:r>
        <w:rPr>
          <w:rStyle w:val="NormalTok"/>
        </w:rPr>
        <w:t xml:space="preserve">, day ==</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%&gt;%</w:t>
      </w:r>
      <w:r>
        <w:rPr>
          <w:rStyle w:val="StringTok"/>
        </w:rPr>
        <w:t xml:space="preserve"> </w:t>
      </w:r>
      <w:r>
        <w:rPr>
          <w:rStyle w:val="KeywordTok"/>
        </w:rPr>
        <w:t xml:space="preserve">filter</w:t>
      </w:r>
      <w:r>
        <w:rPr>
          <w:rStyle w:val="NormalTok"/>
        </w:rPr>
        <w:t xml:space="preserve">(month ==</w:t>
      </w:r>
      <w:r>
        <w:rPr>
          <w:rStyle w:val="StringTok"/>
        </w:rPr>
        <w:t xml:space="preserve"> </w:t>
      </w:r>
      <w:r>
        <w:rPr>
          <w:rStyle w:val="DecValTok"/>
        </w:rPr>
        <w:t xml:space="preserve">1</w:t>
      </w:r>
      <w:r>
        <w:rPr>
          <w:rStyle w:val="NormalTok"/>
        </w:rPr>
        <w:t xml:space="preserve">, day ==</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month ==</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Normal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year:day) </w:t>
      </w:r>
      <w:r>
        <w:rPr>
          <w:rStyle w:val="CommentTok"/>
        </w:rPr>
        <w:t xml:space="preserve"># select column range</w:t>
      </w:r>
      <w:r>
        <w:br w:type="textWrapping"/>
      </w:r>
      <w:r>
        <w:rPr>
          <w:rStyle w:val="KeywordTok"/>
        </w:rPr>
        <w:t xml:space="preserve">select</w:t>
      </w:r>
      <w:r>
        <w:rPr>
          <w:rStyle w:val="NormalTok"/>
        </w:rPr>
        <w:t xml:space="preserve">(flights, -(year:day))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w:t>
      </w:r>
      <w:r>
        <w:rPr>
          <w:rStyle w:val="NormalTok"/>
        </w:rPr>
        <w:t xml:space="preserve">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gain =</w:t>
      </w:r>
      <w:r>
        <w:rPr>
          <w:rStyle w:val="NormalTok"/>
        </w:rPr>
        <w:t xml:space="preserve"> </w:t>
      </w:r>
      <w:r>
        <w:rPr>
          <w:rStyle w:val="NormalTok"/>
        </w:rPr>
        <w:t xml:space="preserve">arr_delay -</w:t>
      </w:r>
      <w:r>
        <w:rPr>
          <w:rStyle w:val="StringTok"/>
        </w:rPr>
        <w:t xml:space="preserve"> </w:t>
      </w:r>
      <w:r>
        <w:rPr>
          <w:rStyle w:val="NormalTok"/>
        </w:rPr>
        <w:t xml:space="preserve">dep_delay,</w:t>
      </w:r>
      <w:r>
        <w:br w:type="textWrapping"/>
      </w:r>
      <w:r>
        <w:rPr>
          <w:rStyle w:val="NormalTok"/>
        </w:rPr>
        <w:t xml:space="preserve"> </w:t>
      </w:r>
      <w:r>
        <w:rPr>
          <w:rStyle w:val="NormalTok"/>
        </w:rPr>
        <w:t xml:space="preserve"> </w:t>
      </w:r>
      <w:r>
        <w:rPr>
          <w:rStyle w:val="DataTypeTok"/>
        </w:rPr>
        <w:t xml:space="preserve">speed =</w:t>
      </w:r>
      <w:r>
        <w:rPr>
          <w:rStyle w:val="NormalTok"/>
        </w:rPr>
        <w:t xml:space="preserve"> </w:t>
      </w:r>
      <w:r>
        <w:rPr>
          <w:rStyle w:val="NormalTok"/>
        </w:rPr>
        <w:t xml:space="preserve">distance /</w:t>
      </w:r>
      <w:r>
        <w:rPr>
          <w:rStyle w:val="StringTok"/>
        </w:rPr>
        <w:t xml:space="preserve"> </w:t>
      </w:r>
      <w:r>
        <w:rPr>
          <w:rStyle w:val="NormalTok"/>
        </w:rPr>
        <w:t xml:space="preserve">air_time *</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gain =</w:t>
      </w:r>
      <w:r>
        <w:rPr>
          <w:rStyle w:val="NormalTok"/>
        </w:rPr>
        <w:t xml:space="preserve"> </w:t>
      </w:r>
      <w:r>
        <w:rPr>
          <w:rStyle w:val="NormalTok"/>
        </w:rPr>
        <w:t xml:space="preserve">arr_delay -</w:t>
      </w:r>
      <w:r>
        <w:rPr>
          <w:rStyle w:val="StringTok"/>
        </w:rPr>
        <w:t xml:space="preserve"> </w:t>
      </w:r>
      <w:r>
        <w:rPr>
          <w:rStyle w:val="NormalTok"/>
        </w:rPr>
        <w:t xml:space="preserve">dep_delay,</w:t>
      </w:r>
      <w:r>
        <w:br w:type="textWrapping"/>
      </w:r>
      <w:r>
        <w:rPr>
          <w:rStyle w:val="NormalTok"/>
        </w:rPr>
        <w:t xml:space="preserve"> </w:t>
      </w:r>
      <w:r>
        <w:rPr>
          <w:rStyle w:val="NormalTok"/>
        </w:rPr>
        <w:t xml:space="preserve"> </w:t>
      </w:r>
      <w:r>
        <w:rPr>
          <w:rStyle w:val="DataTypeTok"/>
        </w:rPr>
        <w:t xml:space="preserve">gain_per_hour =</w:t>
      </w:r>
      <w:r>
        <w:rPr>
          <w:rStyle w:val="NormalTok"/>
        </w:rPr>
        <w:t xml:space="preserve"> </w:t>
      </w:r>
      <w:r>
        <w:rPr>
          <w:rStyle w:val="NormalTok"/>
        </w:rPr>
        <w:t xml:space="preserve">gain /</w:t>
      </w:r>
      <w:r>
        <w:rPr>
          <w:rStyle w:val="StringTok"/>
        </w:rPr>
        <w:t xml:space="preserve"> </w:t>
      </w:r>
      <w:r>
        <w:rPr>
          <w:rStyle w:val="NormalTok"/>
        </w:rPr>
        <w:t xml:space="preserve">(air_time /</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gain =</w:t>
      </w:r>
      <w:r>
        <w:rPr>
          <w:rStyle w:val="NormalTok"/>
        </w:rPr>
        <w:t xml:space="preserve"> </w:t>
      </w:r>
      <w:r>
        <w:rPr>
          <w:rStyle w:val="NormalTok"/>
        </w:rPr>
        <w:t xml:space="preserve">arr_delay -</w:t>
      </w:r>
      <w:r>
        <w:rPr>
          <w:rStyle w:val="StringTok"/>
        </w:rPr>
        <w:t xml:space="preserve"> </w:t>
      </w:r>
      <w:r>
        <w:rPr>
          <w:rStyle w:val="NormalTok"/>
        </w:rPr>
        <w:t xml:space="preserve">dep_delay,</w:t>
      </w:r>
      <w:r>
        <w:br w:type="textWrapping"/>
      </w:r>
      <w:r>
        <w:rPr>
          <w:rStyle w:val="NormalTok"/>
        </w:rPr>
        <w:t xml:space="preserve"> </w:t>
      </w:r>
      <w:r>
        <w:rPr>
          <w:rStyle w:val="NormalTok"/>
        </w:rPr>
        <w:t xml:space="preserve"> </w:t>
      </w:r>
      <w:r>
        <w:rPr>
          <w:rStyle w:val="DataTypeTok"/>
        </w:rPr>
        <w:t xml:space="preserve">gain_per_hour =</w:t>
      </w:r>
      <w:r>
        <w:rPr>
          <w:rStyle w:val="NormalTok"/>
        </w:rPr>
        <w:t xml:space="preserve"> </w:t>
      </w:r>
      <w:r>
        <w:rPr>
          <w:rStyle w:val="NormalTok"/>
        </w:rPr>
        <w:t xml:space="preserve">gain /</w:t>
      </w:r>
      <w:r>
        <w:rPr>
          <w:rStyle w:val="StringTok"/>
        </w:rPr>
        <w:t xml:space="preserve"> </w:t>
      </w:r>
      <w:r>
        <w:rPr>
          <w:rStyle w:val="NormalTok"/>
        </w:rPr>
        <w:t xml:space="preserve">(air_time /</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092"/>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%&gt;%</w:t>
      </w:r>
      <w:r>
        <w:rPr>
          <w:rStyle w:val="StringTok"/>
        </w:rPr>
        <w:t xml:space="preserve"> </w:t>
      </w:r>
      <w:r>
        <w:rPr>
          <w:rStyle w:val="KeywordTok"/>
        </w:rPr>
        <w:t xml:space="preserve">select</w:t>
      </w:r>
      <w:r>
        <w:rPr>
          <w:rStyle w:val="NormalTok"/>
        </w:rPr>
        <w:t xml:space="preserve">(year:day,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NormalTok"/>
        </w:rPr>
        <w:t xml:space="preserve">=</w:t>
      </w:r>
      <w:r>
        <w:rPr>
          <w:rStyle w:val="StringTok"/>
        </w:rPr>
        <w:t xml:space="preserve"> "faa"</w:t>
      </w:r>
      <w:r>
        <w:rPr>
          <w:rStyle w:val="NormalTok"/>
        </w:rPr>
        <w:t xml:space="preserve">)) </w:t>
      </w:r>
    </w:p>
    <w:p>
      <w:pPr>
        <w:pStyle w:val="SourceCode"/>
      </w:pPr>
      <w:r>
        <w:rPr>
          <w:rStyle w:val="VerbatimChar"/>
        </w:rPr>
        <w:t xml:space="preserve">## # A tibble: 336,776 ×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 A tibble: 2 ×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00" w:name="tidyr"/>
      <w:bookmarkEnd w:id="400"/>
      <w:r>
        <w:t xml:space="preserve">tidyr</w:t>
      </w:r>
    </w:p>
    <w:p>
      <w:pPr>
        <w:pStyle w:val="Heading2"/>
      </w:pPr>
      <w:bookmarkStart w:id="401" w:name="reshape2"/>
      <w:bookmarkEnd w:id="401"/>
      <w:r>
        <w:t xml:space="preserve">reshape2</w:t>
      </w:r>
    </w:p>
    <w:p>
      <w:pPr>
        <w:pStyle w:val="Heading2"/>
      </w:pPr>
      <w:bookmarkStart w:id="402" w:name="stringr"/>
      <w:bookmarkEnd w:id="402"/>
      <w:r>
        <w:t xml:space="preserve">stringr</w:t>
      </w:r>
    </w:p>
    <w:p>
      <w:pPr>
        <w:pStyle w:val="Heading2"/>
      </w:pPr>
      <w:bookmarkStart w:id="403" w:name="anytime"/>
      <w:bookmarkEnd w:id="403"/>
      <w:r>
        <w:t xml:space="preserve">anytime</w:t>
      </w:r>
    </w:p>
    <w:p>
      <w:pPr>
        <w:pStyle w:val="Heading2"/>
      </w:pPr>
      <w:bookmarkStart w:id="404" w:name="biblipgraphic-notes-1"/>
      <w:bookmarkEnd w:id="404"/>
      <w:r>
        <w:t xml:space="preserve">Biblipgraphic Notes</w:t>
      </w:r>
    </w:p>
    <w:p>
      <w:pPr>
        <w:pStyle w:val="Heading2"/>
      </w:pPr>
      <w:bookmarkStart w:id="405" w:name="practice-yourself-11"/>
      <w:bookmarkEnd w:id="405"/>
      <w:r>
        <w:t xml:space="preserve">Practice Yourself</w:t>
      </w:r>
    </w:p>
    <w:p>
      <w:pPr>
        <w:pStyle w:val="Heading1"/>
      </w:pPr>
      <w:bookmarkStart w:id="406" w:name="sparse"/>
      <w:bookmarkEnd w:id="406"/>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model.matrix</w:t>
      </w:r>
      <w:r>
        <w:rPr>
          <w:rStyle w:val="NormalTok"/>
        </w:rPr>
        <w:t xml:space="preserve">(~x</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Float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KeywordTok"/>
        </w:rPr>
        <w:t xml:space="preserve">object_size</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KeywordTok"/>
        </w:rPr>
        <w:t xml:space="preserve">object_size</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093"/>
          <w:ilvl w:val="0"/>
        </w:numPr>
      </w:pPr>
      <w:r>
        <w:t xml:space="preserve">The sparse representation takes a whole lot less memory than the non sparse.</w:t>
      </w:r>
    </w:p>
    <w:p>
      <w:pPr>
        <w:pStyle w:val="Compact"/>
        <w:numPr>
          <w:numId w:val="1093"/>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093"/>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(y ~</w:t>
      </w:r>
      <w:r>
        <w:rPr>
          <w:rStyle w:val="StringTok"/>
        </w:rPr>
        <w:t xml:space="preserve"> </w:t>
      </w:r>
      <w:r>
        <w:rPr>
          <w:rStyle w:val="NormalTok"/>
        </w:rPr>
        <w:t xml:space="preserve">X</w:t>
      </w:r>
      <w:r>
        <w:rPr>
          <w:rStyle w:val="Float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MatrixModels:::</w:t>
      </w:r>
      <w:r>
        <w:rPr>
          <w:rStyle w:val="KeywordTok"/>
        </w:rPr>
        <w:t xml:space="preserve">lm.fit.sparse</w:t>
      </w:r>
      <w:r>
        <w:rPr>
          <w:rStyle w:val="NormalTok"/>
        </w:rPr>
        <w:t xml:space="preserve">(X</w:t>
      </w:r>
      <w:r>
        <w:rPr>
          <w:rStyle w:val="Float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FloatTok"/>
        </w:rPr>
        <w:t xml:space="preserve">.2</w:t>
      </w:r>
      <w:r>
        <w:rPr>
          <w:rStyle w:val="NormalTok"/>
        </w:rPr>
        <w:t xml:space="preserve">, </w:t>
      </w:r>
      <w:r>
        <w:rPr>
          <w:rStyle w:val="KeywordTok"/>
        </w:rPr>
        <w:t xml:space="preserve">unname</w:t>
      </w:r>
      <w:r>
        <w:rPr>
          <w:rStyle w:val="NormalTok"/>
        </w:rPr>
        <w:t xml:space="preserve">(lm</w:t>
      </w:r>
      <w:r>
        <w:rPr>
          <w:rStyle w:val="FloatTok"/>
        </w:rPr>
        <w:t xml:space="preserve">.1</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FloatTok"/>
        </w:rPr>
        <w:t xml:space="preserve">.2</w:t>
      </w:r>
      <w:r>
        <w:rPr>
          <w:rStyle w:val="NormalTok"/>
        </w:rPr>
        <w:t xml:space="preserve">[</w:t>
      </w:r>
      <w:r>
        <w:rPr>
          <w:rStyle w:val="DecValTok"/>
        </w:rPr>
        <w:t xml:space="preserve">1</w:t>
      </w:r>
      <w:r>
        <w:rPr>
          <w:rStyle w:val="NormalTok"/>
        </w:rPr>
        <w:t xml:space="preserve">:</w:t>
      </w:r>
      <w:r>
        <w:rPr>
          <w:rStyle w:val="DecValTok"/>
        </w:rPr>
        <w:t xml:space="preserve">26</w:t>
      </w:r>
      <w:r>
        <w:rPr>
          <w:rStyle w:val="NormalTok"/>
        </w:rPr>
        <w:t xml:space="preserve">,</w:t>
      </w:r>
      <w:r>
        <w:rPr>
          <w:rStyle w:val="DecValTok"/>
        </w:rPr>
        <w:t xml:space="preserve">1</w:t>
      </w:r>
      <w:r>
        <w:rPr>
          <w:rStyle w:val="Normal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60-1.png" id="0"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08" w:name="sparse-matrix-representations"/>
      <w:bookmarkEnd w:id="408"/>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09" w:name="coo"/>
      <w:bookmarkEnd w:id="409"/>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10" w:name="compressed-column-oriented-representation"/>
      <w:bookmarkEnd w:id="410"/>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id="1" name="Picture"/>
            <a:graphic>
              <a:graphicData uri="http://schemas.openxmlformats.org/drawingml/2006/picture">
                <pic:pic>
                  <pic:nvPicPr>
                    <pic:cNvPr descr="art/crc.png" id="0" name="Picture"/>
                    <pic:cNvPicPr>
                      <a:picLocks noChangeArrowheads="1" noChangeAspect="1"/>
                    </pic:cNvPicPr>
                  </pic:nvPicPr>
                  <pic:blipFill>
                    <a:blip r:embed="rId411"/>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12" w:name="compressed-row-oriented-representation"/>
      <w:bookmarkEnd w:id="412"/>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13" w:name="sparse-algorithms"/>
      <w:bookmarkEnd w:id="413"/>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094"/>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094"/>
          <w:ilvl w:val="0"/>
        </w:numPr>
      </w:pPr>
      <w:r>
        <w:t xml:space="preserve">Working with sparse representations requires using a function that is aware of the representation you are using.</w:t>
      </w:r>
    </w:p>
    <w:p>
      <w:pPr>
        <w:pStyle w:val="Heading2"/>
      </w:pPr>
      <w:bookmarkStart w:id="414" w:name="sparse-matrices-and-sparse-models-in-r"/>
      <w:bookmarkEnd w:id="414"/>
      <w:r>
        <w:t xml:space="preserve">Sparse Matrices and Sparse Models in R</w:t>
      </w:r>
    </w:p>
    <w:p>
      <w:pPr>
        <w:pStyle w:val="Heading3"/>
      </w:pPr>
      <w:bookmarkStart w:id="415" w:name="the-matrix-package"/>
      <w:bookmarkEnd w:id="415"/>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095"/>
          <w:ilvl w:val="0"/>
        </w:numPr>
      </w:pPr>
      <w:r>
        <w:rPr>
          <w:rStyle w:val="VerbatimChar"/>
        </w:rPr>
        <w:t xml:space="preserve">TsparseMatrix</w:t>
      </w:r>
      <w:r>
        <w:t xml:space="preserve">: a virtual class of the various sparse matrices in triplet representation.</w:t>
      </w:r>
    </w:p>
    <w:p>
      <w:pPr>
        <w:pStyle w:val="Compact"/>
        <w:numPr>
          <w:numId w:val="1095"/>
          <w:ilvl w:val="0"/>
        </w:numPr>
      </w:pPr>
      <w:r>
        <w:rPr>
          <w:rStyle w:val="VerbatimChar"/>
        </w:rPr>
        <w:t xml:space="preserve">CsparseMatrix</w:t>
      </w:r>
      <w:r>
        <w:t xml:space="preserve">: a virtual class of the various sparse matrices in CSC representation.</w:t>
      </w:r>
    </w:p>
    <w:p>
      <w:pPr>
        <w:pStyle w:val="Compact"/>
        <w:numPr>
          <w:numId w:val="1095"/>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096"/>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096"/>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096"/>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096"/>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We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16" w:name="the-glmnet-package"/>
      <w:bookmarkEnd w:id="416"/>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17">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NormalTok"/>
        </w:rPr>
        <w:t xml:space="preserve">for (sim in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10000</w:t>
      </w:r>
      <w:r>
        <w:br w:type="textWrapping"/>
      </w:r>
      <w:r>
        <w:rPr>
          <w:rStyle w:val="NormalTok"/>
        </w:rPr>
        <w:t xml:space="preserve"> </w:t>
      </w:r>
      <w:r>
        <w:rPr>
          <w:rStyle w:val="NormalTok"/>
        </w:rPr>
        <w:t xml:space="preserve"> </w:t>
      </w:r>
      <w:r>
        <w:rPr>
          <w:rStyle w:val="NormalTok"/>
        </w:rPr>
        <w:t xml:space="preserve">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nzc &lt;-</w:t>
      </w:r>
      <w:r>
        <w:rPr>
          <w:rStyle w:val="StringTok"/>
        </w:rPr>
        <w:t xml:space="preserve"> </w:t>
      </w:r>
      <w:r>
        <w:rPr>
          <w:rStyle w:val="KeywordTok"/>
        </w:rPr>
        <w:t xml:space="preserve">trunc</w:t>
      </w:r>
      <w:r>
        <w:rPr>
          <w:rStyle w:val="NormalTok"/>
        </w:rPr>
        <w:t xml:space="preserve">(p /</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w:t>
      </w:r>
      <w:r>
        <w:rPr>
          <w:rStyle w:val="NormalTok"/>
        </w:rPr>
        <w:t xml:space="preserve"> </w:t>
      </w:r>
      <w:r>
        <w:rPr>
          <w:rStyle w:val="NormalTok"/>
        </w:rPr>
        <w:t xml:space="preserve">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:(n *</w:t>
      </w:r>
      <w:r>
        <w:rPr>
          <w:rStyle w:val="StringTok"/>
        </w:rPr>
        <w:t xml:space="preserve"> </w:t>
      </w:r>
      <w:r>
        <w:rPr>
          <w:rStyle w:val="NormalTok"/>
        </w:rPr>
        <w:t xml:space="preserve">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n *</w:t>
      </w:r>
      <w:r>
        <w:rPr>
          <w:rStyle w:val="StringTok"/>
        </w:rPr>
        <w:t xml:space="preserve"> </w:t>
      </w:r>
      <w:r>
        <w:rPr>
          <w:rStyle w:val="NormalTok"/>
        </w:rPr>
        <w:t xml:space="preserve">p *</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w:t>
      </w:r>
      <w:r>
        <w:rPr>
          <w:rStyle w:val="NormalTok"/>
        </w:rPr>
        <w:t xml:space="preserve"> </w:t>
      </w:r>
      <w:r>
        <w:rPr>
          <w:rStyle w:val="NormalTok"/>
        </w:rPr>
        <w:t xml:space="preserve">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w:t>
      </w:r>
      <w:r>
        <w:rPr>
          <w:rStyle w:val="NormalTok"/>
        </w:rPr>
        <w:t xml:space="preserve"> </w:t>
      </w:r>
      <w:r>
        <w:rPr>
          <w:rStyle w:val="NormalTok"/>
        </w:rPr>
        <w:t xml:space="preserve">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w:t>
      </w:r>
      <w:r>
        <w:rPr>
          <w:rStyle w:val="NormalTok"/>
        </w:rPr>
        <w:t xml:space="preserve"> </w:t>
      </w:r>
      <w:r>
        <w:rPr>
          <w:rStyle w:val="NormalTok"/>
        </w:rPr>
        <w:t xml:space="preserve">y &lt;-</w:t>
      </w:r>
      <w:r>
        <w:rPr>
          <w:rStyle w:val="StringTok"/>
        </w:rPr>
        <w:t xml:space="preserve"> </w:t>
      </w:r>
      <w:r>
        <w:rPr>
          <w:rStyle w:val="NormalTok"/>
        </w:rPr>
        <w:t xml:space="preserve">fx +</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NormalTok"/>
        </w:rPr>
        <w:t xml:space="preserve"> </w:t>
      </w:r>
      <w:r>
        <w:rPr>
          <w:rStyle w:val="CommentTok"/>
        </w:rPr>
        <w:t xml:space="preserve"># Now to the actual model fitting:</w:t>
      </w:r>
      <w:r>
        <w:br w:type="textWrapping"/>
      </w:r>
      <w:r>
        <w:rPr>
          <w:rStyle w:val="NormalTok"/>
        </w:rPr>
        <w:t xml:space="preserve"> </w:t>
      </w:r>
      <w:r>
        <w:rPr>
          <w:rStyle w:val="NormalTok"/>
        </w:rPr>
        <w:t xml:space="preserve"> </w:t>
      </w:r>
      <w:r>
        <w:rPr>
          <w:rStyle w:val="NormalTok"/>
        </w:rPr>
        <w:t xml:space="preserve">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w:t>
      </w:r>
      <w:r>
        <w:rPr>
          <w:rStyle w:val="NormalTok"/>
        </w:rPr>
        <w:t xml:space="preserve"> </w:t>
      </w:r>
      <w:r>
        <w:rPr>
          <w:rStyle w:val="NormalTok"/>
        </w:rPr>
        <w:t xml:space="preserve">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w:t>
      </w:r>
      <w:r>
        <w:rPr>
          <w:rStyle w:val="NormalTok"/>
        </w:rPr>
        <w:t xml:space="preserve"> </w:t>
      </w:r>
      <w:r>
        <w:rPr>
          <w:rStyle w:val="NormalTok"/>
        </w:rPr>
        <w:t xml:space="preserve">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UserTime =</w:t>
      </w:r>
      <w:r>
        <w:rPr>
          <w:rStyle w:val="NormalTok"/>
        </w:rPr>
        <w:t xml:space="preserve"> </w:t>
      </w:r>
      <w:r>
        <w:rPr>
          <w:rStyle w:val="NormalTok"/>
        </w:rPr>
        <w:t xml:space="preserve">sparse.times[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SystemTime =</w:t>
      </w:r>
      <w:r>
        <w:rPr>
          <w:rStyle w:val="NormalTok"/>
        </w:rPr>
        <w:t xml:space="preserve"> </w:t>
      </w:r>
      <w:r>
        <w:rPr>
          <w:rStyle w:val="NormalTok"/>
        </w:rPr>
        <w:t xml:space="preserve">sparse.times[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ElapsedTime =</w:t>
      </w:r>
      <w:r>
        <w:rPr>
          <w:rStyle w:val="NormalTok"/>
        </w:rPr>
        <w:t xml:space="preserve"> </w:t>
      </w:r>
      <w:r>
        <w:rPr>
          <w:rStyle w:val="NormalTok"/>
        </w:rPr>
        <w:t xml:space="preserve">sparse.times[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sparse.size))</w:t>
      </w:r>
      <w:r>
        <w:br w:type="textWrapping"/>
      </w:r>
      <w:r>
        <w:rPr>
          <w:rStyle w:val="NormalTok"/>
        </w:rPr>
        <w:t xml:space="preserve"> </w:t>
      </w:r>
      <w:r>
        <w:rPr>
          <w:rStyle w:val="NormalTok"/>
        </w:rPr>
        <w:t xml:space="preserve"> </w:t>
      </w:r>
      <w:r>
        <w:rPr>
          <w:rStyle w:val="NormalTok"/>
        </w:rPr>
        <w:t xml:space="preserve">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UserTime =</w:t>
      </w:r>
      <w:r>
        <w:rPr>
          <w:rStyle w:val="NormalTok"/>
        </w:rPr>
        <w:t xml:space="preserve"> </w:t>
      </w:r>
      <w:r>
        <w:rPr>
          <w:rStyle w:val="NormalTok"/>
        </w:rPr>
        <w:t xml:space="preserve">full.times[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SystemTime =</w:t>
      </w:r>
      <w:r>
        <w:rPr>
          <w:rStyle w:val="NormalTok"/>
        </w:rPr>
        <w:t xml:space="preserve"> </w:t>
      </w:r>
      <w:r>
        <w:rPr>
          <w:rStyle w:val="NormalTok"/>
        </w:rPr>
        <w:t xml:space="preserve">full.times[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ElapsedTime =</w:t>
      </w:r>
      <w:r>
        <w:rPr>
          <w:rStyle w:val="NormalTok"/>
        </w:rPr>
        <w:t xml:space="preserve"> </w:t>
      </w:r>
      <w:r>
        <w:rPr>
          <w:rStyle w:val="NormalTok"/>
        </w:rPr>
        <w:t xml:space="preserve">full.times[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full.size))</w:t>
      </w:r>
      <w:r>
        <w:br w:type="textWrapping"/>
      </w:r>
      <w:r>
        <w:rPr>
          <w:rStyle w:val="NormalTok"/>
        </w:rPr>
        <w:t xml:space="preserve">}</w:t>
      </w:r>
    </w:p>
    <w:p>
      <w:pPr>
        <w:pStyle w:val="FirstParagraph"/>
      </w:pPr>
      <w:r>
        <w:t xml:space="preserve">Things to note:</w:t>
      </w:r>
    </w:p>
    <w:p>
      <w:pPr>
        <w:pStyle w:val="Compact"/>
        <w:numPr>
          <w:numId w:val="1097"/>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097"/>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097"/>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Format, </w:t>
      </w:r>
      <w:r>
        <w:rPr>
          <w:rStyle w:val="DataTypeTok"/>
        </w:rPr>
        <w:t xml:space="preserve">y =</w:t>
      </w:r>
      <w:r>
        <w:rPr>
          <w:rStyle w:val="NormalTok"/>
        </w:rPr>
        <w:t xml:space="preserve"> </w:t>
      </w:r>
      <w:r>
        <w:rPr>
          <w:rStyle w:val="NormalTok"/>
        </w:rPr>
        <w:t xml:space="preserve">ElapsedTime, </w:t>
      </w:r>
      <w:r>
        <w:rPr>
          <w:rStyle w:val="DataTypeTok"/>
        </w:rPr>
        <w:t xml:space="preserve">fill =</w:t>
      </w:r>
      <w:r>
        <w:rPr>
          <w:rStyle w:val="NormalTok"/>
        </w:rPr>
        <w:t xml:space="preserve"> </w:t>
      </w:r>
      <w:r>
        <w:rPr>
          <w:rStyle w:val="NormalTok"/>
        </w:rPr>
        <w:t xml:space="preserve">Format))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61-1.png" id="0" name="Picture"/>
                    <pic:cNvPicPr>
                      <a:picLocks noChangeArrowheads="1" noChangeAspect="1"/>
                    </pic:cNvPicPr>
                  </pic:nvPicPr>
                  <pic:blipFill>
                    <a:blip r:embed="rId4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Format, </w:t>
      </w:r>
      <w:r>
        <w:rPr>
          <w:rStyle w:val="DataTypeTok"/>
        </w:rPr>
        <w:t xml:space="preserve">y =</w:t>
      </w:r>
      <w:r>
        <w:rPr>
          <w:rStyle w:val="NormalTok"/>
        </w:rPr>
        <w:t xml:space="preserve"> </w:t>
      </w:r>
      <w:r>
        <w:rPr>
          <w:rStyle w:val="NormalTok"/>
        </w:rPr>
        <w:t xml:space="preserve">Size /</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w:t>
      </w:r>
      <w:r>
        <w:rPr>
          <w:rStyle w:val="NormalTok"/>
        </w:rPr>
        <w:t xml:space="preserve">Format))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62-1.png" id="0"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2"/>
      </w:pPr>
      <w:bookmarkStart w:id="420" w:name="bibliographic-notes-10"/>
      <w:bookmarkEnd w:id="420"/>
      <w:r>
        <w:t xml:space="preserve">Bibliographic Notes</w:t>
      </w:r>
    </w:p>
    <w:p>
      <w:pPr>
        <w:pStyle w:val="FirstParagraph"/>
      </w:pPr>
      <w:r>
        <w:t xml:space="preserve">The best place to start reading on sparse representations and algorithms is the</w:t>
      </w:r>
      <w:r>
        <w:t xml:space="preserve"> </w:t>
      </w:r>
      <w:hyperlink r:id="rId421">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22" w:name="practice-yourself-12"/>
      <w:bookmarkEnd w:id="422"/>
      <w:r>
        <w:t xml:space="preserve">Practice Yourself</w:t>
      </w:r>
    </w:p>
    <w:p>
      <w:pPr>
        <w:pStyle w:val="Heading1"/>
      </w:pPr>
      <w:bookmarkStart w:id="423" w:name="memory"/>
      <w:bookmarkEnd w:id="423"/>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24">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098"/>
          <w:ilvl w:val="0"/>
        </w:numPr>
      </w:pPr>
      <w:r>
        <w:t xml:space="preserve">Your data fits in RAM, but is too big to compute with.</w:t>
      </w:r>
    </w:p>
    <w:p>
      <w:pPr>
        <w:pStyle w:val="Compact"/>
        <w:numPr>
          <w:numId w:val="1098"/>
          <w:ilvl w:val="0"/>
        </w:numPr>
      </w:pPr>
      <w:r>
        <w:t xml:space="preserve">Your data does not fit in RAM, but fits in your local storage (HD, SSD, etc.)</w:t>
      </w:r>
    </w:p>
    <w:p>
      <w:pPr>
        <w:pStyle w:val="Compact"/>
        <w:numPr>
          <w:numId w:val="1098"/>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25" w:name="efficient-computing-from-ram"/>
      <w:bookmarkEnd w:id="425"/>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KeywordTok"/>
        </w:rPr>
        <w:t xml:space="preserve">log</w:t>
      </w:r>
      <w:r>
        <w:rPr>
          <w:rStyle w:val="NormalTok"/>
        </w:rPr>
        <w:t xml:space="preserve">(Girth)+</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Normal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Normal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099"/>
          <w:ilvl w:val="0"/>
        </w:numPr>
      </w:pPr>
      <w:r>
        <w:t xml:space="preserve">The data has been chunked along rows.</w:t>
      </w:r>
    </w:p>
    <w:p>
      <w:pPr>
        <w:pStyle w:val="Compact"/>
        <w:numPr>
          <w:numId w:val="1099"/>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099"/>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26" w:name="summary-statistics-from-ram"/>
      <w:bookmarkEnd w:id="426"/>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27"/>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function(x)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NormalTok"/>
        </w:rPr>
        <w:t xml:space="preserve">:p, function(x)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Normal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6.724   0.000   6.721</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w:t>
      </w:r>
      <w:r>
        <w:rPr>
          <w:rStyle w:val="NormalTok"/>
        </w:rPr>
        <w:t xml:space="preserve"> </w:t>
      </w:r>
      <w:r>
        <w:rPr>
          <w:rStyle w:val="NormalTok"/>
        </w:rPr>
        <w:t xml:space="preserve">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0.388   0.000   0.390</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w:t>
      </w:r>
      <w:r>
        <w:rPr>
          <w:rStyle w:val="NormalTok"/>
        </w:rPr>
        <w:t xml:space="preserve"> </w:t>
      </w:r>
      <w:r>
        <w:rPr>
          <w:rStyle w:val="NormalTok"/>
        </w:rPr>
        <w:t xml:space="preserve">tbl_df %&gt;%</w:t>
      </w:r>
      <w:r>
        <w:rPr>
          <w:rStyle w:val="StringTok"/>
        </w:rPr>
        <w:t xml:space="preserve"> </w:t>
      </w:r>
      <w:r>
        <w:rPr>
          <w:rStyle w:val="KeywordTok"/>
        </w:rPr>
        <w:t xml:space="preserve">filter</w:t>
      </w:r>
      <w:r>
        <w:rPr>
          <w:rStyle w:val="NormalTok"/>
        </w:rPr>
        <w:t xml:space="preserve">(v1 ==</w:t>
      </w:r>
      <w:r>
        <w:rPr>
          <w:rStyle w:val="StringTok"/>
        </w:rPr>
        <w:t xml:space="preserve"> "1"</w:t>
      </w:r>
      <w:r>
        <w:rPr>
          <w:rStyle w:val="NormalTok"/>
        </w:rPr>
        <w:t xml:space="preserve">) </w:t>
      </w:r>
      <w:r>
        <w:br w:type="textWrapping"/>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0.012   0.000   0.013</w:t>
      </w:r>
    </w:p>
    <w:p>
      <w:pPr>
        <w:pStyle w:val="SourceCode"/>
      </w:pPr>
      <w:r>
        <w:rPr>
          <w:rStyle w:val="KeywordTok"/>
        </w:rPr>
        <w:t xml:space="preserve">system.time</w:t>
      </w:r>
      <w:r>
        <w:rPr>
          <w:rStyle w:val="NormalTok"/>
        </w:rPr>
        <w:t xml:space="preserve">( </w:t>
      </w:r>
      <w:r>
        <w:br w:type="textWrapping"/>
      </w:r>
      <w:r>
        <w:rPr>
          <w:rStyle w:val="NormalTok"/>
        </w:rPr>
        <w:t xml:space="preserve"> </w:t>
      </w:r>
      <w:r>
        <w:rPr>
          <w:rStyle w:val="NormalTok"/>
        </w:rPr>
        <w:t xml:space="preserve"> </w:t>
      </w:r>
      <w:r>
        <w:rPr>
          <w:rStyle w:val="NormalTok"/>
        </w:rPr>
        <w:t xml:space="preserve">tbl_dt[v1 ==</w:t>
      </w:r>
      <w:r>
        <w:rPr>
          <w:rStyle w:val="StringTok"/>
        </w:rPr>
        <w:t xml:space="preserve"> "1"</w:t>
      </w:r>
      <w:r>
        <w:rPr>
          <w:rStyle w:val="NormalTok"/>
        </w:rPr>
        <w:t xml:space="preserve">] </w:t>
      </w:r>
      <w:r>
        <w:br w:type="textWrapping"/>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0.016   0.000   0.015</w:t>
      </w:r>
    </w:p>
    <w:p>
      <w:pPr>
        <w:pStyle w:val="Heading2"/>
      </w:pPr>
      <w:bookmarkStart w:id="428" w:name="computing-from-a-database"/>
      <w:bookmarkEnd w:id="428"/>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29"/>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398">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NormalTok"/>
        </w:rPr>
        <w:t xml:space="preserve"> </w:t>
      </w:r>
      <w:r>
        <w:rPr>
          <w:rStyle w:val="DataTypeTok"/>
        </w:rPr>
        <w:t xml:space="preserve">dest=</w:t>
      </w:r>
      <w:r>
        <w:rPr>
          <w:rStyle w:val="NormalTok"/>
        </w:rPr>
        <w:t xml:space="preserve"> </w:t>
      </w:r>
      <w:r>
        <w:rPr>
          <w:rStyle w:val="NormalTok"/>
        </w:rPr>
        <w:t xml:space="preserve">my_db, </w:t>
      </w:r>
      <w:r>
        <w:br w:type="textWrapping"/>
      </w:r>
      <w:r>
        <w:rPr>
          <w:rStyle w:val="NormalTok"/>
        </w:rPr>
        <w:t xml:space="preserve"> </w:t>
      </w:r>
      <w:r>
        <w:rPr>
          <w:rStyle w:val="NormalTok"/>
        </w:rPr>
        <w:t xml:space="preserve"> </w:t>
      </w:r>
      <w:r>
        <w:rPr>
          <w:rStyle w:val="DataTypeTok"/>
        </w:rPr>
        <w:t xml:space="preserve">df=</w:t>
      </w:r>
      <w:r>
        <w:rPr>
          <w:rStyle w:val="NormalTok"/>
        </w:rPr>
        <w:t xml:space="preserve"> </w:t>
      </w:r>
      <w:r>
        <w:rPr>
          <w:rStyle w:val="NormalTok"/>
        </w:rPr>
        <w:t xml:space="preserve">flights, </w:t>
      </w:r>
      <w:r>
        <w:br w:type="textWrapping"/>
      </w:r>
      <w:r>
        <w:rPr>
          <w:rStyle w:val="NormalTok"/>
        </w:rPr>
        <w:t xml:space="preserve"> </w:t>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00"/>
          <w:ilvl w:val="0"/>
        </w:numPr>
      </w:pPr>
      <w:r>
        <w:rPr>
          <w:rStyle w:val="VerbatimChar"/>
        </w:rPr>
        <w:t xml:space="preserve">src_sqlite</w:t>
      </w:r>
      <w:r>
        <w:t xml:space="preserve"> </w:t>
      </w:r>
      <w:r>
        <w:t xml:space="preserve">to start an empty table, managed by SQLite, at the desired path.</w:t>
      </w:r>
    </w:p>
    <w:p>
      <w:pPr>
        <w:pStyle w:val="Compact"/>
        <w:numPr>
          <w:numId w:val="1100"/>
          <w:ilvl w:val="0"/>
        </w:numPr>
      </w:pPr>
      <w:r>
        <w:rPr>
          <w:rStyle w:val="VerbatimChar"/>
        </w:rPr>
        <w:t xml:space="preserve">copy_to</w:t>
      </w:r>
      <w:r>
        <w:t xml:space="preserve"> </w:t>
      </w:r>
      <w:r>
        <w:t xml:space="preserve">copies data from R to the database.</w:t>
      </w:r>
    </w:p>
    <w:p>
      <w:pPr>
        <w:pStyle w:val="Compact"/>
        <w:numPr>
          <w:numId w:val="1100"/>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year:day, dep_delay, arr_delay)</w:t>
      </w:r>
    </w:p>
    <w:p>
      <w:pPr>
        <w:pStyle w:val="SourceCode"/>
      </w:pPr>
      <w:r>
        <w:rPr>
          <w:rStyle w:val="VerbatimChar"/>
        </w:rPr>
        <w:t xml:space="preserve">## Source:   query [?? x 5]</w:t>
      </w:r>
      <w:r>
        <w:br w:type="textWrapping"/>
      </w:r>
      <w:r>
        <w:rPr>
          <w:rStyle w:val="VerbatimChar"/>
        </w:rPr>
        <w:t xml:space="preserve">## Database: sqlite 3.11.1 [my_db.sqlite3]</w:t>
      </w:r>
      <w:r>
        <w:br w:type="textWrapping"/>
      </w:r>
      <w:r>
        <w:rPr>
          <w:rStyle w:val="VerbatimChar"/>
        </w:rPr>
        <w:t xml:space="preserve">## </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Source:   query [?? x 19]</w:t>
      </w:r>
      <w:r>
        <w:br w:type="textWrapping"/>
      </w:r>
      <w:r>
        <w:rPr>
          <w:rStyle w:val="VerbatimChar"/>
        </w:rPr>
        <w:t xml:space="preserve">## Database: sqlite 3.11.1 [my_db.sqlite3]</w:t>
      </w:r>
      <w:r>
        <w:br w:type="textWrapping"/>
      </w:r>
      <w:r>
        <w:rPr>
          <w:rStyle w:val="VerbatimChar"/>
        </w:rPr>
        <w:t xml:space="preserve">## </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Source:   query [?? x 1]</w:t>
      </w:r>
      <w:r>
        <w:br w:type="textWrapping"/>
      </w:r>
      <w:r>
        <w:rPr>
          <w:rStyle w:val="VerbatimChar"/>
        </w:rPr>
        <w:t xml:space="preserve">## Database: sqlite 3.11.1 [my_db.sqlite3]</w:t>
      </w:r>
      <w:r>
        <w:br w:type="textWrapping"/>
      </w:r>
      <w:r>
        <w:rPr>
          <w:rStyle w:val="VerbatimChar"/>
        </w:rPr>
        <w:t xml:space="preserve">## </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31" w:name="file-structure"/>
      <w:bookmarkEnd w:id="431"/>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01"/>
          <w:ilvl w:val="0"/>
        </w:numPr>
      </w:pPr>
      <w:r>
        <w:t xml:space="preserve">You don't need to manage a DBMS.</w:t>
      </w:r>
    </w:p>
    <w:p>
      <w:pPr>
        <w:pStyle w:val="Compact"/>
        <w:numPr>
          <w:numId w:val="1101"/>
          <w:ilvl w:val="0"/>
        </w:numPr>
      </w:pPr>
      <w:r>
        <w:t xml:space="preserve">You don't have the computational overhead of the DBMS.</w:t>
      </w:r>
    </w:p>
    <w:p>
      <w:pPr>
        <w:pStyle w:val="Compact"/>
        <w:numPr>
          <w:numId w:val="1101"/>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02"/>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02"/>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432">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id="1" name="Picture"/>
            <a:graphic>
              <a:graphicData uri="http://schemas.openxmlformats.org/drawingml/2006/picture">
                <pic:pic>
                  <pic:nvPicPr>
                    <pic:cNvPr descr="art/benchmark.png" id="0" name="Picture"/>
                    <pic:cNvPicPr>
                      <a:picLocks noChangeArrowheads="1" noChangeAspect="1"/>
                    </pic:cNvPicPr>
                  </pic:nvPicPr>
                  <pic:blipFill>
                    <a:blip r:embed="rId433"/>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434" w:name="bigmemory"/>
      <w:bookmarkEnd w:id="434"/>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03"/>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03"/>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03"/>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03"/>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bigglm.big.matrix</w:t>
      </w:r>
      <w:r>
        <w:rPr>
          <w:rStyle w:val="NormalTok"/>
        </w:rPr>
        <w:t xml:space="preserve">(BENE_SEX_IDENT_CD~CAR_LINE_HCPCS_CD,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Float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04"/>
          <w:ilvl w:val="0"/>
        </w:numPr>
      </w:pPr>
      <w:r>
        <w:rPr>
          <w:b/>
        </w:rPr>
        <w:t xml:space="preserve">bigtabulate</w:t>
      </w:r>
      <w:r>
        <w:t xml:space="preserve">: Extend the bigmemory package with 'table', 'tapply', and 'split' support for 'big.matrix' objects.</w:t>
      </w:r>
    </w:p>
    <w:p>
      <w:pPr>
        <w:pStyle w:val="Compact"/>
        <w:numPr>
          <w:numId w:val="1104"/>
          <w:ilvl w:val="0"/>
        </w:numPr>
      </w:pPr>
      <w:r>
        <w:rPr>
          <w:b/>
        </w:rPr>
        <w:t xml:space="preserve">bigalgebra</w:t>
      </w:r>
      <w:r>
        <w:t xml:space="preserve">: For matrix operation.</w:t>
      </w:r>
    </w:p>
    <w:p>
      <w:pPr>
        <w:pStyle w:val="Compact"/>
        <w:numPr>
          <w:numId w:val="1104"/>
          <w:ilvl w:val="0"/>
        </w:numPr>
      </w:pPr>
      <w:r>
        <w:rPr>
          <w:b/>
        </w:rPr>
        <w:t xml:space="preserve">bigpca</w:t>
      </w:r>
      <w:r>
        <w:t xml:space="preserve">: principle components analysis (PCA), or singular value decomposition (SVD).</w:t>
      </w:r>
    </w:p>
    <w:p>
      <w:pPr>
        <w:pStyle w:val="Compact"/>
        <w:numPr>
          <w:numId w:val="1104"/>
          <w:ilvl w:val="0"/>
        </w:numPr>
      </w:pPr>
      <w:r>
        <w:rPr>
          <w:b/>
        </w:rPr>
        <w:t xml:space="preserve">bigFastlm</w:t>
      </w:r>
      <w:r>
        <w:t xml:space="preserve">: for (fast) linear models.</w:t>
      </w:r>
    </w:p>
    <w:p>
      <w:pPr>
        <w:pStyle w:val="Compact"/>
        <w:numPr>
          <w:numId w:val="1104"/>
          <w:ilvl w:val="0"/>
        </w:numPr>
      </w:pPr>
      <w:r>
        <w:rPr>
          <w:b/>
        </w:rPr>
        <w:t xml:space="preserve">biglasso</w:t>
      </w:r>
      <w:r>
        <w:t xml:space="preserve">: extends lasso and elastic nets.</w:t>
      </w:r>
    </w:p>
    <w:p>
      <w:pPr>
        <w:pStyle w:val="Compact"/>
        <w:numPr>
          <w:numId w:val="1104"/>
          <w:ilvl w:val="0"/>
        </w:numPr>
      </w:pPr>
      <w:r>
        <w:rPr>
          <w:b/>
        </w:rPr>
        <w:t xml:space="preserve">GHap</w:t>
      </w:r>
      <w:r>
        <w:t xml:space="preserve">: Haplotype calling from phased SNP data.</w:t>
      </w:r>
    </w:p>
    <w:p>
      <w:pPr>
        <w:pStyle w:val="Heading2"/>
      </w:pPr>
      <w:bookmarkStart w:id="435" w:name="ff"/>
      <w:bookmarkEnd w:id="435"/>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"2010_BSA_Carrier_PUF.csv"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KeywordTok"/>
        </w:rPr>
        <w:t xml:space="preserve">laf_to_ffdf</w:t>
      </w:r>
      <w:r>
        <w:rPr>
          <w:rStyle w:val="NormalTok"/>
        </w:rPr>
        <w:t xml:space="preserve">(</w:t>
      </w:r>
      <w:r>
        <w:rPr>
          <w:rStyle w:val="DataTypeTok"/>
        </w:rPr>
        <w:t xml:space="preserve">laf =</w:t>
      </w:r>
      <w:r>
        <w:rPr>
          <w:rStyle w:val="NormalTok"/>
        </w:rPr>
        <w:t xml:space="preserve"> </w:t>
      </w:r>
      <w:r>
        <w:rPr>
          <w:rStyle w:val="NormalTok"/>
        </w:rPr>
        <w:t xml:space="preserve">.dat)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KeywordTok"/>
        </w:rPr>
        <w:t xml:space="preserve">table.ff</w:t>
      </w:r>
      <w:r>
        <w:rPr>
          <w:rStyle w:val="NormalTok"/>
        </w:rPr>
        <w:t xml:space="preserve">(data.ffdf$age)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StringTok"/>
        </w:rPr>
        <w:t xml:space="preserve"> </w:t>
      </w:r>
      <w:r>
        <w:rPr>
          <w:rStyle w:val="KeywordTok"/>
        </w:rPr>
        <w:t xml:space="preserve">factor</w:t>
      </w:r>
      <w:r>
        <w:rPr>
          <w:rStyle w:val="NormalTok"/>
        </w:rPr>
        <w:t xml:space="preserve">(sex) +</w:t>
      </w:r>
      <w:r>
        <w:rPr>
          <w:rStyle w:val="StringTok"/>
        </w:rPr>
        <w:t xml:space="preserve"> </w:t>
      </w:r>
      <w:r>
        <w:rPr>
          <w:rStyle w:val="KeywordTok"/>
        </w:rPr>
        <w:t xml:space="preserve">factor</w:t>
      </w:r>
      <w:r>
        <w:rPr>
          <w:rStyle w:val="NormalTok"/>
        </w:rPr>
        <w:t xml:space="preserve">(age) +</w:t>
      </w:r>
      <w:r>
        <w:rPr>
          <w:rStyle w:val="StringTok"/>
        </w:rPr>
        <w:t xml:space="preserve"> </w:t>
      </w:r>
      <w:r>
        <w:rPr>
          <w:rStyle w:val="NormalTok"/>
        </w:rPr>
        <w:t xml:space="preserve">place.served,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05"/>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05"/>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05"/>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436" w:name="computing-from-a-distributed-file-system"/>
      <w:bookmarkEnd w:id="436"/>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437" w:name="bibliographic-notes-11"/>
      <w:bookmarkEnd w:id="437"/>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438">
        <w:r>
          <w:rPr>
            <w:rStyle w:val="Hyperlink"/>
          </w:rPr>
          <w:t xml:space="preserve">R task view</w:t>
        </w:r>
      </w:hyperlink>
      <w:r>
        <w:t xml:space="preserve">.</w:t>
      </w:r>
    </w:p>
    <w:p>
      <w:pPr>
        <w:pStyle w:val="Heading2"/>
      </w:pPr>
      <w:bookmarkStart w:id="439" w:name="practice-yourself-13"/>
      <w:bookmarkEnd w:id="439"/>
      <w:r>
        <w:t xml:space="preserve">Practice Yourself</w:t>
      </w:r>
    </w:p>
    <w:p>
      <w:pPr>
        <w:pStyle w:val="Heading1"/>
      </w:pPr>
      <w:bookmarkStart w:id="440" w:name="parallel"/>
      <w:bookmarkEnd w:id="440"/>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06"/>
          <w:ilvl w:val="0"/>
        </w:numPr>
      </w:pPr>
      <w:r>
        <w:rPr>
          <w:b/>
        </w:rPr>
        <w:t xml:space="preserve">Explicit parallelism</w:t>
      </w:r>
      <w:r>
        <w:t xml:space="preserve">: where the user handles the parallelisation.</w:t>
      </w:r>
    </w:p>
    <w:p>
      <w:pPr>
        <w:pStyle w:val="Compact"/>
        <w:numPr>
          <w:numId w:val="1106"/>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441">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442" w:name="explicit-parallelism"/>
      <w:bookmarkEnd w:id="442"/>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07"/>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07"/>
          <w:ilvl w:val="0"/>
        </w:numPr>
      </w:pPr>
      <w:r>
        <w:t xml:space="preserve">The computation takes a long time, and when you stop it pressing ESC, R is immediately responsive. If it is not immediately responsive, you have a memory bottleneck.</w:t>
      </w:r>
    </w:p>
    <w:p>
      <w:pPr>
        <w:pStyle w:val="Compact"/>
        <w:numPr>
          <w:numId w:val="1107"/>
          <w:ilvl w:val="0"/>
        </w:numPr>
      </w:pPr>
      <w:r>
        <w:t xml:space="preserve">Profile your code. See Hadley's</w:t>
      </w:r>
      <w:r>
        <w:t xml:space="preserve"> </w:t>
      </w:r>
      <w:hyperlink r:id="rId443">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08"/>
          <w:ilvl w:val="0"/>
        </w:numPr>
      </w:pPr>
      <w:r>
        <w:t xml:space="preserve">Decouple between our parallel algorithm and the parallelisation mechanism: we write parallelisable code once, and can then switch the underlying parallelisation mechanism.</w:t>
      </w:r>
    </w:p>
    <w:p>
      <w:pPr>
        <w:numPr>
          <w:numId w:val="1108"/>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444">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NormalTok"/>
        </w:rPr>
        <w:t xml:space="preserve">:</w:t>
      </w:r>
      <w:r>
        <w:rPr>
          <w:rStyle w:val="DecValTok"/>
        </w:rPr>
        <w:t xml:space="preserve">3</w:t>
      </w:r>
      <w:r>
        <w:rPr>
          <w:rStyle w:val="NormalTok"/>
        </w:rPr>
        <w:t xml:space="preserve">) %dopar%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09"/>
          <w:ilvl w:val="0"/>
        </w:numPr>
      </w:pPr>
      <w:r>
        <w:rPr>
          <w:rStyle w:val="VerbatimChar"/>
        </w:rPr>
        <w:t xml:space="preserve">makeCluster</w:t>
      </w:r>
      <w:r>
        <w:t xml:space="preserve"> </w:t>
      </w:r>
      <w:r>
        <w:t xml:space="preserve">creates an object with the information our cluster. One a single machine it is very simple. On a cluster of machines, you will need to specify the i.p. addresses or other identifiers of the machines.</w:t>
      </w:r>
    </w:p>
    <w:p>
      <w:pPr>
        <w:pStyle w:val="Compact"/>
        <w:numPr>
          <w:numId w:val="1109"/>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09"/>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09"/>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09"/>
          <w:ilvl w:val="0"/>
        </w:numPr>
      </w:pPr>
      <w:r>
        <w:t xml:space="preserve">In this simple example, no data is shared between machines so we are not putting the shared memory capabilities to the test.</w:t>
      </w:r>
    </w:p>
    <w:p>
      <w:pPr>
        <w:pStyle w:val="Compact"/>
        <w:numPr>
          <w:numId w:val="1109"/>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09"/>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445">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w:t>
      </w:r>
      <w:r>
        <w:rPr>
          <w:rStyle w:val="NormalTok"/>
        </w:rPr>
        <w:t xml:space="preserve">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%dopar%</w:t>
      </w:r>
      <w:r>
        <w:rPr>
          <w:rStyle w:val="StringTok"/>
        </w:rPr>
        <w:t xml:space="preserve"> </w:t>
      </w:r>
      <w:r>
        <w:rPr>
          <w:rStyle w:val="NormalTok"/>
        </w:rPr>
        <w:t xml:space="preserve">{</w:t>
      </w:r>
      <w:r>
        <w:br w:type="textWrapping"/>
      </w:r>
      <w:r>
        <w:rPr>
          <w:rStyle w:val="NormalTok"/>
        </w:rPr>
        <w:t xml:space="preserve"> </w:t>
      </w:r>
      <w:r>
        <w:rPr>
          <w:rStyle w:val="NormalTok"/>
        </w:rPr>
        <w:t xml:space="preserve">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w:t>
      </w:r>
      <w:r>
        <w:rPr>
          <w:rStyle w:val="NormalTok"/>
        </w:rPr>
        <w:t xml:space="preserve">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closing unused connection 10 (&lt;-localhost:11218)</w:t>
      </w:r>
    </w:p>
    <w:p>
      <w:pPr>
        <w:pStyle w:val="SourceCode"/>
      </w:pPr>
      <w:r>
        <w:rPr>
          <w:rStyle w:val="VerbatimChar"/>
        </w:rPr>
        <w:t xml:space="preserve">## Warning: closing unused connection 9 (&lt;-localhost:11218)</w:t>
      </w:r>
    </w:p>
    <w:p>
      <w:pPr>
        <w:pStyle w:val="SourceCode"/>
      </w:pPr>
      <w:r>
        <w:rPr>
          <w:rStyle w:val="VerbatimChar"/>
        </w:rPr>
        <w:t xml:space="preserve">## Warning: closing unused connection 8 (&lt;-localhost:11218)</w:t>
      </w:r>
    </w:p>
    <w:p>
      <w:pPr>
        <w:pStyle w:val="SourceCode"/>
      </w:pPr>
      <w:r>
        <w:rPr>
          <w:rStyle w:val="VerbatimChar"/>
        </w:rPr>
        <w:t xml:space="preserve">## Warning: closing unused connection 7 (&lt;-localhost:11218)</w:t>
      </w:r>
    </w:p>
    <w:p>
      <w:pPr>
        <w:pStyle w:val="SourceCode"/>
      </w:pPr>
      <w:r>
        <w:rPr>
          <w:rStyle w:val="NormalTok"/>
        </w:rPr>
        <w:t xml:space="preserve">ptime</w:t>
      </w:r>
    </w:p>
    <w:p>
      <w:pPr>
        <w:pStyle w:val="SourceCode"/>
      </w:pPr>
      <w:r>
        <w:rPr>
          <w:rStyle w:val="VerbatimChar"/>
        </w:rPr>
        <w:t xml:space="preserve">## elapsed </w:t>
      </w:r>
      <w:r>
        <w:br w:type="textWrapping"/>
      </w:r>
      <w:r>
        <w:rPr>
          <w:rStyle w:val="VerbatimChar"/>
        </w:rPr>
        <w:t xml:space="preserve">##  26.408</w:t>
      </w:r>
    </w:p>
    <w:p>
      <w:pPr>
        <w:pStyle w:val="FirstParagraph"/>
      </w:pPr>
      <w:r>
        <w:t xml:space="preserve">Things to note:</w:t>
      </w:r>
    </w:p>
    <w:p>
      <w:pPr>
        <w:pStyle w:val="Compact"/>
        <w:numPr>
          <w:numId w:val="1110"/>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10"/>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10"/>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w:t>
      </w:r>
      <w:r>
        <w:rPr>
          <w:rStyle w:val="NormalTok"/>
        </w:rPr>
        <w:t xml:space="preserve">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%do%</w:t>
      </w:r>
      <w:r>
        <w:rPr>
          <w:rStyle w:val="StringTok"/>
        </w:rPr>
        <w:t xml:space="preserve"> </w:t>
      </w:r>
      <w:r>
        <w:rPr>
          <w:rStyle w:val="NormalTok"/>
        </w:rPr>
        <w:t xml:space="preserve">{</w:t>
      </w:r>
      <w:r>
        <w:br w:type="textWrapping"/>
      </w:r>
      <w:r>
        <w:rPr>
          <w:rStyle w:val="NormalTok"/>
        </w:rPr>
        <w:t xml:space="preserve"> </w:t>
      </w:r>
      <w:r>
        <w:rPr>
          <w:rStyle w:val="NormalTok"/>
        </w:rPr>
        <w:t xml:space="preserve">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w:t>
      </w:r>
      <w:r>
        <w:rPr>
          <w:rStyle w:val="NormalTok"/>
        </w:rPr>
        <w:t xml:space="preserve">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40.266</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NormalTok"/>
        </w:rPr>
        <w:t xml:space="preserve">function(rows,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w:t>
      </w:r>
      <w:r>
        <w:rPr>
          <w:rStyle w:val="NormalTok"/>
        </w:rPr>
        <w:t xml:space="preserve">G, </w:t>
      </w:r>
      <w:r>
        <w:rPr>
          <w:rStyle w:val="DataTypeTok"/>
        </w:rPr>
        <w:t xml:space="preserve">.combine =</w:t>
      </w:r>
      <w:r>
        <w:rPr>
          <w:rStyle w:val="NormalTok"/>
        </w:rPr>
        <w:t xml:space="preserve"> </w:t>
      </w:r>
      <w:r>
        <w:rPr>
          <w:rStyle w:val="NormalTok"/>
        </w:rPr>
        <w:t xml:space="preserve">rbind) %dopar%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w:t>
      </w:r>
      <w:r>
        <w:rPr>
          <w:rStyle w:val="NormalTok"/>
        </w:rPr>
        <w:t xml:space="preserve">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w:t>
      </w:r>
      <w:r>
        <w:rPr>
          <w:rStyle w:val="NormalTok"/>
        </w:rPr>
        <w:t xml:space="preserve">g, </w:t>
      </w:r>
      <w:r>
        <w:rPr>
          <w:rStyle w:val="DataTypeTok"/>
        </w:rPr>
        <w:t xml:space="preserve">data =</w:t>
      </w:r>
      <w:r>
        <w:rPr>
          <w:rStyle w:val="NormalTok"/>
        </w:rPr>
        <w:t xml:space="preserve"> </w:t>
      </w:r>
      <w:r>
        <w:rPr>
          <w:rStyle w:val="NormalTok"/>
        </w:rPr>
        <w:t xml:space="preserve">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2"/>
      </w:pPr>
      <w:bookmarkStart w:id="446" w:name="implicit-parallelism"/>
      <w:bookmarkEnd w:id="446"/>
      <w:r>
        <w:t xml:space="preserve">Implicit Parallelism</w:t>
      </w:r>
    </w:p>
    <w:p>
      <w:pPr>
        <w:pStyle w:val="FirstParagraph"/>
      </w:pPr>
      <w:r>
        <w:t xml:space="preserve">We will not elaborate on implicit parallelism except mentioning the following:</w:t>
      </w:r>
    </w:p>
    <w:p>
      <w:pPr>
        <w:pStyle w:val="Compact"/>
        <w:numPr>
          <w:numId w:val="1111"/>
          <w:ilvl w:val="0"/>
        </w:numPr>
      </w:pPr>
      <w:r>
        <w:t xml:space="preserve">You can enjoy parallel linear algebra by replacing the linear algebra libraries with BLAS and LAPACK as described</w:t>
      </w:r>
      <w:r>
        <w:t xml:space="preserve"> </w:t>
      </w:r>
      <w:hyperlink r:id="rId447">
        <w:r>
          <w:rPr>
            <w:rStyle w:val="Hyperlink"/>
          </w:rPr>
          <w:t xml:space="preserve">here</w:t>
        </w:r>
      </w:hyperlink>
      <w:r>
        <w:t xml:space="preserve">.</w:t>
      </w:r>
    </w:p>
    <w:p>
      <w:pPr>
        <w:pStyle w:val="Compact"/>
        <w:numPr>
          <w:numId w:val="1111"/>
          <w:ilvl w:val="0"/>
        </w:numPr>
      </w:pPr>
      <w:r>
        <w:t xml:space="preserve">You should read the "Parallel computing: Implicit parallelism" section in the excellent</w:t>
      </w:r>
      <w:r>
        <w:t xml:space="preserve"> </w:t>
      </w:r>
      <w:hyperlink r:id="rId438">
        <w:r>
          <w:rPr>
            <w:rStyle w:val="Hyperlink"/>
          </w:rPr>
          <w:t xml:space="preserve">High Performance Computing</w:t>
        </w:r>
      </w:hyperlink>
      <w:r>
        <w:t xml:space="preserve"> </w:t>
      </w:r>
      <w:r>
        <w:t xml:space="preserve">task view, for the latest developments in implicit parallelism.</w:t>
      </w:r>
    </w:p>
    <w:p>
      <w:pPr>
        <w:pStyle w:val="Heading2"/>
      </w:pPr>
      <w:bookmarkStart w:id="448" w:name="bibliographic-notes-12"/>
      <w:bookmarkEnd w:id="448"/>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438">
        <w:r>
          <w:rPr>
            <w:rStyle w:val="Hyperlink"/>
          </w:rPr>
          <w:t xml:space="preserve">R task view</w:t>
        </w:r>
      </w:hyperlink>
      <w:r>
        <w:t xml:space="preserve">.</w:t>
      </w:r>
    </w:p>
    <w:p>
      <w:pPr>
        <w:pStyle w:val="Heading2"/>
      </w:pPr>
      <w:bookmarkStart w:id="449" w:name="practice-yourself-14"/>
      <w:bookmarkEnd w:id="449"/>
      <w:r>
        <w:t xml:space="preserve">Practice Yourself</w:t>
      </w:r>
    </w:p>
    <w:p>
      <w:pPr>
        <w:pStyle w:val="Heading1"/>
      </w:pPr>
      <w:bookmarkStart w:id="450" w:name="algebra"/>
      <w:bookmarkEnd w:id="450"/>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451" w:name="lu-factorization"/>
      <w:bookmarkEnd w:id="451"/>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 L is unit lower triangular and U is upper triangular.</w:t>
      </w:r>
    </w:p>
    <w:p>
      <w:pPr>
        <w:pStyle w:val="BodyText"/>
      </w:pPr>
    </w:p>
    <w:p>
      <w:pPr>
        <w:pStyle w:val="BodyText"/>
      </w:pPr>
      <w:r>
        <w:t xml:space="preserve">The LU factorization is essentially the matrix notation for the</w:t>
      </w:r>
      <w:r>
        <w:t xml:space="preserve"> </w:t>
      </w:r>
      <w:hyperlink r:id="rId452">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453" w:name="cholesky-factorization"/>
      <w:bookmarkEnd w:id="453"/>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 T 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454" w:name="qr-factorization"/>
      <w:bookmarkEnd w:id="454"/>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 Q is orthogonal and R 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455" w:name="singular-value-factorization"/>
      <w:bookmarkEnd w:id="455"/>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 U is an orthonormal</w:t>
      </w:r>
      <w:r>
        <w:t xml:space="preserve"> </w:t>
      </w:r>
      <m:oMath>
        <m:r>
          <m:t>n</m:t>
        </m:r>
        <m:r>
          <m:t>×</m:t>
        </m:r>
        <m:r>
          <m:t>n</m:t>
        </m:r>
      </m:oMath>
      <w:r>
        <w:t xml:space="preserve"> </w:t>
      </w:r>
      <w:r>
        <w:t xml:space="preserve">matrix, V 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456" w:name="iterative-methods"/>
      <w:bookmarkEnd w:id="456"/>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457" w:name="solving-ols"/>
      <w:bookmarkEnd w:id="457"/>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17</m:t>
                </m:r>
                <m:r>
                  <m:t>)</m:t>
                </m:r>
              </m:e>
            </m:mr>
          </m:m>
        </m:oMath>
      </m:oMathPara>
    </w:p>
    <w:p>
      <w:pPr>
        <w:pStyle w:val="FirstParagraph"/>
      </w:pPr>
      <w:r>
        <w:t xml:space="preserve">Eq.(17)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458" w:name="bibliographic-notes-13"/>
      <w:bookmarkEnd w:id="458"/>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459" w:name="practice-yourself-15"/>
      <w:bookmarkEnd w:id="459"/>
      <w:r>
        <w:t xml:space="preserve">Practice Yourself</w:t>
      </w:r>
    </w:p>
    <w:p>
      <w:pPr>
        <w:pStyle w:val="Heading1"/>
      </w:pPr>
      <w:bookmarkStart w:id="460" w:name="convex"/>
      <w:bookmarkEnd w:id="460"/>
      <w:r>
        <w:t xml:space="preserve">Convex Optimization</w:t>
      </w:r>
    </w:p>
    <w:p>
      <w:pPr>
        <w:pStyle w:val="Heading2"/>
      </w:pPr>
      <w:bookmarkStart w:id="461" w:name="bibliographic-notes-14"/>
      <w:bookmarkEnd w:id="461"/>
      <w:r>
        <w:t xml:space="preserve">Bibliographic Notes</w:t>
      </w:r>
    </w:p>
    <w:p>
      <w:pPr>
        <w:pStyle w:val="Heading2"/>
      </w:pPr>
      <w:bookmarkStart w:id="462" w:name="practice-yourself-16"/>
      <w:bookmarkEnd w:id="462"/>
      <w:r>
        <w:t xml:space="preserve">Practice Yourself</w:t>
      </w:r>
    </w:p>
    <w:p>
      <w:pPr>
        <w:pStyle w:val="Heading1"/>
      </w:pPr>
      <w:bookmarkStart w:id="463" w:name="rcpp"/>
      <w:bookmarkEnd w:id="463"/>
      <w:r>
        <w:t xml:space="preserve">RCpp</w:t>
      </w:r>
    </w:p>
    <w:p>
      <w:pPr>
        <w:pStyle w:val="Heading2"/>
      </w:pPr>
      <w:bookmarkStart w:id="464" w:name="bibliographic-notes-15"/>
      <w:bookmarkEnd w:id="464"/>
      <w:r>
        <w:t xml:space="preserve">Bibliographic Notes</w:t>
      </w:r>
    </w:p>
    <w:p>
      <w:pPr>
        <w:pStyle w:val="Heading2"/>
      </w:pPr>
      <w:bookmarkStart w:id="465" w:name="practice-yourself-17"/>
      <w:bookmarkEnd w:id="465"/>
      <w:r>
        <w:t xml:space="preserve">Practice Yourself</w:t>
      </w:r>
    </w:p>
    <w:p>
      <w:pPr>
        <w:pStyle w:val="Heading1"/>
      </w:pPr>
      <w:bookmarkStart w:id="466" w:name="bib"/>
      <w:bookmarkEnd w:id="466"/>
      <w:r>
        <w:t xml:space="preserve">Bibliography</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467">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468">
        <w:r>
          <w:rPr>
            <w:rStyle w:val="Hyperlink"/>
          </w:rPr>
          <w:t xml:space="preserve">10.18637/jss.v067.i01</w:t>
        </w:r>
      </w:hyperlink>
      <w:r>
        <w:t xml:space="preserve">.</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469">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470">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471">
        <w:r>
          <w:rPr>
            <w:rStyle w:val="Hyperlink"/>
          </w:rPr>
          <w:t xml:space="preserve">https://www.R-project.org/</w:t>
        </w:r>
      </w:hyperlink>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RStudio, Inc. 2013.</w:t>
      </w:r>
      <w:r>
        <w:t xml:space="preserve"> </w:t>
      </w:r>
      <w:r>
        <w:rPr>
          <w:i/>
        </w:rPr>
        <w:t xml:space="preserve">Easy Web Applications in R.</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472">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Sievert, Carson, Chris Parmer, Toby Hocking, Scott Chamberlain, Karthik Ram, Marianne Corvellec, and Pedro Despouy. 2016.</w:t>
      </w:r>
      <w:r>
        <w:t xml:space="preserve"> </w:t>
      </w:r>
      <w:r>
        <w:rPr>
          <w:i/>
        </w:rPr>
        <w:t xml:space="preserve">Plotly: Create Interactive Web Graphics via ’Plotly.js’</w:t>
      </w:r>
      <w:r>
        <w:t xml:space="preserve">.</w:t>
      </w:r>
      <w:r>
        <w:t xml:space="preserve"> </w:t>
      </w:r>
      <w:hyperlink r:id="rId473">
        <w:r>
          <w:rPr>
            <w:rStyle w:val="Hyperlink"/>
          </w:rPr>
          <w:t xml:space="preserve">https://CRAN.R-project.org/package=plotly</w:t>
        </w:r>
      </w:hyperlink>
      <w:r>
        <w:t xml:space="preserve">.</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474">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475">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476">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4">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59">
    <w:p>
      <w:pPr>
        <w:pStyle w:val="FootnoteText"/>
      </w:pPr>
      <w:r>
        <w:rPr>
          <w:rStyle w:val="FootnoteReference"/>
        </w:rPr>
        <w:footnoteRef/>
      </w:r>
      <w:r>
        <w:t xml:space="preserve"> </w:t>
      </w:r>
      <w:r>
        <w:t xml:space="preserve">Taken from</w:t>
      </w:r>
      <w:r>
        <w:t xml:space="preserve"> </w:t>
      </w:r>
      <w:hyperlink r:id="rId60">
        <w:r>
          <w:rPr>
            <w:rStyle w:val="Hyperlink"/>
          </w:rPr>
          <w:t xml:space="preserve">http://cran.r-project.org/web/packages/magrittr/vignettes/magrittr.html</w:t>
        </w:r>
      </w:hyperlink>
    </w:p>
  </w:footnote>
  <w:footnote w:id="74">
    <w:p>
      <w:pPr>
        <w:pStyle w:val="FootnoteText"/>
      </w:pPr>
      <w:r>
        <w:rPr>
          <w:rStyle w:val="FootnoteReference"/>
        </w:rPr>
        <w:footnoteRef/>
      </w:r>
      <w:r>
        <w:t xml:space="preserve"> </w:t>
      </w:r>
      <w:r>
        <w:t xml:space="preserve">R uses a</w:t>
      </w:r>
      <w:r>
        <w:t xml:space="preserve"> </w:t>
      </w:r>
      <w:hyperlink r:id="rId75">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89">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are used to</w:t>
      </w:r>
      <w:r>
        <w:t xml:space="preserve"> </w:t>
      </w:r>
      <w:r>
        <w:rPr>
          <w:i/>
        </w:rPr>
        <w:t xml:space="preserve">object oriented</w:t>
      </w:r>
      <w:r>
        <w:t xml:space="preserve"> </w:t>
      </w:r>
      <w:r>
        <w:t xml:space="preserve">programming, you may want to read about</w:t>
      </w:r>
      <w:r>
        <w:t xml:space="preserve"> </w:t>
      </w:r>
      <w:hyperlink r:id="rId90">
        <w:r>
          <w:rPr>
            <w:rStyle w:val="Hyperlink"/>
          </w:rPr>
          <w:t xml:space="preserve">references classes</w:t>
        </w:r>
      </w:hyperlink>
      <w:r>
        <w:t xml:space="preserve"> </w:t>
      </w:r>
      <w:r>
        <w:t xml:space="preserve">which may be required if you are planning to compute with very complicated objects.</w:t>
      </w:r>
    </w:p>
  </w:footnote>
  <w:footnote w:id="91">
    <w:p>
      <w:pPr>
        <w:pStyle w:val="FootnoteText"/>
      </w:pPr>
      <w:r>
        <w:rPr>
          <w:rStyle w:val="FootnoteReference"/>
        </w:rPr>
        <w:footnoteRef/>
      </w:r>
      <w:r>
        <w:t xml:space="preserve"> </w:t>
      </w:r>
      <w:r>
        <w:t xml:space="preserve">More formally, this is called</w:t>
      </w:r>
      <w:r>
        <w:t xml:space="preserve"> </w:t>
      </w:r>
      <w:hyperlink r:id="rId92">
        <w:r>
          <w:rPr>
            <w:rStyle w:val="Hyperlink"/>
          </w:rPr>
          <w:t xml:space="preserve">Lexical Scoping</w:t>
        </w:r>
      </w:hyperlink>
      <w:r>
        <w:t xml:space="preserve">.</w:t>
      </w:r>
    </w:p>
  </w:footnote>
  <w:footnote w:id="136">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37">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38">
    <w:p>
      <w:pPr>
        <w:pStyle w:val="FootnoteText"/>
      </w:pPr>
      <w:r>
        <w:rPr>
          <w:rStyle w:val="FootnoteReference"/>
        </w:rPr>
        <w:footnoteRef/>
      </w:r>
      <w:r>
        <w:t xml:space="preserve"> </w:t>
      </w:r>
      <w:r>
        <w:t xml:space="preserve">The "error term" is also known as the "noise", or the "common causes of variability".</w:t>
      </w:r>
    </w:p>
  </w:footnote>
  <w:footnote w:id="139">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41">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45">
    <w:p>
      <w:pPr>
        <w:pStyle w:val="FootnoteText"/>
      </w:pPr>
      <w:r>
        <w:rPr>
          <w:rStyle w:val="FootnoteReference"/>
        </w:rPr>
        <w:footnoteRef/>
      </w:r>
      <w:r>
        <w:t xml:space="preserve"> </w:t>
      </w:r>
      <w:r>
        <w:t xml:space="preserve">Sometimes known as the Root Mean Squared Error (RMSE).</w:t>
      </w:r>
    </w:p>
  </w:footnote>
  <w:footnote w:id="153">
    <w:p>
      <w:pPr>
        <w:pStyle w:val="FootnoteText"/>
      </w:pPr>
      <w:r>
        <w:rPr>
          <w:rStyle w:val="FootnoteReference"/>
        </w:rPr>
        <w:footnoteRef/>
      </w:r>
      <w:r>
        <w:t xml:space="preserve"> </w:t>
      </w:r>
      <w:r>
        <w:t xml:space="preserve">The example is taken from</w:t>
      </w:r>
      <w:r>
        <w:t xml:space="preserve"> </w:t>
      </w:r>
      <w:hyperlink r:id="rId154">
        <w:r>
          <w:rPr>
            <w:rStyle w:val="Hyperlink"/>
          </w:rPr>
          <w:t xml:space="preserve">http://rtutorialseries.blogspot.co.il/2011/02/r-tutorial-series-two-way-anova-with.html</w:t>
        </w:r>
      </w:hyperlink>
    </w:p>
  </w:footnote>
  <w:footnote w:id="160">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61">
        <w:r>
          <w:rPr>
            <w:i/>
            <w:rStyle w:val="Hyperlink"/>
          </w:rPr>
          <w:t xml:space="preserve">non-linear regression</w:t>
        </w:r>
      </w:hyperlink>
      <w:r>
        <w:t xml:space="preserve">, or</w:t>
      </w:r>
      <w:r>
        <w:t xml:space="preserve"> </w:t>
      </w:r>
      <w:hyperlink r:id="rId162">
        <w:r>
          <w:rPr>
            <w:i/>
            <w:rStyle w:val="Hyperlink"/>
          </w:rPr>
          <w:t xml:space="preserve">generalized least squares</w:t>
        </w:r>
      </w:hyperlink>
      <w:r>
        <w:t xml:space="preserve">. These are different things, that we do not discuss.</w:t>
      </w:r>
    </w:p>
  </w:footnote>
  <w:footnote w:id="167">
    <w:p>
      <w:pPr>
        <w:pStyle w:val="FootnoteText"/>
      </w:pPr>
      <w:r>
        <w:rPr>
          <w:rStyle w:val="FootnoteReference"/>
        </w:rPr>
        <w:footnoteRef/>
      </w:r>
      <w:r>
        <w:t xml:space="preserve"> </w:t>
      </w:r>
      <w:r>
        <w:t xml:space="preserve">Taken from</w:t>
      </w:r>
      <w:r>
        <w:t xml:space="preserve"> </w:t>
      </w:r>
      <w:hyperlink r:id="rId168">
        <w:r>
          <w:rPr>
            <w:rStyle w:val="Hyperlink"/>
          </w:rPr>
          <w:t xml:space="preserve">http://www.theanalysisfactor.com/generalized-linear-models-in-r-part-6-poisson-regression-count-variables/</w:t>
        </w:r>
      </w:hyperlink>
    </w:p>
  </w:footnote>
  <w:footnote w:id="174">
    <w:p>
      <w:pPr>
        <w:pStyle w:val="FootnoteText"/>
      </w:pPr>
      <w:r>
        <w:rPr>
          <w:rStyle w:val="FootnoteReference"/>
        </w:rPr>
        <w:footnoteRef/>
      </w:r>
      <w:r>
        <w:t xml:space="preserve"> </w:t>
      </w:r>
      <w:r>
        <w:t xml:space="preserve">If you are unfamiliar with design of experiments, have a look at Chapter 6 of my Quality Engineering</w:t>
      </w:r>
      <w:r>
        <w:t xml:space="preserve"> </w:t>
      </w:r>
      <w:hyperlink r:id="rId175">
        <w:r>
          <w:rPr>
            <w:rStyle w:val="Hyperlink"/>
          </w:rPr>
          <w:t xml:space="preserve">class notes</w:t>
        </w:r>
      </w:hyperlink>
      <w:r>
        <w:t xml:space="preserve">.</w:t>
      </w:r>
    </w:p>
  </w:footnote>
  <w:footnote w:id="193">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02">
    <w:p>
      <w:pPr>
        <w:pStyle w:val="FootnoteText"/>
      </w:pPr>
      <w:r>
        <w:rPr>
          <w:rStyle w:val="FootnoteReference"/>
        </w:rPr>
        <w:footnoteRef/>
      </w:r>
      <w:r>
        <w:t xml:space="preserve"> </w:t>
      </w:r>
      <w:r>
        <w:t xml:space="preserve">You might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15">
    <w:p>
      <w:pPr>
        <w:pStyle w:val="FootnoteText"/>
      </w:pPr>
      <w:r>
        <w:rPr>
          <w:rStyle w:val="FootnoteReference"/>
        </w:rPr>
        <w:footnoteRef/>
      </w:r>
      <w:r>
        <w:t xml:space="preserve"> </w:t>
      </w:r>
      <w:r>
        <w:t xml:space="preserve">It is even a subset of the Hilbert space, itself a subset of the space of all functions.</w:t>
      </w:r>
    </w:p>
  </w:footnote>
  <w:footnote w:id="222">
    <w:p>
      <w:pPr>
        <w:pStyle w:val="FootnoteText"/>
      </w:pPr>
      <w:r>
        <w:rPr>
          <w:rStyle w:val="FootnoteReference"/>
        </w:rPr>
        <w:footnoteRef/>
      </w:r>
      <w:r>
        <w:t xml:space="preserve"> </w:t>
      </w:r>
      <w:r>
        <w:t xml:space="preserve">Example taken from</w:t>
      </w:r>
      <w:r>
        <w:t xml:space="preserve"> </w:t>
      </w:r>
      <w:hyperlink r:id="rId223">
        <w:r>
          <w:rPr>
            <w:rStyle w:val="Hyperlink"/>
          </w:rPr>
          <w:t xml:space="preserve">https://lagunita.stanford.edu/c4x/HumanitiesScience/StatLearning/asset/ch6.html</w:t>
        </w:r>
      </w:hyperlink>
    </w:p>
  </w:footnote>
  <w:footnote w:id="236">
    <w:p>
      <w:pPr>
        <w:pStyle w:val="FootnoteText"/>
      </w:pPr>
      <w:r>
        <w:rPr>
          <w:rStyle w:val="FootnoteReference"/>
        </w:rPr>
        <w:footnoteRef/>
      </w:r>
      <w:r>
        <w:t xml:space="preserve"> </w:t>
      </w:r>
      <w:hyperlink r:id="rId237">
        <w:r>
          <w:rPr>
            <w:rStyle w:val="Hyperlink"/>
          </w:rPr>
          <w:t xml:space="preserve">http://en.wikipedia.org/wiki/Principal_component_analysis</w:t>
        </w:r>
      </w:hyperlink>
    </w:p>
  </w:footnote>
  <w:footnote w:id="239">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242">
    <w:p>
      <w:pPr>
        <w:pStyle w:val="FootnoteText"/>
      </w:pPr>
      <w:r>
        <w:rPr>
          <w:rStyle w:val="FootnoteReference"/>
        </w:rPr>
        <w:footnoteRef/>
      </w:r>
      <w:r>
        <w:t xml:space="preserve"> </w:t>
      </w:r>
      <w:hyperlink r:id="rId243">
        <w:r>
          <w:rPr>
            <w:rStyle w:val="Hyperlink"/>
          </w:rPr>
          <w:t xml:space="preserve">https://en.wikipedia.org/wiki/G_factor_(psychometrics)</w:t>
        </w:r>
      </w:hyperlink>
    </w:p>
  </w:footnote>
  <w:footnote w:id="247">
    <w:p>
      <w:pPr>
        <w:pStyle w:val="FootnoteText"/>
      </w:pPr>
      <w:r>
        <w:rPr>
          <w:rStyle w:val="FootnoteReference"/>
        </w:rPr>
        <w:footnoteRef/>
      </w:r>
      <w:r>
        <w:t xml:space="preserve"> </w:t>
      </w:r>
      <w:r>
        <w:t xml:space="preserve">The term Graph is typically used in this context instead of Network.</w:t>
      </w:r>
      <w:r>
        <w:t xml:space="preserve"> </w:t>
      </w:r>
      <w:r>
        <w:t xml:space="preserve">But a graph allows only yes/no relations, while a network, which is a weighted graph, allows a continuous measure of similarity (or dissimilarity).</w:t>
      </w:r>
      <w:r>
        <w:t xml:space="preserve"> </w:t>
      </w:r>
      <w:r>
        <w:rPr>
          <w:i/>
        </w:rPr>
        <w:t xml:space="preserve">Network</w:t>
      </w:r>
      <w:r>
        <w:t xml:space="preserve"> </w:t>
      </w:r>
      <w:r>
        <w:t xml:space="preserve">is thus more appropriate than</w:t>
      </w:r>
      <w:r>
        <w:t xml:space="preserve"> </w:t>
      </w:r>
      <w:r>
        <w:rPr>
          <w:i/>
        </w:rPr>
        <w:t xml:space="preserve">graph</w:t>
      </w:r>
      <w:r>
        <w:t xml:space="preserve">.</w:t>
      </w:r>
    </w:p>
  </w:footnote>
  <w:footnote w:id="249">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360">
    <w:p>
      <w:pPr>
        <w:pStyle w:val="FootnoteText"/>
      </w:pPr>
      <w:r>
        <w:rPr>
          <w:rStyle w:val="FootnoteReference"/>
        </w:rPr>
        <w:footnoteRef/>
      </w:r>
      <w:r>
        <w:t xml:space="preserve"> </w:t>
      </w:r>
      <w:r>
        <w:t xml:space="preserve">Recall, S was the original software from which R evolved.</w:t>
      </w:r>
    </w:p>
  </w:footnote>
  <w:footnote w:id="427">
    <w:p>
      <w:pPr>
        <w:pStyle w:val="FootnoteText"/>
      </w:pPr>
      <w:r>
        <w:rPr>
          <w:rStyle w:val="FootnoteReference"/>
        </w:rPr>
        <w:footnoteRef/>
      </w:r>
      <w:r>
        <w:t xml:space="preserve"> </w:t>
      </w:r>
      <w:r>
        <w:t xml:space="preserve">The code was contributed by Liad Shekel.</w:t>
      </w:r>
    </w:p>
  </w:footnote>
  <w:footnote w:id="429">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30">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d46982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62471d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70a304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3">
    <w:abstractNumId w:val="991"/>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9">
    <w:abstractNumId w:val="991"/>
  </w:num>
  <w:num w:numId="1110">
    <w:abstractNumId w:val="991"/>
  </w:num>
  <w:num w:numId="11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2" Target="media/rId262.png" /><Relationship Type="http://schemas.openxmlformats.org/officeDocument/2006/relationships/image" Id="rId290" Target="media/rId290.png" /><Relationship Type="http://schemas.openxmlformats.org/officeDocument/2006/relationships/image" Id="rId265" Target="media/rId265.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21" Target="media/rId221.png" /><Relationship Type="http://schemas.openxmlformats.org/officeDocument/2006/relationships/image" Id="rId292" Target="media/rId292.png" /><Relationship Type="http://schemas.openxmlformats.org/officeDocument/2006/relationships/image" Id="rId115" Target="media/rId115.png" /><Relationship Type="http://schemas.openxmlformats.org/officeDocument/2006/relationships/image" Id="rId291" Target="media/rId291.png" /><Relationship Type="http://schemas.openxmlformats.org/officeDocument/2006/relationships/image" Id="rId284" Target="media/rId284.png" /><Relationship Type="http://schemas.openxmlformats.org/officeDocument/2006/relationships/image" Id="rId288" Target="media/rId288.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6" Target="media/rId186.png" /><Relationship Type="http://schemas.openxmlformats.org/officeDocument/2006/relationships/image" Id="rId53" Target="media/rId53.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24" Target="media/rId224.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301" Target="media/rId301.png" /><Relationship Type="http://schemas.openxmlformats.org/officeDocument/2006/relationships/image" Id="rId302" Target="media/rId302.png" /><Relationship Type="http://schemas.openxmlformats.org/officeDocument/2006/relationships/image" Id="rId303" Target="media/rId303.png" /><Relationship Type="http://schemas.openxmlformats.org/officeDocument/2006/relationships/image" Id="rId304" Target="media/rId304.png" /><Relationship Type="http://schemas.openxmlformats.org/officeDocument/2006/relationships/image" Id="rId305" Target="media/rId305.png" /><Relationship Type="http://schemas.openxmlformats.org/officeDocument/2006/relationships/image" Id="rId306" Target="media/rId306.png" /><Relationship Type="http://schemas.openxmlformats.org/officeDocument/2006/relationships/image" Id="rId307" Target="media/rId307.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image" Id="rId310" Target="media/rId310.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1" Target="media/rId331.png" /><Relationship Type="http://schemas.openxmlformats.org/officeDocument/2006/relationships/image" Id="rId332" Target="media/rId332.png" /><Relationship Type="http://schemas.openxmlformats.org/officeDocument/2006/relationships/image" Id="rId333" Target="media/rId333.png" /><Relationship Type="http://schemas.openxmlformats.org/officeDocument/2006/relationships/image" Id="rId334" Target="media/rId334.png" /><Relationship Type="http://schemas.openxmlformats.org/officeDocument/2006/relationships/image" Id="rId335" Target="media/rId335.png" /><Relationship Type="http://schemas.openxmlformats.org/officeDocument/2006/relationships/image" Id="rId336" Target="media/rId336.png" /><Relationship Type="http://schemas.openxmlformats.org/officeDocument/2006/relationships/image" Id="rId337" Target="media/rId337.png" /><Relationship Type="http://schemas.openxmlformats.org/officeDocument/2006/relationships/image" Id="rId338" Target="media/rId338.png" /><Relationship Type="http://schemas.openxmlformats.org/officeDocument/2006/relationships/image" Id="rId339" Target="media/rId339.png" /><Relationship Type="http://schemas.openxmlformats.org/officeDocument/2006/relationships/image" Id="rId340" Target="media/rId340.png" /><Relationship Type="http://schemas.openxmlformats.org/officeDocument/2006/relationships/image" Id="rId341" Target="media/rId341.png" /><Relationship Type="http://schemas.openxmlformats.org/officeDocument/2006/relationships/image" Id="rId342" Target="media/rId342.png" /><Relationship Type="http://schemas.openxmlformats.org/officeDocument/2006/relationships/image" Id="rId353" Target="media/rId353.png" /><Relationship Type="http://schemas.openxmlformats.org/officeDocument/2006/relationships/image" Id="rId354" Target="media/rId354.png" /><Relationship Type="http://schemas.openxmlformats.org/officeDocument/2006/relationships/image" Id="rId366" Target="media/rId366.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84" Target="media/rId384.png" /><Relationship Type="http://schemas.openxmlformats.org/officeDocument/2006/relationships/image" Id="rId407" Target="media/rId407.png" /><Relationship Type="http://schemas.openxmlformats.org/officeDocument/2006/relationships/image" Id="rId418" Target="media/rId418.png" /><Relationship Type="http://schemas.openxmlformats.org/officeDocument/2006/relationships/image" Id="rId419" Target="media/rId419.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433" Target="media/rId433.png" /><Relationship Type="http://schemas.openxmlformats.org/officeDocument/2006/relationships/image" Id="rId411" Target="media/rId411.png" /><Relationship Type="http://schemas.openxmlformats.org/officeDocument/2006/relationships/hyperlink" Id="rId346" Target="" TargetMode="External" /><Relationship Type="http://schemas.openxmlformats.org/officeDocument/2006/relationships/hyperlink" Id="rId443" Target="http://adv-r.had.co.nz/Profiling.html" TargetMode="External" /><Relationship Type="http://schemas.openxmlformats.org/officeDocument/2006/relationships/hyperlink" Id="rId90" Target="http://adv-r.had.co.nz/R5.html" TargetMode="External" /><Relationship Type="http://schemas.openxmlformats.org/officeDocument/2006/relationships/hyperlink" Id="rId52" Target="http://adv-r.had.co.nz/Style.html" TargetMode="External" /><Relationship Type="http://schemas.openxmlformats.org/officeDocument/2006/relationships/hyperlink" Id="rId78" Target="http://adv-r.had.co.nz/Subsetting.html" TargetMode="External" /><Relationship Type="http://schemas.openxmlformats.org/officeDocument/2006/relationships/hyperlink" Id="rId60" Target="http://cran.r-project.org/web/packages/magrittr/vignettes/magrittr.html" TargetMode="External" /><Relationship Type="http://schemas.openxmlformats.org/officeDocument/2006/relationships/hyperlink" Id="rId444" Target="http://debian.mc.vanderbilt.edu/R/CRAN/web/packages/doParallel/vignettes/gettingstartedParallel.pdf" TargetMode="External" /><Relationship Type="http://schemas.openxmlformats.org/officeDocument/2006/relationships/hyperlink" Id="rId343" Target="http://docs.ggplot2.org" TargetMode="External" /><Relationship Type="http://schemas.openxmlformats.org/officeDocument/2006/relationships/hyperlink" Id="rId347" Target="http://dygraphs.com/" TargetMode="External" /><Relationship Type="http://schemas.openxmlformats.org/officeDocument/2006/relationships/hyperlink" Id="rId237" Target="http://en.wikipedia.org/wiki/Principal_component_analysis" TargetMode="External" /><Relationship Type="http://schemas.openxmlformats.org/officeDocument/2006/relationships/hyperlink" Id="rId370" Target="http://getbootstrap.com" TargetMode="External" /><Relationship Type="http://schemas.openxmlformats.org/officeDocument/2006/relationships/hyperlink" Id="rId474" Target="http://ggplot2.org" TargetMode="External" /><Relationship Type="http://schemas.openxmlformats.org/officeDocument/2006/relationships/hyperlink" Id="rId297" Target="http://hadley.nz/" TargetMode="External" /><Relationship Type="http://schemas.openxmlformats.org/officeDocument/2006/relationships/hyperlink" Id="rId58" Target="http://in.bgu.ac.il/sport/Pages/asa.aspx" TargetMode="External" /><Relationship Type="http://schemas.openxmlformats.org/officeDocument/2006/relationships/hyperlink" Id="rId472" Target="http://lmdvr.r-forge.r-project.org" TargetMode="External" /><Relationship Type="http://schemas.openxmlformats.org/officeDocument/2006/relationships/hyperlink" Id="rId283" Target="http://people.stat.sc.edu/Hitchcock/chapter6_R_examples.txt" TargetMode="External" /><Relationship Type="http://schemas.openxmlformats.org/officeDocument/2006/relationships/hyperlink" Id="rId396" Target="http://r4ds.had.co.nz/data-import.html" TargetMode="External" /><Relationship Type="http://schemas.openxmlformats.org/officeDocument/2006/relationships/hyperlink" Id="rId349" Target="http://rdatascience.io/rCharts/" TargetMode="External" /><Relationship Type="http://schemas.openxmlformats.org/officeDocument/2006/relationships/hyperlink" Id="rId395" Target="http://readr.tidyverse.org/articles/readr.html" TargetMode="External" /><Relationship Type="http://schemas.openxmlformats.org/officeDocument/2006/relationships/hyperlink" Id="rId388" Target="http://rmarkdown.rstudio.com/" TargetMode="External" /><Relationship Type="http://schemas.openxmlformats.org/officeDocument/2006/relationships/hyperlink" Id="rId154" Target="http://rtutorialseries.blogspot.co.il/2011/02/r-tutorial-series-two-way-anova-with.html" TargetMode="External" /><Relationship Type="http://schemas.openxmlformats.org/officeDocument/2006/relationships/hyperlink" Id="rId56" Target="http://ryanstutorials.net/linuxtutorial/piping.php" TargetMode="External" /><Relationship Type="http://schemas.openxmlformats.org/officeDocument/2006/relationships/hyperlink" Id="rId374" Target="http://shiny.rstudio.com/articles/layout-guide.html" TargetMode="External" /><Relationship Type="http://schemas.openxmlformats.org/officeDocument/2006/relationships/hyperlink" Id="rId377" Target="http://shiny.rstudio.com/gallery/example-01-hello.html" TargetMode="External" /><Relationship Type="http://schemas.openxmlformats.org/officeDocument/2006/relationships/hyperlink" Id="rId375" Target="http://shiny.rstudio.com/gallery/widget-gallery.html" TargetMode="External" /><Relationship Type="http://schemas.openxmlformats.org/officeDocument/2006/relationships/hyperlink" Id="rId386" Target="http://shiny.rstudio.com/tutorial/" TargetMode="External" /><Relationship Type="http://schemas.openxmlformats.org/officeDocument/2006/relationships/hyperlink" Id="rId41" Target="http://spotfire.tibco.com/discover-spotfire/what-does-spotfire-do/predictive-analytics/tibco-enterprise-runtime-for-r-terr" TargetMode="External" /><Relationship Type="http://schemas.openxmlformats.org/officeDocument/2006/relationships/hyperlink" Id="rId33" Target="http://stackoverflow.com/" TargetMode="External" /><Relationship Type="http://schemas.openxmlformats.org/officeDocument/2006/relationships/hyperlink" Id="rId34" Target="http://stats.stackexchange.com/" TargetMode="External" /><Relationship Type="http://schemas.openxmlformats.org/officeDocument/2006/relationships/hyperlink" Id="rId96" Target="http://stats.stackexchange.com/questions/138/free-resources-for-learning-r" TargetMode="External" /><Relationship Type="http://schemas.openxmlformats.org/officeDocument/2006/relationships/hyperlink" Id="rId421" Target="http://svitsrv=25.epfl.ch/R-doc/library/Matrix/doc/" TargetMode="External" /><Relationship Type="http://schemas.openxmlformats.org/officeDocument/2006/relationships/hyperlink" Id="rId323" Target="http://www.ats.ucla.edu/stat/r/seminars/ggplot2_intro/ggplot2_intro.htm" TargetMode="External" /><Relationship Type="http://schemas.openxmlformats.org/officeDocument/2006/relationships/hyperlink" Id="rId417" Target="http://www.johnmyleswhite.com/notebook/2011/10/31/using-sparse-matrices-in-r/" TargetMode="External" /><Relationship Type="http://schemas.openxmlformats.org/officeDocument/2006/relationships/hyperlink" Id="rId28" Target="http://www.research.att.com/articles/featured_stories/2013_09/201309_SandR.html?fbid=Yxy4qyQzmMa" TargetMode="External" /><Relationship Type="http://schemas.openxmlformats.org/officeDocument/2006/relationships/hyperlink" Id="rId203" Target="http://www.stat.berkeley.edu/~wfithian/" TargetMode="External" /><Relationship Type="http://schemas.openxmlformats.org/officeDocument/2006/relationships/hyperlink" Id="rId178" Target="http://www.stat.wisc.edu/~bates/" TargetMode="External" /><Relationship Type="http://schemas.openxmlformats.org/officeDocument/2006/relationships/hyperlink" Id="rId168" Target="http://www.theanalysisfactor.com/generalized-linear-models-in-r-part-6-poisson-regression-count-variables/" TargetMode="External" /><Relationship Type="http://schemas.openxmlformats.org/officeDocument/2006/relationships/hyperlink" Id="rId390" Target="http://zevross.com/blog/2016/04/19/r-powered-web-applications-with-shiny-a-tutorial-and-cheat-sheet-with-40-example-apps/" TargetMode="External" /><Relationship Type="http://schemas.openxmlformats.org/officeDocument/2006/relationships/hyperlink" Id="rId470" Target="https://CRAN.R-project.org/package=data.table" TargetMode="External" /><Relationship Type="http://schemas.openxmlformats.org/officeDocument/2006/relationships/hyperlink" Id="rId475" Target="https://CRAN.R-project.org/package=dplyr" TargetMode="External" /><Relationship Type="http://schemas.openxmlformats.org/officeDocument/2006/relationships/hyperlink" Id="rId467" Target="https://CRAN.R-project.org/package=foreach" TargetMode="External" /><Relationship Type="http://schemas.openxmlformats.org/officeDocument/2006/relationships/hyperlink" Id="rId473" Target="https://CRAN.R-project.org/package=plotly" TargetMode="External" /><Relationship Type="http://schemas.openxmlformats.org/officeDocument/2006/relationships/hyperlink" Id="rId476" Target="https://CRAN.R-project.org/package=readr" TargetMode="External" /><Relationship Type="http://schemas.openxmlformats.org/officeDocument/2006/relationships/hyperlink" Id="rId469" Target="https://CRAN.R-project.org/package=shiny" TargetMode="External" /><Relationship Type="http://schemas.openxmlformats.org/officeDocument/2006/relationships/hyperlink" Id="rId430" Target="https://blogs.technet.microsoft.com/dataplatforminsider/2016/03/29/in-database-advanced-analytics-with-r-in-sql-server-2016/" TargetMode="External" /><Relationship Type="http://schemas.openxmlformats.org/officeDocument/2006/relationships/hyperlink" Id="rId364" Target="https://bookdown.org/yihui/bookdown/markdown-syntax.html" TargetMode="External" /><Relationship Type="http://schemas.openxmlformats.org/officeDocument/2006/relationships/hyperlink" Id="rId31" Target="https://cran.r-project.org/" TargetMode="External" /><Relationship Type="http://schemas.openxmlformats.org/officeDocument/2006/relationships/hyperlink" Id="rId432" Target="https://cran.r-project.org/web/packages/bigmemory/index.html" TargetMode="External" /><Relationship Type="http://schemas.openxmlformats.org/officeDocument/2006/relationships/hyperlink" Id="rId398" Target="https://cran.r-project.org/web/packages/dplyr/vignettes/databases.html" TargetMode="External" /><Relationship Type="http://schemas.openxmlformats.org/officeDocument/2006/relationships/hyperlink" Id="rId35" Target="https://cran.r-project.org/web/views/" TargetMode="External" /><Relationship Type="http://schemas.openxmlformats.org/officeDocument/2006/relationships/hyperlink" Id="rId438" Target="https://cran.r-project.org/web/views/HighPerformanceComputing.html" TargetMode="External" /><Relationship Type="http://schemas.openxmlformats.org/officeDocument/2006/relationships/hyperlink" Id="rId210" Target="https://cran.r-project.org/web/views/gR.html" TargetMode="External" /><Relationship Type="http://schemas.openxmlformats.org/officeDocument/2006/relationships/hyperlink" Id="rId345" Target="https://d3js.org/" TargetMode="External" /><Relationship Type="http://schemas.openxmlformats.org/officeDocument/2006/relationships/hyperlink" Id="rId92" Target="https://darrenjw.wordpress.com/2011/11/23/lexical-scope-and-function-closures-in-r/" TargetMode="External" /><Relationship Type="http://schemas.openxmlformats.org/officeDocument/2006/relationships/hyperlink" Id="rId468" Target="https://doi.org/10.18637/jss.v067.i01" TargetMode="External" /><Relationship Type="http://schemas.openxmlformats.org/officeDocument/2006/relationships/hyperlink" Id="rId445" Target="https://en.wikipedia.org/wiki/Bootstrapping_(statistics)" TargetMode="External" /><Relationship Type="http://schemas.openxmlformats.org/officeDocument/2006/relationships/hyperlink" Id="rId72" Target="https://en.wikipedia.org/wiki/Double-precision_floating-point_format" TargetMode="External" /><Relationship Type="http://schemas.openxmlformats.org/officeDocument/2006/relationships/hyperlink" Id="rId243" Target="https://en.wikipedia.org/wiki/G_factor_(psychometrics)" TargetMode="External" /><Relationship Type="http://schemas.openxmlformats.org/officeDocument/2006/relationships/hyperlink" Id="rId452" Target="https://en.wikipedia.org/wiki/Gaussian_elimination" TargetMode="External" /><Relationship Type="http://schemas.openxmlformats.org/officeDocument/2006/relationships/hyperlink" Id="rId162" Target="https://en.wikipedia.org/wiki/Generalized_least_squares" TargetMode="External" /><Relationship Type="http://schemas.openxmlformats.org/officeDocument/2006/relationships/hyperlink" Id="rId278" Target="https://en.wikipedia.org/wiki/Graph_partition" TargetMode="External" /><Relationship Type="http://schemas.openxmlformats.org/officeDocument/2006/relationships/hyperlink" Id="rId73" Target="https://en.wikipedia.org/wiki/Integer" TargetMode="External" /><Relationship Type="http://schemas.openxmlformats.org/officeDocument/2006/relationships/hyperlink" Id="rId99" Target="https://en.wikipedia.org/wiki/John_Tukey" TargetMode="External" /><Relationship Type="http://schemas.openxmlformats.org/officeDocument/2006/relationships/hyperlink" Id="rId424" Target="https://en.wikipedia.org/wiki/Netflix_Prize" TargetMode="External" /><Relationship Type="http://schemas.openxmlformats.org/officeDocument/2006/relationships/hyperlink" Id="rId161" Target="https://en.wikipedia.org/wiki/Nonlinear_regression" TargetMode="External" /><Relationship Type="http://schemas.openxmlformats.org/officeDocument/2006/relationships/hyperlink" Id="rId321" Target="https://en.wikipedia.org/wiki/Printf_format_string" TargetMode="External" /><Relationship Type="http://schemas.openxmlformats.org/officeDocument/2006/relationships/hyperlink" Id="rId42" Target="https://en.wikipedia.org/wiki/R_(programming_language)#Commercial_support_for_R" TargetMode="External" /><Relationship Type="http://schemas.openxmlformats.org/officeDocument/2006/relationships/hyperlink" Id="rId71" Target="https://en.wikipedia.org/wiki/Real_number" TargetMode="External" /><Relationship Type="http://schemas.openxmlformats.org/officeDocument/2006/relationships/hyperlink" Id="rId140" Target="https://en.wikipedia.org/wiki/Regression_toward_the_mean" TargetMode="External" /><Relationship Type="http://schemas.openxmlformats.org/officeDocument/2006/relationships/hyperlink" Id="rId205" Target="https://en.wikipedia.org/wiki/Structured_prediction" TargetMode="External" /><Relationship Type="http://schemas.openxmlformats.org/officeDocument/2006/relationships/hyperlink" Id="rId75" Target="https://en.wikipedia.org/wiki/Three-valued_logic" TargetMode="External" /><Relationship Type="http://schemas.openxmlformats.org/officeDocument/2006/relationships/hyperlink" Id="rId294" Target="https://github.com/johnros/dim_reduce/blob/master/dim_reduce.pdf" TargetMode="External" /><Relationship Type="http://schemas.openxmlformats.org/officeDocument/2006/relationships/hyperlink" Id="rId175" Target="https://github.com/johnros/qualityEngineering/blob/master/Class_notes/notes.pdf" TargetMode="External" /><Relationship Type="http://schemas.openxmlformats.org/officeDocument/2006/relationships/hyperlink" Id="rId399" Target="https://github.com/justmarkham/dplyr-tutorial/blob/master/dplyr-tutorial.Rmd" TargetMode="External" /><Relationship Type="http://schemas.openxmlformats.org/officeDocument/2006/relationships/hyperlink" Id="rId351" Target="https://github.com/metagraf/rVega" TargetMode="External" /><Relationship Type="http://schemas.openxmlformats.org/officeDocument/2006/relationships/hyperlink" Id="rId378" Target="https://github.com/rstudio/shiny-examples/tree/master/006-tabsets" TargetMode="External" /><Relationship Type="http://schemas.openxmlformats.org/officeDocument/2006/relationships/hyperlink" Id="rId38"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23" Target="https://lagunita.stanford.edu/c4x/HumanitiesScience/StatLearning/asset/ch6.html" TargetMode="External" /><Relationship Type="http://schemas.openxmlformats.org/officeDocument/2006/relationships/hyperlink" Id="rId40" Target="https://mran.microsoft.com/" TargetMode="External" /><Relationship Type="http://schemas.openxmlformats.org/officeDocument/2006/relationships/hyperlink" Id="rId39" Target="https://mran.microsoft.com/open/" TargetMode="External" /><Relationship Type="http://schemas.openxmlformats.org/officeDocument/2006/relationships/hyperlink" Id="rId355" Target="https://plot.ly/r/" TargetMode="External" /><Relationship Type="http://schemas.openxmlformats.org/officeDocument/2006/relationships/hyperlink" Id="rId87" Target="https://rforanalytics.wordpress.com/useful-links-for-r/odbc-databases-for-r/" TargetMode="External" /><Relationship Type="http://schemas.openxmlformats.org/officeDocument/2006/relationships/hyperlink" Id="rId348" Target="https://rstudio.github.io/dygraphs/" TargetMode="External" /><Relationship Type="http://schemas.openxmlformats.org/officeDocument/2006/relationships/hyperlink" Id="rId380" Target="https://shiny.rstudio.com/gallery/tabsets.html" TargetMode="External" /><Relationship Type="http://schemas.openxmlformats.org/officeDocument/2006/relationships/hyperlink" Id="rId383" Target="https://shiny.rstudio.com/gallery/widget-gallery.html" TargetMode="External" /><Relationship Type="http://schemas.openxmlformats.org/officeDocument/2006/relationships/hyperlink" Id="rId286" Target="https://stat.ethz.ch/pipermail/r-help/2012-January/300051.html" TargetMode="External" /><Relationship Type="http://schemas.openxmlformats.org/officeDocument/2006/relationships/hyperlink" Id="rId350" Target="https://vega.github.io/vega/" TargetMode="External" /><Relationship Type="http://schemas.openxmlformats.org/officeDocument/2006/relationships/hyperlink" Id="rId27" Target="https://wrathematics.github.io/2011/08/27/how-much-of-r-is-written-in-r/" TargetMode="External" /><Relationship Type="http://schemas.openxmlformats.org/officeDocument/2006/relationships/hyperlink" Id="rId471" Target="https://www.R-project.org/" TargetMode="External" /><Relationship Type="http://schemas.openxmlformats.org/officeDocument/2006/relationships/hyperlink" Id="rId36" Target="https://www.bioconductor.org/" TargetMode="External" /><Relationship Type="http://schemas.openxmlformats.org/officeDocument/2006/relationships/hyperlink" Id="rId447" Target="https://www.r-bloggers.com/faster-r-through-better-blas/" TargetMode="External" /><Relationship Type="http://schemas.openxmlformats.org/officeDocument/2006/relationships/hyperlink" Id="rId441" Target="https://www.r-consortium.org/projects/awarded-projects" TargetMode="External" /><Relationship Type="http://schemas.openxmlformats.org/officeDocument/2006/relationships/hyperlink" Id="rId37" Target="https://www.r-project.org/doc/bib/R-books.html" TargetMode="External" /><Relationship Type="http://schemas.openxmlformats.org/officeDocument/2006/relationships/hyperlink" Id="rId32" Target="https://www.r-project.org/mail.html" TargetMode="External" /><Relationship Type="http://schemas.openxmlformats.org/officeDocument/2006/relationships/hyperlink" Id="rId43" Target="https://www.rstudio.com/products/rstudio/download-server/" TargetMode="External" /><Relationship Type="http://schemas.openxmlformats.org/officeDocument/2006/relationships/hyperlink" Id="rId391" Target="https://www.rstudio.com/resources/webinars/shiny-developer-conference/" TargetMode="External" /><Relationship Type="http://schemas.openxmlformats.org/officeDocument/2006/relationships/hyperlink" Id="rId371" Target="https://www.shinyapps.io/" TargetMode="External" /><Relationship Type="http://schemas.openxmlformats.org/officeDocument/2006/relationships/hyperlink" Id="rId44" Target="https://www.visualstudio.com/vs/rtvs/" TargetMode="External" /><Relationship Type="http://schemas.openxmlformats.org/officeDocument/2006/relationships/hyperlink" Id="rId57" Target="https://www.youtube.com/watch?v=GWW15Nr1lQM" TargetMode="External" /><Relationship Type="http://schemas.openxmlformats.org/officeDocument/2006/relationships/hyperlink" Id="rId29" Target="https://www.youtube.com/watch?v=_hcpuRB5nGs" TargetMode="External" /><Relationship Type="http://schemas.openxmlformats.org/officeDocument/2006/relationships/hyperlink" Id="rId389"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346" Target="" TargetMode="External" /><Relationship Type="http://schemas.openxmlformats.org/officeDocument/2006/relationships/hyperlink" Id="rId443" Target="http://adv-r.had.co.nz/Profiling.html" TargetMode="External" /><Relationship Type="http://schemas.openxmlformats.org/officeDocument/2006/relationships/hyperlink" Id="rId90" Target="http://adv-r.had.co.nz/R5.html" TargetMode="External" /><Relationship Type="http://schemas.openxmlformats.org/officeDocument/2006/relationships/hyperlink" Id="rId52" Target="http://adv-r.had.co.nz/Style.html" TargetMode="External" /><Relationship Type="http://schemas.openxmlformats.org/officeDocument/2006/relationships/hyperlink" Id="rId78" Target="http://adv-r.had.co.nz/Subsetting.html" TargetMode="External" /><Relationship Type="http://schemas.openxmlformats.org/officeDocument/2006/relationships/hyperlink" Id="rId60" Target="http://cran.r-project.org/web/packages/magrittr/vignettes/magrittr.html" TargetMode="External" /><Relationship Type="http://schemas.openxmlformats.org/officeDocument/2006/relationships/hyperlink" Id="rId444" Target="http://debian.mc.vanderbilt.edu/R/CRAN/web/packages/doParallel/vignettes/gettingstartedParallel.pdf" TargetMode="External" /><Relationship Type="http://schemas.openxmlformats.org/officeDocument/2006/relationships/hyperlink" Id="rId343" Target="http://docs.ggplot2.org" TargetMode="External" /><Relationship Type="http://schemas.openxmlformats.org/officeDocument/2006/relationships/hyperlink" Id="rId347" Target="http://dygraphs.com/" TargetMode="External" /><Relationship Type="http://schemas.openxmlformats.org/officeDocument/2006/relationships/hyperlink" Id="rId237" Target="http://en.wikipedia.org/wiki/Principal_component_analysis" TargetMode="External" /><Relationship Type="http://schemas.openxmlformats.org/officeDocument/2006/relationships/hyperlink" Id="rId370" Target="http://getbootstrap.com" TargetMode="External" /><Relationship Type="http://schemas.openxmlformats.org/officeDocument/2006/relationships/hyperlink" Id="rId474" Target="http://ggplot2.org" TargetMode="External" /><Relationship Type="http://schemas.openxmlformats.org/officeDocument/2006/relationships/hyperlink" Id="rId297" Target="http://hadley.nz/" TargetMode="External" /><Relationship Type="http://schemas.openxmlformats.org/officeDocument/2006/relationships/hyperlink" Id="rId58" Target="http://in.bgu.ac.il/sport/Pages/asa.aspx" TargetMode="External" /><Relationship Type="http://schemas.openxmlformats.org/officeDocument/2006/relationships/hyperlink" Id="rId472" Target="http://lmdvr.r-forge.r-project.org" TargetMode="External" /><Relationship Type="http://schemas.openxmlformats.org/officeDocument/2006/relationships/hyperlink" Id="rId283" Target="http://people.stat.sc.edu/Hitchcock/chapter6_R_examples.txt" TargetMode="External" /><Relationship Type="http://schemas.openxmlformats.org/officeDocument/2006/relationships/hyperlink" Id="rId396" Target="http://r4ds.had.co.nz/data-import.html" TargetMode="External" /><Relationship Type="http://schemas.openxmlformats.org/officeDocument/2006/relationships/hyperlink" Id="rId349" Target="http://rdatascience.io/rCharts/" TargetMode="External" /><Relationship Type="http://schemas.openxmlformats.org/officeDocument/2006/relationships/hyperlink" Id="rId395" Target="http://readr.tidyverse.org/articles/readr.html" TargetMode="External" /><Relationship Type="http://schemas.openxmlformats.org/officeDocument/2006/relationships/hyperlink" Id="rId388" Target="http://rmarkdown.rstudio.com/" TargetMode="External" /><Relationship Type="http://schemas.openxmlformats.org/officeDocument/2006/relationships/hyperlink" Id="rId154" Target="http://rtutorialseries.blogspot.co.il/2011/02/r-tutorial-series-two-way-anova-with.html" TargetMode="External" /><Relationship Type="http://schemas.openxmlformats.org/officeDocument/2006/relationships/hyperlink" Id="rId56" Target="http://ryanstutorials.net/linuxtutorial/piping.php" TargetMode="External" /><Relationship Type="http://schemas.openxmlformats.org/officeDocument/2006/relationships/hyperlink" Id="rId374" Target="http://shiny.rstudio.com/articles/layout-guide.html" TargetMode="External" /><Relationship Type="http://schemas.openxmlformats.org/officeDocument/2006/relationships/hyperlink" Id="rId377" Target="http://shiny.rstudio.com/gallery/example-01-hello.html" TargetMode="External" /><Relationship Type="http://schemas.openxmlformats.org/officeDocument/2006/relationships/hyperlink" Id="rId375" Target="http://shiny.rstudio.com/gallery/widget-gallery.html" TargetMode="External" /><Relationship Type="http://schemas.openxmlformats.org/officeDocument/2006/relationships/hyperlink" Id="rId386" Target="http://shiny.rstudio.com/tutorial/" TargetMode="External" /><Relationship Type="http://schemas.openxmlformats.org/officeDocument/2006/relationships/hyperlink" Id="rId41" Target="http://spotfire.tibco.com/discover-spotfire/what-does-spotfire-do/predictive-analytics/tibco-enterprise-runtime-for-r-terr" TargetMode="External" /><Relationship Type="http://schemas.openxmlformats.org/officeDocument/2006/relationships/hyperlink" Id="rId33" Target="http://stackoverflow.com/" TargetMode="External" /><Relationship Type="http://schemas.openxmlformats.org/officeDocument/2006/relationships/hyperlink" Id="rId34" Target="http://stats.stackexchange.com/" TargetMode="External" /><Relationship Type="http://schemas.openxmlformats.org/officeDocument/2006/relationships/hyperlink" Id="rId96" Target="http://stats.stackexchange.com/questions/138/free-resources-for-learning-r" TargetMode="External" /><Relationship Type="http://schemas.openxmlformats.org/officeDocument/2006/relationships/hyperlink" Id="rId421" Target="http://svitsrv=25.epfl.ch/R-doc/library/Matrix/doc/" TargetMode="External" /><Relationship Type="http://schemas.openxmlformats.org/officeDocument/2006/relationships/hyperlink" Id="rId323" Target="http://www.ats.ucla.edu/stat/r/seminars/ggplot2_intro/ggplot2_intro.htm" TargetMode="External" /><Relationship Type="http://schemas.openxmlformats.org/officeDocument/2006/relationships/hyperlink" Id="rId417" Target="http://www.johnmyleswhite.com/notebook/2011/10/31/using-sparse-matrices-in-r/" TargetMode="External" /><Relationship Type="http://schemas.openxmlformats.org/officeDocument/2006/relationships/hyperlink" Id="rId28" Target="http://www.research.att.com/articles/featured_stories/2013_09/201309_SandR.html?fbid=Yxy4qyQzmMa" TargetMode="External" /><Relationship Type="http://schemas.openxmlformats.org/officeDocument/2006/relationships/hyperlink" Id="rId203" Target="http://www.stat.berkeley.edu/~wfithian/" TargetMode="External" /><Relationship Type="http://schemas.openxmlformats.org/officeDocument/2006/relationships/hyperlink" Id="rId178" Target="http://www.stat.wisc.edu/~bates/" TargetMode="External" /><Relationship Type="http://schemas.openxmlformats.org/officeDocument/2006/relationships/hyperlink" Id="rId168" Target="http://www.theanalysisfactor.com/generalized-linear-models-in-r-part-6-poisson-regression-count-variables/" TargetMode="External" /><Relationship Type="http://schemas.openxmlformats.org/officeDocument/2006/relationships/hyperlink" Id="rId390" Target="http://zevross.com/blog/2016/04/19/r-powered-web-applications-with-shiny-a-tutorial-and-cheat-sheet-with-40-example-apps/" TargetMode="External" /><Relationship Type="http://schemas.openxmlformats.org/officeDocument/2006/relationships/hyperlink" Id="rId470" Target="https://CRAN.R-project.org/package=data.table" TargetMode="External" /><Relationship Type="http://schemas.openxmlformats.org/officeDocument/2006/relationships/hyperlink" Id="rId475" Target="https://CRAN.R-project.org/package=dplyr" TargetMode="External" /><Relationship Type="http://schemas.openxmlformats.org/officeDocument/2006/relationships/hyperlink" Id="rId467" Target="https://CRAN.R-project.org/package=foreach" TargetMode="External" /><Relationship Type="http://schemas.openxmlformats.org/officeDocument/2006/relationships/hyperlink" Id="rId473" Target="https://CRAN.R-project.org/package=plotly" TargetMode="External" /><Relationship Type="http://schemas.openxmlformats.org/officeDocument/2006/relationships/hyperlink" Id="rId476" Target="https://CRAN.R-project.org/package=readr" TargetMode="External" /><Relationship Type="http://schemas.openxmlformats.org/officeDocument/2006/relationships/hyperlink" Id="rId469" Target="https://CRAN.R-project.org/package=shiny" TargetMode="External" /><Relationship Type="http://schemas.openxmlformats.org/officeDocument/2006/relationships/hyperlink" Id="rId430" Target="https://blogs.technet.microsoft.com/dataplatforminsider/2016/03/29/in-database-advanced-analytics-with-r-in-sql-server-2016/" TargetMode="External" /><Relationship Type="http://schemas.openxmlformats.org/officeDocument/2006/relationships/hyperlink" Id="rId364" Target="https://bookdown.org/yihui/bookdown/markdown-syntax.html" TargetMode="External" /><Relationship Type="http://schemas.openxmlformats.org/officeDocument/2006/relationships/hyperlink" Id="rId31" Target="https://cran.r-project.org/" TargetMode="External" /><Relationship Type="http://schemas.openxmlformats.org/officeDocument/2006/relationships/hyperlink" Id="rId432" Target="https://cran.r-project.org/web/packages/bigmemory/index.html" TargetMode="External" /><Relationship Type="http://schemas.openxmlformats.org/officeDocument/2006/relationships/hyperlink" Id="rId398" Target="https://cran.r-project.org/web/packages/dplyr/vignettes/databases.html" TargetMode="External" /><Relationship Type="http://schemas.openxmlformats.org/officeDocument/2006/relationships/hyperlink" Id="rId35" Target="https://cran.r-project.org/web/views/" TargetMode="External" /><Relationship Type="http://schemas.openxmlformats.org/officeDocument/2006/relationships/hyperlink" Id="rId438" Target="https://cran.r-project.org/web/views/HighPerformanceComputing.html" TargetMode="External" /><Relationship Type="http://schemas.openxmlformats.org/officeDocument/2006/relationships/hyperlink" Id="rId210" Target="https://cran.r-project.org/web/views/gR.html" TargetMode="External" /><Relationship Type="http://schemas.openxmlformats.org/officeDocument/2006/relationships/hyperlink" Id="rId345" Target="https://d3js.org/" TargetMode="External" /><Relationship Type="http://schemas.openxmlformats.org/officeDocument/2006/relationships/hyperlink" Id="rId92" Target="https://darrenjw.wordpress.com/2011/11/23/lexical-scope-and-function-closures-in-r/" TargetMode="External" /><Relationship Type="http://schemas.openxmlformats.org/officeDocument/2006/relationships/hyperlink" Id="rId468" Target="https://doi.org/10.18637/jss.v067.i01" TargetMode="External" /><Relationship Type="http://schemas.openxmlformats.org/officeDocument/2006/relationships/hyperlink" Id="rId445" Target="https://en.wikipedia.org/wiki/Bootstrapping_(statistics)" TargetMode="External" /><Relationship Type="http://schemas.openxmlformats.org/officeDocument/2006/relationships/hyperlink" Id="rId72" Target="https://en.wikipedia.org/wiki/Double-precision_floating-point_format" TargetMode="External" /><Relationship Type="http://schemas.openxmlformats.org/officeDocument/2006/relationships/hyperlink" Id="rId243" Target="https://en.wikipedia.org/wiki/G_factor_(psychometrics)" TargetMode="External" /><Relationship Type="http://schemas.openxmlformats.org/officeDocument/2006/relationships/hyperlink" Id="rId452" Target="https://en.wikipedia.org/wiki/Gaussian_elimination" TargetMode="External" /><Relationship Type="http://schemas.openxmlformats.org/officeDocument/2006/relationships/hyperlink" Id="rId162" Target="https://en.wikipedia.org/wiki/Generalized_least_squares" TargetMode="External" /><Relationship Type="http://schemas.openxmlformats.org/officeDocument/2006/relationships/hyperlink" Id="rId278" Target="https://en.wikipedia.org/wiki/Graph_partition" TargetMode="External" /><Relationship Type="http://schemas.openxmlformats.org/officeDocument/2006/relationships/hyperlink" Id="rId73" Target="https://en.wikipedia.org/wiki/Integer" TargetMode="External" /><Relationship Type="http://schemas.openxmlformats.org/officeDocument/2006/relationships/hyperlink" Id="rId99" Target="https://en.wikipedia.org/wiki/John_Tukey" TargetMode="External" /><Relationship Type="http://schemas.openxmlformats.org/officeDocument/2006/relationships/hyperlink" Id="rId424" Target="https://en.wikipedia.org/wiki/Netflix_Prize" TargetMode="External" /><Relationship Type="http://schemas.openxmlformats.org/officeDocument/2006/relationships/hyperlink" Id="rId161" Target="https://en.wikipedia.org/wiki/Nonlinear_regression" TargetMode="External" /><Relationship Type="http://schemas.openxmlformats.org/officeDocument/2006/relationships/hyperlink" Id="rId321" Target="https://en.wikipedia.org/wiki/Printf_format_string" TargetMode="External" /><Relationship Type="http://schemas.openxmlformats.org/officeDocument/2006/relationships/hyperlink" Id="rId42" Target="https://en.wikipedia.org/wiki/R_(programming_language)#Commercial_support_for_R" TargetMode="External" /><Relationship Type="http://schemas.openxmlformats.org/officeDocument/2006/relationships/hyperlink" Id="rId71" Target="https://en.wikipedia.org/wiki/Real_number" TargetMode="External" /><Relationship Type="http://schemas.openxmlformats.org/officeDocument/2006/relationships/hyperlink" Id="rId140" Target="https://en.wikipedia.org/wiki/Regression_toward_the_mean" TargetMode="External" /><Relationship Type="http://schemas.openxmlformats.org/officeDocument/2006/relationships/hyperlink" Id="rId205" Target="https://en.wikipedia.org/wiki/Structured_prediction" TargetMode="External" /><Relationship Type="http://schemas.openxmlformats.org/officeDocument/2006/relationships/hyperlink" Id="rId75" Target="https://en.wikipedia.org/wiki/Three-valued_logic" TargetMode="External" /><Relationship Type="http://schemas.openxmlformats.org/officeDocument/2006/relationships/hyperlink" Id="rId294" Target="https://github.com/johnros/dim_reduce/blob/master/dim_reduce.pdf" TargetMode="External" /><Relationship Type="http://schemas.openxmlformats.org/officeDocument/2006/relationships/hyperlink" Id="rId175" Target="https://github.com/johnros/qualityEngineering/blob/master/Class_notes/notes.pdf" TargetMode="External" /><Relationship Type="http://schemas.openxmlformats.org/officeDocument/2006/relationships/hyperlink" Id="rId399" Target="https://github.com/justmarkham/dplyr-tutorial/blob/master/dplyr-tutorial.Rmd" TargetMode="External" /><Relationship Type="http://schemas.openxmlformats.org/officeDocument/2006/relationships/hyperlink" Id="rId351" Target="https://github.com/metagraf/rVega" TargetMode="External" /><Relationship Type="http://schemas.openxmlformats.org/officeDocument/2006/relationships/hyperlink" Id="rId378" Target="https://github.com/rstudio/shiny-examples/tree/master/006-tabsets" TargetMode="External" /><Relationship Type="http://schemas.openxmlformats.org/officeDocument/2006/relationships/hyperlink" Id="rId38"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23" Target="https://lagunita.stanford.edu/c4x/HumanitiesScience/StatLearning/asset/ch6.html" TargetMode="External" /><Relationship Type="http://schemas.openxmlformats.org/officeDocument/2006/relationships/hyperlink" Id="rId40" Target="https://mran.microsoft.com/" TargetMode="External" /><Relationship Type="http://schemas.openxmlformats.org/officeDocument/2006/relationships/hyperlink" Id="rId39" Target="https://mran.microsoft.com/open/" TargetMode="External" /><Relationship Type="http://schemas.openxmlformats.org/officeDocument/2006/relationships/hyperlink" Id="rId355" Target="https://plot.ly/r/" TargetMode="External" /><Relationship Type="http://schemas.openxmlformats.org/officeDocument/2006/relationships/hyperlink" Id="rId87" Target="https://rforanalytics.wordpress.com/useful-links-for-r/odbc-databases-for-r/" TargetMode="External" /><Relationship Type="http://schemas.openxmlformats.org/officeDocument/2006/relationships/hyperlink" Id="rId348" Target="https://rstudio.github.io/dygraphs/" TargetMode="External" /><Relationship Type="http://schemas.openxmlformats.org/officeDocument/2006/relationships/hyperlink" Id="rId380" Target="https://shiny.rstudio.com/gallery/tabsets.html" TargetMode="External" /><Relationship Type="http://schemas.openxmlformats.org/officeDocument/2006/relationships/hyperlink" Id="rId383" Target="https://shiny.rstudio.com/gallery/widget-gallery.html" TargetMode="External" /><Relationship Type="http://schemas.openxmlformats.org/officeDocument/2006/relationships/hyperlink" Id="rId286" Target="https://stat.ethz.ch/pipermail/r-help/2012-January/300051.html" TargetMode="External" /><Relationship Type="http://schemas.openxmlformats.org/officeDocument/2006/relationships/hyperlink" Id="rId350" Target="https://vega.github.io/vega/" TargetMode="External" /><Relationship Type="http://schemas.openxmlformats.org/officeDocument/2006/relationships/hyperlink" Id="rId27" Target="https://wrathematics.github.io/2011/08/27/how-much-of-r-is-written-in-r/" TargetMode="External" /><Relationship Type="http://schemas.openxmlformats.org/officeDocument/2006/relationships/hyperlink" Id="rId471" Target="https://www.R-project.org/" TargetMode="External" /><Relationship Type="http://schemas.openxmlformats.org/officeDocument/2006/relationships/hyperlink" Id="rId36" Target="https://www.bioconductor.org/" TargetMode="External" /><Relationship Type="http://schemas.openxmlformats.org/officeDocument/2006/relationships/hyperlink" Id="rId447" Target="https://www.r-bloggers.com/faster-r-through-better-blas/" TargetMode="External" /><Relationship Type="http://schemas.openxmlformats.org/officeDocument/2006/relationships/hyperlink" Id="rId441" Target="https://www.r-consortium.org/projects/awarded-projects" TargetMode="External" /><Relationship Type="http://schemas.openxmlformats.org/officeDocument/2006/relationships/hyperlink" Id="rId37" Target="https://www.r-project.org/doc/bib/R-books.html" TargetMode="External" /><Relationship Type="http://schemas.openxmlformats.org/officeDocument/2006/relationships/hyperlink" Id="rId32" Target="https://www.r-project.org/mail.html" TargetMode="External" /><Relationship Type="http://schemas.openxmlformats.org/officeDocument/2006/relationships/hyperlink" Id="rId43" Target="https://www.rstudio.com/products/rstudio/download-server/" TargetMode="External" /><Relationship Type="http://schemas.openxmlformats.org/officeDocument/2006/relationships/hyperlink" Id="rId391" Target="https://www.rstudio.com/resources/webinars/shiny-developer-conference/" TargetMode="External" /><Relationship Type="http://schemas.openxmlformats.org/officeDocument/2006/relationships/hyperlink" Id="rId371" Target="https://www.shinyapps.io/" TargetMode="External" /><Relationship Type="http://schemas.openxmlformats.org/officeDocument/2006/relationships/hyperlink" Id="rId44" Target="https://www.visualstudio.com/vs/rtvs/" TargetMode="External" /><Relationship Type="http://schemas.openxmlformats.org/officeDocument/2006/relationships/hyperlink" Id="rId57" Target="https://www.youtube.com/watch?v=GWW15Nr1lQM" TargetMode="External" /><Relationship Type="http://schemas.openxmlformats.org/officeDocument/2006/relationships/hyperlink" Id="rId29" Target="https://www.youtube.com/watch?v=_hcpuRB5nGs" TargetMode="External" /><Relationship Type="http://schemas.openxmlformats.org/officeDocument/2006/relationships/hyperlink" Id="rId389"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2017-03-05T19:08:04Z</dcterms:created>
  <dcterms:modified xsi:type="dcterms:W3CDTF">2017-03-05T19:08:04Z</dcterms:modified>
</cp:coreProperties>
</file>