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</w:t>
      </w:r>
      <w:r>
        <w:t xml:space="preserve"> </w:t>
      </w:r>
      <w:r>
        <w:t xml:space="preserve">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2.4.1. Настройка github</w:t>
      </w:r>
      <w:r>
        <w:t xml:space="preserve"> </w:t>
      </w:r>
      <w:r>
        <w:t xml:space="preserve">Создадим учётную запись на сайте https://gitfhub.com/ и заполним</w:t>
      </w:r>
      <w:r>
        <w:t xml:space="preserve"> </w:t>
      </w:r>
      <w:r>
        <w:t xml:space="preserve">основные данные. Указано на рис.</w:t>
      </w:r>
      <w:r>
        <w:t xml:space="preserve"> </w:t>
      </w:r>
      <w:r>
        <w:rPr>
          <w:bCs/>
          <w:b/>
        </w:rPr>
        <w:t xml:space="preserve">¿fig:001?</w:t>
      </w:r>
    </w:p>
    <w:p>
      <w:pPr>
        <w:pStyle w:val="BodyText"/>
      </w:pPr>
      <w:r>
        <w:t xml:space="preserve">2.4.2. Базовая настройка git</w:t>
      </w:r>
      <w:r>
        <w:t xml:space="preserve"> </w:t>
      </w:r>
      <w:r>
        <w:t xml:space="preserve">Сначала сделаем предварительную конфигурацию git. Откроем</w:t>
      </w:r>
      <w:r>
        <w:t xml:space="preserve"> </w:t>
      </w:r>
      <w:r>
        <w:t xml:space="preserve">терминал и введём команды(git config –global), указав имя и email</w:t>
      </w:r>
      <w:r>
        <w:t xml:space="preserve"> </w:t>
      </w:r>
      <w:r>
        <w:t xml:space="preserve">владельца репозитория. Настроим utf-8 в выводе сообщений git.</w:t>
      </w:r>
      <w:r>
        <w:t xml:space="preserve"> </w:t>
      </w:r>
      <w:r>
        <w:t xml:space="preserve">Зададим имя начальной ветки и назовём её master. Напишем</w:t>
      </w:r>
      <w:r>
        <w:t xml:space="preserve"> </w:t>
      </w:r>
      <w:r>
        <w:t xml:space="preserve">параметры autocrlf и safecrlf. Указано на рис.</w:t>
      </w:r>
      <w:r>
        <w:t xml:space="preserve"> </w:t>
      </w:r>
      <w:r>
        <w:rPr>
          <w:bCs/>
          <w:b/>
        </w:rPr>
        <w:t xml:space="preserve">¿fig:002?</w:t>
      </w:r>
    </w:p>
    <w:p>
      <w:pPr>
        <w:pStyle w:val="BodyText"/>
      </w:pPr>
      <w:r>
        <w:t xml:space="preserve">2.4.3. Создание SSH ключа</w:t>
      </w:r>
      <w:r>
        <w:t xml:space="preserve"> </w:t>
      </w:r>
      <w:r>
        <w:t xml:space="preserve">Для последующей идентификации пользователя на сервере</w:t>
      </w:r>
      <w:r>
        <w:t xml:space="preserve"> </w:t>
      </w:r>
      <w:r>
        <w:t xml:space="preserve">репозиториев необходимо сгенерировать пару ключей(приватный и</w:t>
      </w:r>
      <w:r>
        <w:t xml:space="preserve"> </w:t>
      </w:r>
      <w:r>
        <w:t xml:space="preserve">открытый) и скопируем его из локальной консоли ключ в буфер</w:t>
      </w:r>
      <w:r>
        <w:t xml:space="preserve"> </w:t>
      </w:r>
      <w:r>
        <w:t xml:space="preserve">обмена. Вставляем ключ на сайте в поле и указываем для ключа имя.</w:t>
      </w:r>
      <w:r>
        <w:t xml:space="preserve"> </w:t>
      </w:r>
      <w:r>
        <w:t xml:space="preserve">Указано на рис.</w:t>
      </w:r>
      <w:r>
        <w:t xml:space="preserve"> </w:t>
      </w:r>
      <w:r>
        <w:rPr>
          <w:bCs/>
          <w:b/>
        </w:rPr>
        <w:t xml:space="preserve">¿fig:003?</w:t>
      </w:r>
    </w:p>
    <w:p>
      <w:pPr>
        <w:pStyle w:val="BodyText"/>
      </w:pPr>
      <w:r>
        <w:t xml:space="preserve">2.4.4. Создание рабочего пространства и</w:t>
      </w:r>
      <w:r>
        <w:t xml:space="preserve"> </w:t>
      </w:r>
      <w:r>
        <w:t xml:space="preserve">репозитория курса на основе шаблона</w:t>
      </w:r>
      <w:r>
        <w:t xml:space="preserve"> </w:t>
      </w:r>
      <w:r>
        <w:t xml:space="preserve">Будем придерживаться следующей структуры каталогов.</w:t>
      </w:r>
      <w:r>
        <w:t xml:space="preserve"> </w:t>
      </w:r>
      <w:r>
        <w:t xml:space="preserve">Указано на 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 </w:t>
      </w:r>
      <w:r>
        <w:t xml:space="preserve">Создадим каталог предмета «Архитектура компьютера» с помощью</w:t>
      </w:r>
      <w:r>
        <w:t xml:space="preserve"> </w:t>
      </w:r>
      <w:r>
        <w:t xml:space="preserve">команды mkdir.</w:t>
      </w:r>
    </w:p>
    <w:p>
      <w:pPr>
        <w:pStyle w:val="BodyText"/>
      </w:pPr>
      <w:r>
        <w:t xml:space="preserve">2.4.5. Создание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Репозиторий на основе создадим через web-интерфейс github.</w:t>
      </w:r>
      <w:r>
        <w:t xml:space="preserve"> </w:t>
      </w:r>
      <w:r>
        <w:t xml:space="preserve">Перейдём на страницу репозитория с шаблонами курса и выберем</w:t>
      </w:r>
      <w:r>
        <w:t xml:space="preserve"> </w:t>
      </w:r>
      <w:r>
        <w:t xml:space="preserve">Use this template. Зададим имя репозитория study_2022–2023_arh-pc</w:t>
      </w:r>
      <w:r>
        <w:t xml:space="preserve"> </w:t>
      </w:r>
      <w:r>
        <w:t xml:space="preserve">и создадим репозиторий. Указано на рис.</w:t>
      </w:r>
      <w:r>
        <w:t xml:space="preserve"> </w:t>
      </w:r>
      <w:r>
        <w:rPr>
          <w:bCs/>
          <w:b/>
        </w:rPr>
        <w:t xml:space="preserve">¿fig:005?</w:t>
      </w:r>
    </w:p>
    <w:p>
      <w:pPr>
        <w:pStyle w:val="BodyText"/>
      </w:pPr>
      <w:r>
        <w:t xml:space="preserve">Откроем терминал и перейдём в каталог курса. Клонируем</w:t>
      </w:r>
      <w:r>
        <w:t xml:space="preserve"> </w:t>
      </w:r>
      <w:r>
        <w:t xml:space="preserve">созданный репозиторий. Указано на рис.</w:t>
      </w:r>
      <w:r>
        <w:t xml:space="preserve"> </w:t>
      </w:r>
      <w:r>
        <w:rPr>
          <w:bCs/>
          <w:b/>
        </w:rPr>
        <w:t xml:space="preserve">¿fig:006?</w:t>
      </w:r>
    </w:p>
    <w:p>
      <w:pPr>
        <w:pStyle w:val="BodyText"/>
      </w:pPr>
      <w:r>
        <w:t xml:space="preserve">2.4.6. Настройка каталога курса</w:t>
      </w:r>
      <w:r>
        <w:t xml:space="preserve"> </w:t>
      </w:r>
      <w:r>
        <w:t xml:space="preserve">Перейдём в каталог курса и удалим лишние файлы с помощью</w:t>
      </w:r>
      <w:r>
        <w:t xml:space="preserve"> </w:t>
      </w:r>
      <w:r>
        <w:t xml:space="preserve">команды rm. Указано на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 </w:t>
      </w:r>
      <w:r>
        <w:t xml:space="preserve">Создадим необходимые каталоги и отправим на сервер. Проверим</w:t>
      </w:r>
      <w:r>
        <w:t xml:space="preserve"> </w:t>
      </w:r>
      <w:r>
        <w:t xml:space="preserve">правильность создания иерархии на сайте. Указано на рис.</w:t>
      </w:r>
      <w:r>
        <w:t xml:space="preserve"> </w:t>
      </w:r>
      <w:r>
        <w:rPr>
          <w:bCs/>
          <w:b/>
        </w:rPr>
        <w:t xml:space="preserve">¿fig:008?</w:t>
      </w:r>
    </w:p>
    <w:p>
      <w:pPr>
        <w:pStyle w:val="BodyText"/>
      </w:pPr>
      <w:r>
        <w:t xml:space="preserve">Создадим отчёт по выполнению работы в каталоге рабочего</w:t>
      </w:r>
      <w:r>
        <w:t xml:space="preserve"> </w:t>
      </w:r>
      <w:r>
        <w:t xml:space="preserve">пространства в lab01 и lab02. Загрузим файлы на github.</w:t>
      </w:r>
    </w:p>
    <w:p>
      <w:pPr>
        <w:pStyle w:val="BodyText"/>
      </w:pPr>
      <w:bookmarkStart w:id="26" w:name="fig:001"/>
      <w:r>
        <w:drawing>
          <wp:inline>
            <wp:extent cx="5334000" cy="3816864"/>
            <wp:effectExtent b="0" l="0" r="0" t="0"/>
            <wp:docPr descr="консоль" title="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1"/>
      <w:r>
        <w:drawing>
          <wp:inline>
            <wp:extent cx="5334000" cy="679892"/>
            <wp:effectExtent b="0" l="0" r="0" t="0"/>
            <wp:docPr descr="консоль" title="" id="28" name="Picture"/>
            <a:graphic>
              <a:graphicData uri="http://schemas.openxmlformats.org/drawingml/2006/picture">
                <pic:pic>
                  <pic:nvPicPr>
                    <pic:cNvPr descr="image/рис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1"/>
      <w:r>
        <w:drawing>
          <wp:inline>
            <wp:extent cx="5334000" cy="4821252"/>
            <wp:effectExtent b="0" l="0" r="0" t="0"/>
            <wp:docPr descr="консоль" title="" id="32" name="Picture"/>
            <a:graphic>
              <a:graphicData uri="http://schemas.openxmlformats.org/drawingml/2006/picture">
                <pic:pic>
                  <pic:nvPicPr>
                    <pic:cNvPr descr="image/рис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2628900" cy="2197100"/>
            <wp:effectExtent b="0" l="0" r="0" t="0"/>
            <wp:docPr descr="консоль" title="" id="36" name="Picture"/>
            <a:graphic>
              <a:graphicData uri="http://schemas.openxmlformats.org/drawingml/2006/picture">
                <pic:pic>
                  <pic:nvPicPr>
                    <pic:cNvPr descr="image/рис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5334000" cy="1558406"/>
            <wp:effectExtent b="0" l="0" r="0" t="0"/>
            <wp:docPr descr="консоль" title="" id="40" name="Picture"/>
            <a:graphic>
              <a:graphicData uri="http://schemas.openxmlformats.org/drawingml/2006/picture">
                <pic:pic>
                  <pic:nvPicPr>
                    <pic:cNvPr descr="image/рис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1"/>
      <w:r>
        <w:drawing>
          <wp:inline>
            <wp:extent cx="5334000" cy="1558406"/>
            <wp:effectExtent b="0" l="0" r="0" t="0"/>
            <wp:docPr descr="консоль" title="" id="44" name="Picture"/>
            <a:graphic>
              <a:graphicData uri="http://schemas.openxmlformats.org/drawingml/2006/picture">
                <pic:pic>
                  <pic:nvPicPr>
                    <pic:cNvPr descr="image/рис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1"/>
      <w:r>
        <w:drawing>
          <wp:inline>
            <wp:extent cx="5334000" cy="3317832"/>
            <wp:effectExtent b="0" l="0" r="0" t="0"/>
            <wp:docPr descr="консоль" title="" id="48" name="Picture"/>
            <a:graphic>
              <a:graphicData uri="http://schemas.openxmlformats.org/drawingml/2006/picture">
                <pic:pic>
                  <pic:nvPicPr>
                    <pic:cNvPr descr="image/рис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1"/>
      <w:r>
        <w:drawing>
          <wp:inline>
            <wp:extent cx="5334000" cy="5418332"/>
            <wp:effectExtent b="0" l="0" r="0" t="0"/>
            <wp:docPr descr="консоль" title="" id="52" name="Picture"/>
            <a:graphic>
              <a:graphicData uri="http://schemas.openxmlformats.org/drawingml/2006/picture">
                <pic:pic>
                  <pic:nvPicPr>
                    <pic:cNvPr descr="image/рис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идеология и применение средств контроля версий,</w:t>
      </w:r>
      <w:r>
        <w:t xml:space="preserve"> </w:t>
      </w:r>
      <w:r>
        <w:t xml:space="preserve">были приобретены практические навыки по работе с системой git, а</w:t>
      </w:r>
      <w:r>
        <w:t xml:space="preserve"> </w:t>
      </w:r>
      <w:r>
        <w:t xml:space="preserve">также по работе сайте https://github.com/</w:t>
      </w:r>
    </w:p>
    <w:bookmarkStart w:id="65" w:name="refs"/>
    <w:bookmarkStart w:id="5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7"/>
    <w:bookmarkStart w:id="5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9"/>
    <w:bookmarkStart w:id="6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0"/>
    <w:bookmarkStart w:id="6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2"/>
    <w:bookmarkStart w:id="6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3"/>
    <w:bookmarkStart w:id="6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amazon.com/Learning-bash-Shell-Programming-Nutshell/dp/0596009658" TargetMode="External" /><Relationship Type="http://schemas.openxmlformats.org/officeDocument/2006/relationships/hyperlink" Id="rId56" Target="https://www.gnu.org/software/bash/manual/" TargetMode="External" /><Relationship Type="http://schemas.openxmlformats.org/officeDocument/2006/relationships/hyperlink" Id="rId6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Ефремова Вера</dc:creator>
  <dc:language>ru-RU</dc:language>
  <cp:keywords/>
  <dcterms:created xsi:type="dcterms:W3CDTF">2022-10-28T11:40:15Z</dcterms:created>
  <dcterms:modified xsi:type="dcterms:W3CDTF">2022-10-28T11:40:15Z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