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работы с программами на языке ассемблера NASM: (рис. 1)</w:t>
      </w:r>
    </w:p>
    <w:p>
      <w:pPr>
        <w:pStyle w:val="CaptionedFigure"/>
      </w:pPr>
      <w:bookmarkStart w:id="24" w:name="fig:001"/>
      <w:r>
        <w:drawing>
          <wp:inline>
            <wp:extent cx="5334000" cy="12974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 и создадим текстовый файл с именем hello.asm: (рис. 2)</w:t>
      </w:r>
    </w:p>
    <w:p>
      <w:pPr>
        <w:pStyle w:val="CaptionedFigure"/>
      </w:pPr>
      <w:bookmarkStart w:id="28" w:name="fig:002"/>
      <w:r>
        <w:drawing>
          <wp:inline>
            <wp:extent cx="5334000" cy="224231"/>
            <wp:effectExtent b="0" l="0" r="0" t="0"/>
            <wp:docPr descr="Рис. 2: Создание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текстового файла</w:t>
      </w:r>
    </w:p>
    <w:p>
      <w:pPr>
        <w:numPr>
          <w:ilvl w:val="0"/>
          <w:numId w:val="1003"/>
        </w:numPr>
        <w:pStyle w:val="Compact"/>
      </w:pPr>
      <w:r>
        <w:t xml:space="preserve">Откроем файл с помощью текстового редактора gedit и введём в него текст: (рис. 3)</w:t>
      </w:r>
    </w:p>
    <w:p>
      <w:pPr>
        <w:pStyle w:val="CaptionedFigure"/>
      </w:pPr>
      <w:bookmarkStart w:id="32" w:name="fig:003"/>
      <w:r>
        <w:drawing>
          <wp:inline>
            <wp:extent cx="5334000" cy="139147"/>
            <wp:effectExtent b="0" l="0" r="0" t="0"/>
            <wp:docPr descr="Рис. 3: Редактирова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</w:t>
      </w:r>
    </w:p>
    <w:p>
      <w:pPr>
        <w:numPr>
          <w:ilvl w:val="0"/>
          <w:numId w:val="1004"/>
        </w:numPr>
        <w:pStyle w:val="Compact"/>
      </w:pPr>
      <w:r>
        <w:t xml:space="preserve">Скомпилируем текст и проверим объектный файл с помощью ls: (рис. 4)</w:t>
      </w:r>
    </w:p>
    <w:p>
      <w:pPr>
        <w:pStyle w:val="CaptionedFigure"/>
      </w:pPr>
      <w:bookmarkStart w:id="36" w:name="fig:004"/>
      <w:r>
        <w:drawing>
          <wp:inline>
            <wp:extent cx="5334000" cy="328940"/>
            <wp:effectExtent b="0" l="0" r="0" t="0"/>
            <wp:docPr descr="Рис. 4: Компиляц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</w:t>
      </w:r>
    </w:p>
    <w:p>
      <w:pPr>
        <w:numPr>
          <w:ilvl w:val="0"/>
          <w:numId w:val="1005"/>
        </w:numPr>
        <w:pStyle w:val="Compact"/>
      </w:pPr>
      <w:r>
        <w:t xml:space="preserve">Скомпилируем исходный файл в obj.o, создадим файл листинга list.lst: (рис. 5)</w:t>
      </w:r>
    </w:p>
    <w:p>
      <w:pPr>
        <w:pStyle w:val="CaptionedFigure"/>
      </w:pPr>
      <w:bookmarkStart w:id="40" w:name="fig:005"/>
      <w:r>
        <w:drawing>
          <wp:inline>
            <wp:extent cx="5334000" cy="221574"/>
            <wp:effectExtent b="0" l="0" r="0" t="0"/>
            <wp:docPr descr="Рис. 5: Создание и компиляц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 компиляция</w:t>
      </w:r>
    </w:p>
    <w:p>
      <w:pPr>
        <w:numPr>
          <w:ilvl w:val="0"/>
          <w:numId w:val="1006"/>
        </w:numPr>
        <w:pStyle w:val="Compact"/>
      </w:pPr>
      <w:r>
        <w:t xml:space="preserve">Передадим объектный файл на обработку компоновщику и проверим создание файла: (рис. 6)</w:t>
      </w:r>
    </w:p>
    <w:p>
      <w:pPr>
        <w:pStyle w:val="CaptionedFigure"/>
      </w:pPr>
      <w:bookmarkStart w:id="44" w:name="fig:006"/>
      <w:r>
        <w:drawing>
          <wp:inline>
            <wp:extent cx="5334000" cy="269393"/>
            <wp:effectExtent b="0" l="0" r="0" t="0"/>
            <wp:docPr descr="Рис. 6: Компоновк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Компоновка</w:t>
      </w:r>
    </w:p>
    <w:p>
      <w:pPr>
        <w:numPr>
          <w:ilvl w:val="0"/>
          <w:numId w:val="1007"/>
        </w:numPr>
        <w:pStyle w:val="Compact"/>
      </w:pPr>
      <w:r>
        <w:t xml:space="preserve">Зададим имя создаваемого исполняемого файла (рис. 7)</w:t>
      </w:r>
    </w:p>
    <w:p>
      <w:pPr>
        <w:pStyle w:val="CaptionedFigure"/>
      </w:pPr>
      <w:bookmarkStart w:id="48" w:name="fig:007"/>
      <w:r>
        <w:drawing>
          <wp:inline>
            <wp:extent cx="5334000" cy="118056"/>
            <wp:effectExtent b="0" l="0" r="0" t="0"/>
            <wp:docPr descr="Рис. 7: Имя создава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Имя создаваемого файла</w:t>
      </w:r>
    </w:p>
    <w:p>
      <w:pPr>
        <w:numPr>
          <w:ilvl w:val="0"/>
          <w:numId w:val="1008"/>
        </w:numPr>
        <w:pStyle w:val="Compact"/>
      </w:pPr>
      <w:r>
        <w:t xml:space="preserve">Запустим на выполнение: (рис. 8)</w:t>
      </w:r>
    </w:p>
    <w:p>
      <w:pPr>
        <w:pStyle w:val="CaptionedFigure"/>
      </w:pPr>
      <w:bookmarkStart w:id="52" w:name="fig:008"/>
      <w:r>
        <w:drawing>
          <wp:inline>
            <wp:extent cx="5334000" cy="220235"/>
            <wp:effectExtent b="0" l="0" r="0" t="0"/>
            <wp:docPr descr="Рис. 8: Запуск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</w:t>
      </w:r>
    </w:p>
    <w:bookmarkEnd w:id="53"/>
    <w:bookmarkStart w:id="6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9"/>
        </w:numPr>
        <w:pStyle w:val="Compact"/>
      </w:pPr>
      <w:r>
        <w:t xml:space="preserve">Создадим копию файла hello.asm с именем lab5.asm: (рис. 9)</w:t>
      </w:r>
    </w:p>
    <w:p>
      <w:pPr>
        <w:pStyle w:val="CaptionedFigure"/>
      </w:pPr>
      <w:bookmarkStart w:id="57" w:name="fig:009"/>
      <w:r>
        <w:drawing>
          <wp:inline>
            <wp:extent cx="5334000" cy="165919"/>
            <wp:effectExtent b="0" l="0" r="0" t="0"/>
            <wp:docPr descr="Рис. 9: Копия файла" title="" id="55" name="Picture"/>
            <a:graphic>
              <a:graphicData uri="http://schemas.openxmlformats.org/drawingml/2006/picture">
                <pic:pic>
                  <pic:nvPicPr>
                    <pic:cNvPr descr="image/1_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Копия файла</w:t>
      </w:r>
    </w:p>
    <w:p>
      <w:pPr>
        <w:numPr>
          <w:ilvl w:val="0"/>
          <w:numId w:val="1010"/>
        </w:numPr>
        <w:pStyle w:val="Compact"/>
      </w:pPr>
      <w:r>
        <w:t xml:space="preserve">Внесём изменения в текст и оттранслируем полученный текст в объектный файл. Выполним компановку объектного файла и запустим его: (рис. 10)</w:t>
      </w:r>
    </w:p>
    <w:p>
      <w:pPr>
        <w:pStyle w:val="CaptionedFigure"/>
      </w:pPr>
      <w:bookmarkStart w:id="61" w:name="fig:010"/>
      <w:r>
        <w:drawing>
          <wp:inline>
            <wp:extent cx="4800600" cy="4114800"/>
            <wp:effectExtent b="0" l="0" r="0" t="0"/>
            <wp:docPr descr="Рис. 10: Редактирование" title="" id="59" name="Picture"/>
            <a:graphic>
              <a:graphicData uri="http://schemas.openxmlformats.org/drawingml/2006/picture">
                <pic:pic>
                  <pic:nvPicPr>
                    <pic:cNvPr descr="image/1_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Редактирование</w:t>
      </w:r>
    </w:p>
    <w:p>
      <w:pPr>
        <w:numPr>
          <w:ilvl w:val="0"/>
          <w:numId w:val="1011"/>
        </w:numPr>
        <w:pStyle w:val="Compact"/>
      </w:pPr>
      <w:r>
        <w:t xml:space="preserve">Скопируем файлы в локальный репозиторий и загрузим файлы на Github.</w:t>
      </w:r>
    </w:p>
    <w:bookmarkEnd w:id="62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Ефремова Вера</dc:creator>
  <dc:language>ru-RU</dc:language>
  <cp:keywords/>
  <dcterms:created xsi:type="dcterms:W3CDTF">2022-11-28T11:55:28Z</dcterms:created>
  <dcterms:modified xsi:type="dcterms:W3CDTF">2022-11-28T11:55:28Z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