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DA7A" w14:textId="77777777" w:rsidR="00A11BF8" w:rsidRDefault="00A11BF8">
      <w:pPr>
        <w:pStyle w:val="Heading1"/>
        <w:divId w:val="219874427"/>
        <w:rPr>
          <w:rFonts w:ascii="Segoe UI" w:eastAsia="Times New Roman" w:hAnsi="Segoe UI" w:cs="Segoe UI"/>
        </w:rPr>
      </w:pPr>
      <w:r>
        <w:rPr>
          <w:rFonts w:ascii="Segoe UI" w:eastAsia="Times New Roman" w:hAnsi="Segoe UI" w:cs="Segoe UI"/>
        </w:rPr>
        <w:t>Caraga State University</w:t>
      </w:r>
    </w:p>
    <w:p w14:paraId="03564BFF" w14:textId="77777777" w:rsidR="00A11BF8" w:rsidRDefault="00A11BF8">
      <w:pPr>
        <w:pStyle w:val="Heading2"/>
        <w:divId w:val="219874427"/>
        <w:rPr>
          <w:rFonts w:ascii="Segoe UI" w:eastAsia="Times New Roman" w:hAnsi="Segoe UI" w:cs="Segoe UI"/>
        </w:rPr>
      </w:pPr>
      <w:r>
        <w:rPr>
          <w:rFonts w:ascii="Segoe UI" w:eastAsia="Times New Roman" w:hAnsi="Segoe UI" w:cs="Segoe UI"/>
        </w:rPr>
        <w:t>College of Computing and Information Sciences</w:t>
      </w:r>
    </w:p>
    <w:p w14:paraId="20AE28AA" w14:textId="77777777" w:rsidR="00A11BF8" w:rsidRDefault="00A11BF8">
      <w:pPr>
        <w:jc w:val="center"/>
        <w:divId w:val="780026633"/>
        <w:rPr>
          <w:rFonts w:ascii="Segoe UI" w:eastAsia="Times New Roman" w:hAnsi="Segoe UI" w:cs="Segoe UI"/>
          <w:color w:val="566573"/>
          <w:sz w:val="22"/>
          <w:szCs w:val="22"/>
        </w:rPr>
      </w:pPr>
      <w:r>
        <w:rPr>
          <w:rFonts w:ascii="Segoe UI" w:eastAsia="Times New Roman" w:hAnsi="Segoe UI" w:cs="Segoe UI"/>
          <w:color w:val="566573"/>
          <w:sz w:val="22"/>
          <w:szCs w:val="22"/>
        </w:rPr>
        <w:t>IT 107 – Information Assurance and Security 1 · Final Laboratory Project · 1st Sem A.Y. 2026–2027</w:t>
      </w:r>
    </w:p>
    <w:p w14:paraId="545ACFFB" w14:textId="77777777" w:rsidR="00A11BF8" w:rsidRDefault="00A11BF8">
      <w:pPr>
        <w:shd w:val="clear" w:color="auto" w:fill="EBF5FB"/>
        <w:jc w:val="center"/>
        <w:outlineLvl w:val="3"/>
        <w:divId w:val="1288509297"/>
        <w:rPr>
          <w:rFonts w:ascii="Segoe UI" w:eastAsia="Times New Roman" w:hAnsi="Segoe UI" w:cs="Segoe UI"/>
          <w:b/>
          <w:bCs/>
          <w:color w:val="154360"/>
          <w:sz w:val="28"/>
          <w:szCs w:val="28"/>
        </w:rPr>
      </w:pPr>
      <w:r>
        <w:rPr>
          <w:rFonts w:ascii="Segoe UI" w:eastAsia="Times New Roman" w:hAnsi="Segoe UI" w:cs="Segoe UI"/>
          <w:b/>
          <w:bCs/>
          <w:color w:val="154360"/>
          <w:sz w:val="28"/>
          <w:szCs w:val="28"/>
        </w:rPr>
        <w:t>CHECKPOINT 1 PRESENTATION &amp; DEFENSE GUIDE</w:t>
      </w:r>
    </w:p>
    <w:p w14:paraId="3AE9C24D" w14:textId="77777777" w:rsidR="00A11BF8" w:rsidRDefault="00A11BF8">
      <w:pPr>
        <w:shd w:val="clear" w:color="auto" w:fill="EBF5FB"/>
        <w:spacing w:before="80"/>
        <w:jc w:val="center"/>
        <w:divId w:val="1288509297"/>
        <w:rPr>
          <w:rFonts w:ascii="Segoe UI" w:hAnsi="Segoe UI" w:cs="Segoe UI"/>
          <w:color w:val="2C3E50"/>
          <w:sz w:val="20"/>
          <w:szCs w:val="20"/>
        </w:rPr>
      </w:pPr>
      <w:r>
        <w:rPr>
          <w:rStyle w:val="Strong"/>
          <w:rFonts w:ascii="Segoe UI" w:hAnsi="Segoe UI" w:cs="Segoe UI"/>
          <w:color w:val="2C3E50"/>
          <w:sz w:val="20"/>
          <w:szCs w:val="20"/>
        </w:rPr>
        <w:t>System:</w:t>
      </w:r>
      <w:r>
        <w:rPr>
          <w:rFonts w:ascii="Segoe UI" w:hAnsi="Segoe UI" w:cs="Segoe UI"/>
          <w:color w:val="2C3E50"/>
          <w:sz w:val="20"/>
          <w:szCs w:val="20"/>
        </w:rPr>
        <w:t xml:space="preserve"> Secure Clinic Appointment and Monitoring System</w:t>
      </w:r>
    </w:p>
    <w:p w14:paraId="34CFCFF3" w14:textId="77777777" w:rsidR="00A11BF8" w:rsidRDefault="00A11BF8">
      <w:pPr>
        <w:shd w:val="clear" w:color="auto" w:fill="EBF5FB"/>
        <w:spacing w:before="80"/>
        <w:jc w:val="center"/>
        <w:divId w:val="1288509297"/>
        <w:rPr>
          <w:rFonts w:ascii="Segoe UI" w:hAnsi="Segoe UI" w:cs="Segoe UI"/>
          <w:color w:val="2C3E50"/>
          <w:sz w:val="20"/>
          <w:szCs w:val="20"/>
        </w:rPr>
      </w:pPr>
      <w:r>
        <w:rPr>
          <w:rStyle w:val="Strong"/>
          <w:rFonts w:ascii="Segoe UI" w:hAnsi="Segoe UI" w:cs="Segoe UI"/>
          <w:color w:val="2C3E50"/>
          <w:sz w:val="20"/>
          <w:szCs w:val="20"/>
        </w:rPr>
        <w:t>Student:</w:t>
      </w:r>
      <w:r>
        <w:rPr>
          <w:rFonts w:ascii="Segoe UI" w:hAnsi="Segoe UI" w:cs="Segoe UI"/>
          <w:color w:val="2C3E50"/>
          <w:sz w:val="20"/>
          <w:szCs w:val="20"/>
        </w:rPr>
        <w:t xml:space="preserve"> Efren Castillano  |  </w:t>
      </w:r>
      <w:r>
        <w:rPr>
          <w:rStyle w:val="Strong"/>
          <w:rFonts w:ascii="Segoe UI" w:hAnsi="Segoe UI" w:cs="Segoe UI"/>
          <w:color w:val="2C3E50"/>
          <w:sz w:val="20"/>
          <w:szCs w:val="20"/>
        </w:rPr>
        <w:t>Email:</w:t>
      </w:r>
      <w:r>
        <w:rPr>
          <w:rFonts w:ascii="Segoe UI" w:hAnsi="Segoe UI" w:cs="Segoe UI"/>
          <w:color w:val="2C3E50"/>
          <w:sz w:val="20"/>
          <w:szCs w:val="20"/>
        </w:rPr>
        <w:t xml:space="preserve"> efren.castillano@csucc.edu.ph  |  </w:t>
      </w:r>
      <w:r>
        <w:rPr>
          <w:rStyle w:val="Strong"/>
          <w:rFonts w:ascii="Segoe UI" w:hAnsi="Segoe UI" w:cs="Segoe UI"/>
          <w:color w:val="2C3E50"/>
          <w:sz w:val="20"/>
          <w:szCs w:val="20"/>
        </w:rPr>
        <w:t>Assigned Seed:</w:t>
      </w:r>
      <w:r>
        <w:rPr>
          <w:rFonts w:ascii="Segoe UI" w:hAnsi="Segoe UI" w:cs="Segoe UI"/>
          <w:color w:val="2C3E50"/>
          <w:sz w:val="20"/>
          <w:szCs w:val="20"/>
        </w:rPr>
        <w:t xml:space="preserve"> D1 = 9, D2 = 1</w:t>
      </w:r>
    </w:p>
    <w:p w14:paraId="23697E29" w14:textId="77777777" w:rsidR="00A11BF8" w:rsidRDefault="00A11BF8">
      <w:pPr>
        <w:pStyle w:val="Heading3"/>
        <w:pBdr>
          <w:bottom w:val="single" w:sz="12" w:space="3" w:color="1A5276"/>
        </w:pBdr>
        <w:spacing w:before="360" w:beforeAutospacing="0" w:after="160" w:afterAutospacing="0"/>
        <w:divId w:val="219874427"/>
        <w:rPr>
          <w:rFonts w:ascii="Segoe UI" w:eastAsia="Times New Roman" w:hAnsi="Segoe UI" w:cs="Segoe UI"/>
          <w:color w:val="1A5276"/>
          <w:sz w:val="24"/>
          <w:szCs w:val="24"/>
        </w:rPr>
      </w:pPr>
      <w:r>
        <w:rPr>
          <w:rFonts w:ascii="Segoe UI" w:eastAsia="Times New Roman" w:hAnsi="Segoe UI" w:cs="Segoe UI"/>
          <w:color w:val="1A5276"/>
          <w:sz w:val="24"/>
          <w:szCs w:val="24"/>
        </w:rPr>
        <w:t>1. Pre-Demo Checklist (Before Calling the Instructor)</w:t>
      </w:r>
    </w:p>
    <w:p w14:paraId="2119BF6A" w14:textId="77777777" w:rsidR="00A11BF8" w:rsidRDefault="00A11BF8">
      <w:pPr>
        <w:numPr>
          <w:ilvl w:val="0"/>
          <w:numId w:val="1"/>
        </w:numPr>
        <w:spacing w:before="100" w:beforeAutospacing="1" w:after="80"/>
        <w:ind w:left="1120"/>
        <w:divId w:val="219874427"/>
        <w:rPr>
          <w:rFonts w:ascii="Segoe UI" w:eastAsia="Times New Roman" w:hAnsi="Segoe UI" w:cs="Segoe UI"/>
          <w:color w:val="2C3E50"/>
          <w:sz w:val="20"/>
          <w:szCs w:val="20"/>
        </w:rPr>
      </w:pPr>
      <w:r>
        <w:rPr>
          <w:rStyle w:val="Strong"/>
          <w:rFonts w:ascii="Segoe UI" w:eastAsia="Times New Roman" w:hAnsi="Segoe UI" w:cs="Segoe UI"/>
          <w:color w:val="2C3E50"/>
          <w:sz w:val="20"/>
          <w:szCs w:val="20"/>
        </w:rPr>
        <w:t>[   ] Physical Printout or PDF Tab:</w:t>
      </w:r>
      <w:r>
        <w:rPr>
          <w:rFonts w:ascii="Segoe UI" w:eastAsia="Times New Roman" w:hAnsi="Segoe UI" w:cs="Segoe UI"/>
          <w:color w:val="2C3E50"/>
          <w:sz w:val="20"/>
          <w:szCs w:val="20"/>
        </w:rPr>
        <w:t xml:space="preserve"> </w:t>
      </w:r>
      <w:r>
        <w:rPr>
          <w:rFonts w:ascii="Segoe UI" w:eastAsia="Times New Roman" w:hAnsi="Segoe UI" w:cs="Segoe UI"/>
          <w:color w:val="2C3E50"/>
          <w:sz w:val="20"/>
          <w:szCs w:val="20"/>
        </w:rPr>
        <w:t xml:space="preserve">Have your printed Appendix A Proposal ready for your instructor's signature (or </w:t>
      </w:r>
      <w:r>
        <w:rPr>
          <w:rStyle w:val="HTMLCode"/>
          <w:color w:val="2C3E50"/>
        </w:rPr>
        <w:t>docs/CHECKPOINT_1_DOCUMENTATION.html</w:t>
      </w:r>
      <w:r>
        <w:rPr>
          <w:rFonts w:ascii="Segoe UI" w:eastAsia="Times New Roman" w:hAnsi="Segoe UI" w:cs="Segoe UI"/>
          <w:color w:val="2C3E50"/>
          <w:sz w:val="20"/>
          <w:szCs w:val="20"/>
        </w:rPr>
        <w:t xml:space="preserve"> open in a browser tab).</w:t>
      </w:r>
    </w:p>
    <w:p w14:paraId="73D11B26" w14:textId="77777777" w:rsidR="00A11BF8" w:rsidRDefault="00A11BF8">
      <w:pPr>
        <w:numPr>
          <w:ilvl w:val="0"/>
          <w:numId w:val="1"/>
        </w:numPr>
        <w:spacing w:before="100" w:beforeAutospacing="1" w:after="80"/>
        <w:ind w:left="1120"/>
        <w:divId w:val="219874427"/>
        <w:rPr>
          <w:rFonts w:ascii="Segoe UI" w:eastAsia="Times New Roman" w:hAnsi="Segoe UI" w:cs="Segoe UI"/>
          <w:color w:val="2C3E50"/>
          <w:sz w:val="20"/>
          <w:szCs w:val="20"/>
        </w:rPr>
      </w:pPr>
      <w:r>
        <w:rPr>
          <w:rStyle w:val="Strong"/>
          <w:rFonts w:ascii="Segoe UI" w:eastAsia="Times New Roman" w:hAnsi="Segoe UI" w:cs="Segoe UI"/>
          <w:color w:val="2C3E50"/>
          <w:sz w:val="20"/>
          <w:szCs w:val="20"/>
        </w:rPr>
        <w:t>[   ] GitHub Repository Tab:</w:t>
      </w:r>
      <w:r>
        <w:rPr>
          <w:rFonts w:ascii="Segoe UI" w:eastAsia="Times New Roman" w:hAnsi="Segoe UI" w:cs="Segoe UI"/>
          <w:color w:val="2C3E50"/>
          <w:sz w:val="20"/>
          <w:szCs w:val="20"/>
        </w:rPr>
        <w:t xml:space="preserve"> Browser open to: </w:t>
      </w:r>
      <w:r>
        <w:rPr>
          <w:rStyle w:val="HTMLCode"/>
          <w:color w:val="2C3E50"/>
        </w:rPr>
        <w:t>https://github.com/Efrenwafa/clinic_appoinment_system</w:t>
      </w:r>
      <w:r>
        <w:rPr>
          <w:rFonts w:ascii="Segoe UI" w:eastAsia="Times New Roman" w:hAnsi="Segoe UI" w:cs="Segoe UI"/>
          <w:color w:val="2C3E50"/>
          <w:sz w:val="20"/>
          <w:szCs w:val="20"/>
        </w:rPr>
        <w:t>.</w:t>
      </w:r>
    </w:p>
    <w:p w14:paraId="380B723F" w14:textId="77777777" w:rsidR="00A11BF8" w:rsidRDefault="00A11BF8">
      <w:pPr>
        <w:numPr>
          <w:ilvl w:val="0"/>
          <w:numId w:val="1"/>
        </w:numPr>
        <w:spacing w:before="100" w:beforeAutospacing="1" w:after="80"/>
        <w:ind w:left="1120"/>
        <w:divId w:val="219874427"/>
        <w:rPr>
          <w:rFonts w:ascii="Segoe UI" w:eastAsia="Times New Roman" w:hAnsi="Segoe UI" w:cs="Segoe UI"/>
          <w:color w:val="2C3E50"/>
          <w:sz w:val="20"/>
          <w:szCs w:val="20"/>
        </w:rPr>
      </w:pPr>
      <w:r>
        <w:rPr>
          <w:rStyle w:val="Strong"/>
          <w:rFonts w:ascii="Segoe UI" w:eastAsia="Times New Roman" w:hAnsi="Segoe UI" w:cs="Segoe UI"/>
          <w:color w:val="2C3E50"/>
          <w:sz w:val="20"/>
          <w:szCs w:val="20"/>
        </w:rPr>
        <w:t>[   ] VS Code &amp; Terminal:</w:t>
      </w:r>
      <w:r>
        <w:rPr>
          <w:rFonts w:ascii="Segoe UI" w:eastAsia="Times New Roman" w:hAnsi="Segoe UI" w:cs="Segoe UI"/>
          <w:color w:val="2C3E50"/>
          <w:sz w:val="20"/>
          <w:szCs w:val="20"/>
        </w:rPr>
        <w:t xml:space="preserve"> Terminal open inside </w:t>
      </w:r>
      <w:r>
        <w:rPr>
          <w:rStyle w:val="HTMLCode"/>
          <w:color w:val="2C3E50"/>
        </w:rPr>
        <w:t>C:\xampp\htdocs\clinic_appoinment_system</w:t>
      </w:r>
      <w:r>
        <w:rPr>
          <w:rFonts w:ascii="Segoe UI" w:eastAsia="Times New Roman" w:hAnsi="Segoe UI" w:cs="Segoe UI"/>
          <w:color w:val="2C3E50"/>
          <w:sz w:val="20"/>
          <w:szCs w:val="20"/>
        </w:rPr>
        <w:t>.</w:t>
      </w:r>
    </w:p>
    <w:p w14:paraId="2A2AB507" w14:textId="77777777" w:rsidR="00A11BF8" w:rsidRDefault="00A11BF8">
      <w:pPr>
        <w:numPr>
          <w:ilvl w:val="0"/>
          <w:numId w:val="1"/>
        </w:numPr>
        <w:spacing w:before="100" w:beforeAutospacing="1" w:after="80"/>
        <w:ind w:left="1120"/>
        <w:divId w:val="219874427"/>
        <w:rPr>
          <w:rFonts w:ascii="Segoe UI" w:eastAsia="Times New Roman" w:hAnsi="Segoe UI" w:cs="Segoe UI"/>
          <w:color w:val="2C3E50"/>
          <w:sz w:val="20"/>
          <w:szCs w:val="20"/>
        </w:rPr>
      </w:pPr>
      <w:r>
        <w:rPr>
          <w:rStyle w:val="Strong"/>
          <w:rFonts w:ascii="Segoe UI" w:eastAsia="Times New Roman" w:hAnsi="Segoe UI" w:cs="Segoe UI"/>
          <w:color w:val="2C3E50"/>
          <w:sz w:val="20"/>
          <w:szCs w:val="20"/>
        </w:rPr>
        <w:t>[   ] Gmail Inbox Tab:</w:t>
      </w:r>
      <w:r>
        <w:rPr>
          <w:rFonts w:ascii="Segoe UI" w:eastAsia="Times New Roman" w:hAnsi="Segoe UI" w:cs="Segoe UI"/>
          <w:color w:val="2C3E50"/>
          <w:sz w:val="20"/>
          <w:szCs w:val="20"/>
        </w:rPr>
        <w:t xml:space="preserve"> Gmail inbox open showing the delivered verification email sent to </w:t>
      </w:r>
      <w:r>
        <w:rPr>
          <w:rStyle w:val="HTMLCode"/>
          <w:color w:val="2C3E50"/>
        </w:rPr>
        <w:t>efren.castillano@csucc.edu.ph</w:t>
      </w:r>
      <w:r>
        <w:rPr>
          <w:rFonts w:ascii="Segoe UI" w:eastAsia="Times New Roman" w:hAnsi="Segoe UI" w:cs="Segoe UI"/>
          <w:color w:val="2C3E50"/>
          <w:sz w:val="20"/>
          <w:szCs w:val="20"/>
        </w:rPr>
        <w:t>.</w:t>
      </w:r>
    </w:p>
    <w:p w14:paraId="436F94BA" w14:textId="77777777" w:rsidR="00A11BF8" w:rsidRDefault="00A11BF8">
      <w:pPr>
        <w:pStyle w:val="Heading3"/>
        <w:pBdr>
          <w:bottom w:val="single" w:sz="12" w:space="3" w:color="1A5276"/>
        </w:pBdr>
        <w:spacing w:before="360" w:beforeAutospacing="0" w:after="160" w:afterAutospacing="0"/>
        <w:divId w:val="219874427"/>
        <w:rPr>
          <w:rFonts w:ascii="Segoe UI" w:eastAsia="Times New Roman" w:hAnsi="Segoe UI" w:cs="Segoe UI"/>
          <w:color w:val="1A5276"/>
          <w:sz w:val="24"/>
          <w:szCs w:val="24"/>
        </w:rPr>
      </w:pPr>
      <w:r>
        <w:rPr>
          <w:rFonts w:ascii="Segoe UI" w:eastAsia="Times New Roman" w:hAnsi="Segoe UI" w:cs="Segoe UI"/>
          <w:color w:val="1A5276"/>
          <w:sz w:val="24"/>
          <w:szCs w:val="24"/>
        </w:rPr>
        <w:t>2. Four-Step Presentation Script (Word-for-Word)</w:t>
      </w:r>
    </w:p>
    <w:p w14:paraId="2AA96C7A" w14:textId="77777777" w:rsidR="00A11BF8" w:rsidRDefault="00A11BF8">
      <w:pPr>
        <w:pStyle w:val="Heading4"/>
        <w:divId w:val="219874427"/>
        <w:rPr>
          <w:rFonts w:ascii="Segoe UI" w:eastAsia="Times New Roman" w:hAnsi="Segoe UI" w:cs="Segoe UI"/>
        </w:rPr>
      </w:pPr>
      <w:r>
        <w:rPr>
          <w:rFonts w:ascii="Segoe UI" w:eastAsia="Times New Roman" w:hAnsi="Segoe UI" w:cs="Segoe UI"/>
        </w:rPr>
        <w:t>Step 1: System Overview &amp; Purpose</w:t>
      </w:r>
    </w:p>
    <w:p w14:paraId="40B3540B" w14:textId="77777777" w:rsidR="00A11BF8" w:rsidRDefault="00A11BF8">
      <w:pPr>
        <w:shd w:val="clear" w:color="auto" w:fill="F4F6F7"/>
        <w:divId w:val="1177766769"/>
        <w:rPr>
          <w:rFonts w:ascii="Segoe UI" w:eastAsia="Times New Roman" w:hAnsi="Segoe UI" w:cs="Segoe UI"/>
          <w:b/>
          <w:bCs/>
          <w:color w:val="1A5276"/>
          <w:sz w:val="20"/>
          <w:szCs w:val="20"/>
        </w:rPr>
      </w:pPr>
      <w:r>
        <w:rPr>
          <w:rFonts w:ascii="Segoe UI" w:eastAsia="Times New Roman" w:hAnsi="Segoe UI" w:cs="Segoe UI"/>
          <w:b/>
          <w:bCs/>
          <w:color w:val="1A5276"/>
          <w:sz w:val="20"/>
          <w:szCs w:val="20"/>
        </w:rPr>
        <w:t>Say to Instructor:</w:t>
      </w:r>
    </w:p>
    <w:p w14:paraId="3AAC0E07" w14:textId="77777777" w:rsidR="00A11BF8" w:rsidRDefault="00A11BF8">
      <w:pPr>
        <w:shd w:val="clear" w:color="auto" w:fill="F4F6F7"/>
        <w:divId w:val="1378554850"/>
        <w:rPr>
          <w:rFonts w:ascii="Segoe UI" w:eastAsia="Times New Roman" w:hAnsi="Segoe UI" w:cs="Segoe UI"/>
          <w:i/>
          <w:iCs/>
          <w:color w:val="1B2631"/>
          <w:sz w:val="20"/>
          <w:szCs w:val="20"/>
        </w:rPr>
      </w:pPr>
      <w:r>
        <w:rPr>
          <w:rFonts w:ascii="Segoe UI" w:eastAsia="Times New Roman" w:hAnsi="Segoe UI" w:cs="Segoe UI"/>
          <w:i/>
          <w:iCs/>
          <w:color w:val="1B2631"/>
          <w:sz w:val="20"/>
          <w:szCs w:val="20"/>
        </w:rPr>
        <w:t xml:space="preserve">"Good day, Sir/Ma'am. My project is the </w:t>
      </w:r>
      <w:r>
        <w:rPr>
          <w:rStyle w:val="Strong"/>
          <w:rFonts w:ascii="Segoe UI" w:eastAsia="Times New Roman" w:hAnsi="Segoe UI" w:cs="Segoe UI"/>
          <w:i/>
          <w:iCs/>
          <w:color w:val="1B2631"/>
          <w:sz w:val="20"/>
          <w:szCs w:val="20"/>
        </w:rPr>
        <w:t>Secure Clinic Appointment and Monitoring System</w:t>
      </w:r>
      <w:r>
        <w:rPr>
          <w:rFonts w:ascii="Segoe UI" w:eastAsia="Times New Roman" w:hAnsi="Segoe UI" w:cs="Segoe UI"/>
          <w:i/>
          <w:iCs/>
          <w:color w:val="1B2631"/>
          <w:sz w:val="20"/>
          <w:szCs w:val="20"/>
        </w:rPr>
        <w:t>. The system allows patients to securely register, verify their email with an OTP, log in using two-step authentication, request clinic appointments, and monitor their own appointment status. The clinic administrator has administrative access to review appointment requests, update statuses, and monitor security events on a dedicated dashboard.</w:t>
      </w:r>
      <w:r>
        <w:rPr>
          <w:rFonts w:ascii="Segoe UI" w:eastAsia="Times New Roman" w:hAnsi="Segoe UI" w:cs="Segoe UI"/>
          <w:i/>
          <w:iCs/>
          <w:color w:val="1B2631"/>
          <w:sz w:val="20"/>
          <w:szCs w:val="20"/>
        </w:rPr>
        <w:br/>
      </w:r>
      <w:r>
        <w:rPr>
          <w:rFonts w:ascii="Segoe UI" w:eastAsia="Times New Roman" w:hAnsi="Segoe UI" w:cs="Segoe UI"/>
          <w:i/>
          <w:iCs/>
          <w:color w:val="1B2631"/>
          <w:sz w:val="20"/>
          <w:szCs w:val="20"/>
        </w:rPr>
        <w:br/>
      </w:r>
      <w:r>
        <w:rPr>
          <w:rFonts w:ascii="Segoe UI" w:eastAsia="Times New Roman" w:hAnsi="Segoe UI" w:cs="Segoe UI"/>
          <w:i/>
          <w:iCs/>
          <w:color w:val="1B2631"/>
          <w:sz w:val="20"/>
          <w:szCs w:val="20"/>
        </w:rPr>
        <w:t xml:space="preserve">The system is designed under the Philippine Data Privacy Act of 2012 (RA 10173). Under Protection 13, the sensitive field to encrypt at rest is the </w:t>
      </w:r>
      <w:r>
        <w:rPr>
          <w:rStyle w:val="Strong"/>
          <w:rFonts w:ascii="Segoe UI" w:eastAsia="Times New Roman" w:hAnsi="Segoe UI" w:cs="Segoe UI"/>
          <w:i/>
          <w:iCs/>
          <w:color w:val="1B2631"/>
          <w:sz w:val="20"/>
          <w:szCs w:val="20"/>
        </w:rPr>
        <w:t>Patient Contact Number</w:t>
      </w:r>
      <w:r>
        <w:rPr>
          <w:rFonts w:ascii="Segoe UI" w:eastAsia="Times New Roman" w:hAnsi="Segoe UI" w:cs="Segoe UI"/>
          <w:i/>
          <w:iCs/>
          <w:color w:val="1B2631"/>
          <w:sz w:val="20"/>
          <w:szCs w:val="20"/>
        </w:rPr>
        <w:t xml:space="preserve">, using AES-256 with an initialization vector (IV). I have also configured four clinic-specific registration fields: Contact Number, Patient Type, Preferred Clinic Department, and Emergency Contact Number." </w:t>
      </w:r>
    </w:p>
    <w:p w14:paraId="75A2E8D3" w14:textId="77777777" w:rsidR="00A11BF8" w:rsidRDefault="00A11BF8">
      <w:pPr>
        <w:pStyle w:val="Heading4"/>
        <w:divId w:val="219874427"/>
        <w:rPr>
          <w:rFonts w:ascii="Segoe UI" w:eastAsia="Times New Roman" w:hAnsi="Segoe UI" w:cs="Segoe UI"/>
        </w:rPr>
      </w:pPr>
      <w:r>
        <w:rPr>
          <w:rFonts w:ascii="Segoe UI" w:eastAsia="Times New Roman" w:hAnsi="Segoe UI" w:cs="Segoe UI"/>
        </w:rPr>
        <w:t>Step 2: Seed Table Derivation (D1 = 9, D2 = 1)</w:t>
      </w:r>
    </w:p>
    <w:p w14:paraId="05CACF08" w14:textId="77777777" w:rsidR="00A11BF8" w:rsidRDefault="00A11BF8">
      <w:pPr>
        <w:shd w:val="clear" w:color="auto" w:fill="F4F6F7"/>
        <w:divId w:val="1338850135"/>
        <w:rPr>
          <w:rFonts w:ascii="Segoe UI" w:eastAsia="Times New Roman" w:hAnsi="Segoe UI" w:cs="Segoe UI"/>
          <w:b/>
          <w:bCs/>
          <w:color w:val="1A5276"/>
          <w:sz w:val="20"/>
          <w:szCs w:val="20"/>
        </w:rPr>
      </w:pPr>
      <w:r>
        <w:rPr>
          <w:rFonts w:ascii="Segoe UI" w:eastAsia="Times New Roman" w:hAnsi="Segoe UI" w:cs="Segoe UI"/>
          <w:b/>
          <w:bCs/>
          <w:color w:val="1A5276"/>
          <w:sz w:val="20"/>
          <w:szCs w:val="20"/>
        </w:rPr>
        <w:lastRenderedPageBreak/>
        <w:t>Say to Instructor:</w:t>
      </w:r>
    </w:p>
    <w:p w14:paraId="50751A6E" w14:textId="77777777" w:rsidR="00A11BF8" w:rsidRDefault="00A11BF8">
      <w:pPr>
        <w:shd w:val="clear" w:color="auto" w:fill="F4F6F7"/>
        <w:divId w:val="170805097"/>
        <w:rPr>
          <w:rFonts w:ascii="Segoe UI" w:eastAsia="Times New Roman" w:hAnsi="Segoe UI" w:cs="Segoe UI"/>
          <w:i/>
          <w:iCs/>
          <w:color w:val="1B2631"/>
          <w:sz w:val="20"/>
          <w:szCs w:val="20"/>
        </w:rPr>
      </w:pPr>
      <w:r>
        <w:rPr>
          <w:rFonts w:ascii="Segoe UI" w:eastAsia="Times New Roman" w:hAnsi="Segoe UI" w:cs="Segoe UI"/>
          <w:i/>
          <w:iCs/>
          <w:color w:val="1B2631"/>
          <w:sz w:val="20"/>
          <w:szCs w:val="20"/>
        </w:rPr>
        <w:t xml:space="preserve">"My assigned seed values are </w:t>
      </w:r>
      <w:r>
        <w:rPr>
          <w:rStyle w:val="Strong"/>
          <w:rFonts w:ascii="Segoe UI" w:eastAsia="Times New Roman" w:hAnsi="Segoe UI" w:cs="Segoe UI"/>
          <w:i/>
          <w:iCs/>
          <w:color w:val="1B2631"/>
          <w:sz w:val="20"/>
          <w:szCs w:val="20"/>
        </w:rPr>
        <w:t>D1 = 9</w:t>
      </w:r>
      <w:r>
        <w:rPr>
          <w:rFonts w:ascii="Segoe UI" w:eastAsia="Times New Roman" w:hAnsi="Segoe UI" w:cs="Segoe UI"/>
          <w:i/>
          <w:iCs/>
          <w:color w:val="1B2631"/>
          <w:sz w:val="20"/>
          <w:szCs w:val="20"/>
        </w:rPr>
        <w:t xml:space="preserve"> and </w:t>
      </w:r>
      <w:r>
        <w:rPr>
          <w:rStyle w:val="Strong"/>
          <w:rFonts w:ascii="Segoe UI" w:eastAsia="Times New Roman" w:hAnsi="Segoe UI" w:cs="Segoe UI"/>
          <w:i/>
          <w:iCs/>
          <w:color w:val="1B2631"/>
          <w:sz w:val="20"/>
          <w:szCs w:val="20"/>
        </w:rPr>
        <w:t>D2 = 1</w:t>
      </w:r>
      <w:r>
        <w:rPr>
          <w:rFonts w:ascii="Segoe UI" w:eastAsia="Times New Roman" w:hAnsi="Segoe UI" w:cs="Segoe UI"/>
          <w:i/>
          <w:iCs/>
          <w:color w:val="1B2631"/>
          <w:sz w:val="20"/>
          <w:szCs w:val="20"/>
        </w:rPr>
        <w:t>. Derived from the official handout formulas:</w:t>
      </w:r>
      <w:r>
        <w:rPr>
          <w:rFonts w:ascii="Segoe UI" w:eastAsia="Times New Roman" w:hAnsi="Segoe UI" w:cs="Segoe UI"/>
          <w:i/>
          <w:iCs/>
          <w:color w:val="1B2631"/>
          <w:sz w:val="20"/>
          <w:szCs w:val="20"/>
        </w:rPr>
        <w:br/>
        <w:t>• Username length: 6 to 17 characters [6 + (9 mod 3) = 6, and 16 + (1 mod 5) = 17]</w:t>
      </w:r>
      <w:r>
        <w:rPr>
          <w:rFonts w:ascii="Segoe UI" w:eastAsia="Times New Roman" w:hAnsi="Segoe UI" w:cs="Segoe UI"/>
          <w:i/>
          <w:iCs/>
          <w:color w:val="1B2631"/>
          <w:sz w:val="20"/>
          <w:szCs w:val="20"/>
        </w:rPr>
        <w:br/>
        <w:t>• Minimum password length: 9 characters [8 + (1 mod 4) = 9]</w:t>
      </w:r>
      <w:r>
        <w:rPr>
          <w:rFonts w:ascii="Segoe UI" w:eastAsia="Times New Roman" w:hAnsi="Segoe UI" w:cs="Segoe UI"/>
          <w:i/>
          <w:iCs/>
          <w:color w:val="1B2631"/>
          <w:sz w:val="20"/>
          <w:szCs w:val="20"/>
        </w:rPr>
        <w:br/>
        <w:t>• Maximum name length: 21 characters [20 + 1 = 21]</w:t>
      </w:r>
      <w:r>
        <w:rPr>
          <w:rFonts w:ascii="Segoe UI" w:eastAsia="Times New Roman" w:hAnsi="Segoe UI" w:cs="Segoe UI"/>
          <w:i/>
          <w:iCs/>
          <w:color w:val="1B2631"/>
          <w:sz w:val="20"/>
          <w:szCs w:val="20"/>
        </w:rPr>
        <w:br/>
        <w:t>• Forgot Password appears after: 3 consecutive failed logins [2 + (9 mod 2) = 3]</w:t>
      </w:r>
      <w:r>
        <w:rPr>
          <w:rFonts w:ascii="Segoe UI" w:eastAsia="Times New Roman" w:hAnsi="Segoe UI" w:cs="Segoe UI"/>
          <w:i/>
          <w:iCs/>
          <w:color w:val="1B2631"/>
          <w:sz w:val="20"/>
          <w:szCs w:val="20"/>
        </w:rPr>
        <w:br/>
        <w:t>• Lockout tiers: Tier 1 is 24 seconds [15 + 9], Tier 2 is 48 seconds [30 + 18], Tier 3 is 96 seconds [60 + 36]</w:t>
      </w:r>
      <w:r>
        <w:rPr>
          <w:rFonts w:ascii="Segoe UI" w:eastAsia="Times New Roman" w:hAnsi="Segoe UI" w:cs="Segoe UI"/>
          <w:i/>
          <w:iCs/>
          <w:color w:val="1B2631"/>
          <w:sz w:val="20"/>
          <w:szCs w:val="20"/>
        </w:rPr>
        <w:br/>
        <w:t>• OTP expiry: exactly 4 minutes [3 + (1 mod 3) = 4]</w:t>
      </w:r>
      <w:r>
        <w:rPr>
          <w:rFonts w:ascii="Segoe UI" w:eastAsia="Times New Roman" w:hAnsi="Segoe UI" w:cs="Segoe UI"/>
          <w:i/>
          <w:iCs/>
          <w:color w:val="1B2631"/>
          <w:sz w:val="20"/>
          <w:szCs w:val="20"/>
        </w:rPr>
        <w:br/>
        <w:t xml:space="preserve">• </w:t>
      </w:r>
      <w:r>
        <w:rPr>
          <w:rFonts w:ascii="Segoe UI" w:eastAsia="Times New Roman" w:hAnsi="Segoe UI" w:cs="Segoe UI"/>
          <w:i/>
          <w:iCs/>
          <w:color w:val="1B2631"/>
          <w:sz w:val="20"/>
          <w:szCs w:val="20"/>
        </w:rPr>
        <w:t>Idle session timeout: 9 minutes [5 + (9 mod 5) = 9]</w:t>
      </w:r>
      <w:r>
        <w:rPr>
          <w:rFonts w:ascii="Segoe UI" w:eastAsia="Times New Roman" w:hAnsi="Segoe UI" w:cs="Segoe UI"/>
          <w:i/>
          <w:iCs/>
          <w:color w:val="1B2631"/>
          <w:sz w:val="20"/>
          <w:szCs w:val="20"/>
        </w:rPr>
        <w:br/>
        <w:t>• IP blocking threshold: 9 failures within 10 minutes [8 + 1 = 9]</w:t>
      </w:r>
      <w:r>
        <w:rPr>
          <w:rFonts w:ascii="Segoe UI" w:eastAsia="Times New Roman" w:hAnsi="Segoe UI" w:cs="Segoe UI"/>
          <w:i/>
          <w:iCs/>
          <w:color w:val="1B2631"/>
          <w:sz w:val="20"/>
          <w:szCs w:val="20"/>
        </w:rPr>
        <w:br/>
        <w:t xml:space="preserve">• My three authentication questions are </w:t>
      </w:r>
      <w:r>
        <w:rPr>
          <w:rStyle w:val="Strong"/>
          <w:rFonts w:ascii="Segoe UI" w:eastAsia="Times New Roman" w:hAnsi="Segoe UI" w:cs="Segoe UI"/>
          <w:i/>
          <w:iCs/>
          <w:color w:val="1B2631"/>
          <w:sz w:val="20"/>
          <w:szCs w:val="20"/>
        </w:rPr>
        <w:t>Q2</w:t>
      </w:r>
      <w:r>
        <w:rPr>
          <w:rFonts w:ascii="Segoe UI" w:eastAsia="Times New Roman" w:hAnsi="Segoe UI" w:cs="Segoe UI"/>
          <w:i/>
          <w:iCs/>
          <w:color w:val="1B2631"/>
          <w:sz w:val="20"/>
          <w:szCs w:val="20"/>
        </w:rPr>
        <w:t xml:space="preserve">, </w:t>
      </w:r>
      <w:r>
        <w:rPr>
          <w:rStyle w:val="Strong"/>
          <w:rFonts w:ascii="Segoe UI" w:eastAsia="Times New Roman" w:hAnsi="Segoe UI" w:cs="Segoe UI"/>
          <w:i/>
          <w:iCs/>
          <w:color w:val="1B2631"/>
          <w:sz w:val="20"/>
          <w:szCs w:val="20"/>
        </w:rPr>
        <w:t>Q5</w:t>
      </w:r>
      <w:r>
        <w:rPr>
          <w:rFonts w:ascii="Segoe UI" w:eastAsia="Times New Roman" w:hAnsi="Segoe UI" w:cs="Segoe UI"/>
          <w:i/>
          <w:iCs/>
          <w:color w:val="1B2631"/>
          <w:sz w:val="20"/>
          <w:szCs w:val="20"/>
        </w:rPr>
        <w:t xml:space="preserve">, and </w:t>
      </w:r>
      <w:r>
        <w:rPr>
          <w:rStyle w:val="Strong"/>
          <w:rFonts w:ascii="Segoe UI" w:eastAsia="Times New Roman" w:hAnsi="Segoe UI" w:cs="Segoe UI"/>
          <w:i/>
          <w:iCs/>
          <w:color w:val="1B2631"/>
          <w:sz w:val="20"/>
          <w:szCs w:val="20"/>
        </w:rPr>
        <w:t>Q7</w:t>
      </w:r>
      <w:r>
        <w:rPr>
          <w:rFonts w:ascii="Segoe UI" w:eastAsia="Times New Roman" w:hAnsi="Segoe UI" w:cs="Segoe UI"/>
          <w:i/>
          <w:iCs/>
          <w:color w:val="1B2631"/>
          <w:sz w:val="20"/>
          <w:szCs w:val="20"/>
        </w:rPr>
        <w:t xml:space="preserve"> from Section 5." </w:t>
      </w:r>
    </w:p>
    <w:p w14:paraId="3783D477" w14:textId="77777777" w:rsidR="00A11BF8" w:rsidRDefault="00A11BF8">
      <w:pPr>
        <w:pStyle w:val="Heading4"/>
        <w:divId w:val="219874427"/>
        <w:rPr>
          <w:rFonts w:ascii="Segoe UI" w:eastAsia="Times New Roman" w:hAnsi="Segoe UI" w:cs="Segoe UI"/>
        </w:rPr>
      </w:pPr>
      <w:r>
        <w:rPr>
          <w:rFonts w:ascii="Segoe UI" w:eastAsia="Times New Roman" w:hAnsi="Segoe UI" w:cs="Segoe UI"/>
        </w:rPr>
        <w:t>Step 3: Git Repository &amp; Protection 11 (Secrets Management)</w:t>
      </w:r>
    </w:p>
    <w:p w14:paraId="577A9F4A" w14:textId="77777777" w:rsidR="00A11BF8" w:rsidRDefault="00A11BF8">
      <w:pPr>
        <w:shd w:val="clear" w:color="auto" w:fill="F4F6F7"/>
        <w:divId w:val="852762869"/>
        <w:rPr>
          <w:rFonts w:ascii="Segoe UI" w:eastAsia="Times New Roman" w:hAnsi="Segoe UI" w:cs="Segoe UI"/>
          <w:b/>
          <w:bCs/>
          <w:color w:val="1A5276"/>
          <w:sz w:val="20"/>
          <w:szCs w:val="20"/>
        </w:rPr>
      </w:pPr>
      <w:r>
        <w:rPr>
          <w:rFonts w:ascii="Segoe UI" w:eastAsia="Times New Roman" w:hAnsi="Segoe UI" w:cs="Segoe UI"/>
          <w:b/>
          <w:bCs/>
          <w:color w:val="1A5276"/>
          <w:sz w:val="20"/>
          <w:szCs w:val="20"/>
        </w:rPr>
        <w:t>Say to Instructor:</w:t>
      </w:r>
    </w:p>
    <w:p w14:paraId="163DAD5B" w14:textId="77777777" w:rsidR="00A11BF8" w:rsidRDefault="00A11BF8">
      <w:pPr>
        <w:shd w:val="clear" w:color="auto" w:fill="F4F6F7"/>
        <w:divId w:val="1459760594"/>
        <w:rPr>
          <w:rFonts w:ascii="Segoe UI" w:eastAsia="Times New Roman" w:hAnsi="Segoe UI" w:cs="Segoe UI"/>
          <w:i/>
          <w:iCs/>
          <w:color w:val="1B2631"/>
          <w:sz w:val="20"/>
          <w:szCs w:val="20"/>
        </w:rPr>
      </w:pPr>
      <w:r>
        <w:rPr>
          <w:rFonts w:ascii="Segoe UI" w:eastAsia="Times New Roman" w:hAnsi="Segoe UI" w:cs="Segoe UI"/>
          <w:i/>
          <w:iCs/>
          <w:color w:val="1B2631"/>
          <w:sz w:val="20"/>
          <w:szCs w:val="20"/>
        </w:rPr>
        <w:t xml:space="preserve">"Under Protection 11, secrets must never be committed to Git. I established </w:t>
      </w:r>
      <w:r>
        <w:rPr>
          <w:rStyle w:val="HTMLCode"/>
          <w:i/>
          <w:iCs/>
          <w:color w:val="1B2631"/>
        </w:rPr>
        <w:t>.gitignore</w:t>
      </w:r>
      <w:r>
        <w:rPr>
          <w:rFonts w:ascii="Segoe UI" w:eastAsia="Times New Roman" w:hAnsi="Segoe UI" w:cs="Segoe UI"/>
          <w:i/>
          <w:iCs/>
          <w:color w:val="1B2631"/>
          <w:sz w:val="20"/>
          <w:szCs w:val="20"/>
        </w:rPr>
        <w:t xml:space="preserve"> before writing code. My real credentials live in </w:t>
      </w:r>
      <w:r>
        <w:rPr>
          <w:rStyle w:val="HTMLCode"/>
          <w:i/>
          <w:iCs/>
          <w:color w:val="1B2631"/>
        </w:rPr>
        <w:t>config.php</w:t>
      </w:r>
      <w:r>
        <w:rPr>
          <w:rFonts w:ascii="Segoe UI" w:eastAsia="Times New Roman" w:hAnsi="Segoe UI" w:cs="Segoe UI"/>
          <w:i/>
          <w:iCs/>
          <w:color w:val="1B2631"/>
          <w:sz w:val="20"/>
          <w:szCs w:val="20"/>
        </w:rPr>
        <w:t xml:space="preserve">, which is strictly git-ignored. For version control, I provide </w:t>
      </w:r>
      <w:r>
        <w:rPr>
          <w:rStyle w:val="HTMLCode"/>
          <w:i/>
          <w:iCs/>
          <w:color w:val="1B2631"/>
        </w:rPr>
        <w:t>config.sample.php</w:t>
      </w:r>
      <w:r>
        <w:rPr>
          <w:rFonts w:ascii="Segoe UI" w:eastAsia="Times New Roman" w:hAnsi="Segoe UI" w:cs="Segoe UI"/>
          <w:i/>
          <w:iCs/>
          <w:color w:val="1B2631"/>
          <w:sz w:val="20"/>
          <w:szCs w:val="20"/>
        </w:rPr>
        <w:t xml:space="preserve"> </w:t>
      </w:r>
      <w:r>
        <w:rPr>
          <w:rFonts w:ascii="Segoe UI" w:eastAsia="Times New Roman" w:hAnsi="Segoe UI" w:cs="Segoe UI"/>
          <w:i/>
          <w:iCs/>
          <w:color w:val="1B2631"/>
          <w:sz w:val="20"/>
          <w:szCs w:val="20"/>
        </w:rPr>
        <w:t xml:space="preserve">with dummy placeholders. You can see on GitHub and in my local terminal using </w:t>
      </w:r>
      <w:r>
        <w:rPr>
          <w:rStyle w:val="HTMLCode"/>
          <w:i/>
          <w:iCs/>
          <w:color w:val="1B2631"/>
        </w:rPr>
        <w:t>git status --ignored</w:t>
      </w:r>
      <w:r>
        <w:rPr>
          <w:rFonts w:ascii="Segoe UI" w:eastAsia="Times New Roman" w:hAnsi="Segoe UI" w:cs="Segoe UI"/>
          <w:i/>
          <w:iCs/>
          <w:color w:val="1B2631"/>
          <w:sz w:val="20"/>
          <w:szCs w:val="20"/>
        </w:rPr>
        <w:t xml:space="preserve"> that </w:t>
      </w:r>
      <w:r>
        <w:rPr>
          <w:rStyle w:val="HTMLCode"/>
          <w:i/>
          <w:iCs/>
          <w:color w:val="1B2631"/>
        </w:rPr>
        <w:t>config.php</w:t>
      </w:r>
      <w:r>
        <w:rPr>
          <w:rFonts w:ascii="Segoe UI" w:eastAsia="Times New Roman" w:hAnsi="Segoe UI" w:cs="Segoe UI"/>
          <w:i/>
          <w:iCs/>
          <w:color w:val="1B2631"/>
          <w:sz w:val="20"/>
          <w:szCs w:val="20"/>
        </w:rPr>
        <w:t xml:space="preserve"> and </w:t>
      </w:r>
      <w:r>
        <w:rPr>
          <w:rStyle w:val="HTMLCode"/>
          <w:i/>
          <w:iCs/>
          <w:color w:val="1B2631"/>
        </w:rPr>
        <w:t>vendor/</w:t>
      </w:r>
      <w:r>
        <w:rPr>
          <w:rFonts w:ascii="Segoe UI" w:eastAsia="Times New Roman" w:hAnsi="Segoe UI" w:cs="Segoe UI"/>
          <w:i/>
          <w:iCs/>
          <w:color w:val="1B2631"/>
          <w:sz w:val="20"/>
          <w:szCs w:val="20"/>
        </w:rPr>
        <w:t xml:space="preserve"> are safely excluded." </w:t>
      </w:r>
    </w:p>
    <w:p w14:paraId="57303CDF" w14:textId="77777777" w:rsidR="00A11BF8" w:rsidRDefault="00A11BF8">
      <w:pPr>
        <w:pStyle w:val="Heading4"/>
        <w:divId w:val="219874427"/>
        <w:rPr>
          <w:rFonts w:ascii="Segoe UI" w:eastAsia="Times New Roman" w:hAnsi="Segoe UI" w:cs="Segoe UI"/>
        </w:rPr>
      </w:pPr>
      <w:r>
        <w:rPr>
          <w:rFonts w:ascii="Segoe UI" w:eastAsia="Times New Roman" w:hAnsi="Segoe UI" w:cs="Segoe UI"/>
        </w:rPr>
        <w:t>Step 4: Real Email Verification (Deliverable E)</w:t>
      </w:r>
    </w:p>
    <w:p w14:paraId="709C156B" w14:textId="77777777" w:rsidR="00A11BF8" w:rsidRDefault="00A11BF8">
      <w:pPr>
        <w:shd w:val="clear" w:color="auto" w:fill="F4F6F7"/>
        <w:divId w:val="1957760274"/>
        <w:rPr>
          <w:rFonts w:ascii="Segoe UI" w:eastAsia="Times New Roman" w:hAnsi="Segoe UI" w:cs="Segoe UI"/>
          <w:b/>
          <w:bCs/>
          <w:color w:val="1A5276"/>
          <w:sz w:val="20"/>
          <w:szCs w:val="20"/>
        </w:rPr>
      </w:pPr>
      <w:r>
        <w:rPr>
          <w:rFonts w:ascii="Segoe UI" w:eastAsia="Times New Roman" w:hAnsi="Segoe UI" w:cs="Segoe UI"/>
          <w:b/>
          <w:bCs/>
          <w:color w:val="1A5276"/>
          <w:sz w:val="20"/>
          <w:szCs w:val="20"/>
        </w:rPr>
        <w:t>Say to Instructor:</w:t>
      </w:r>
    </w:p>
    <w:p w14:paraId="2EEEA4FB" w14:textId="77777777" w:rsidR="00A11BF8" w:rsidRDefault="00A11BF8">
      <w:pPr>
        <w:shd w:val="clear" w:color="auto" w:fill="F4F6F7"/>
        <w:divId w:val="2070221281"/>
        <w:rPr>
          <w:rFonts w:ascii="Segoe UI" w:eastAsia="Times New Roman" w:hAnsi="Segoe UI" w:cs="Segoe UI"/>
          <w:i/>
          <w:iCs/>
          <w:color w:val="1B2631"/>
          <w:sz w:val="20"/>
          <w:szCs w:val="20"/>
        </w:rPr>
      </w:pPr>
      <w:r>
        <w:rPr>
          <w:rFonts w:ascii="Segoe UI" w:eastAsia="Times New Roman" w:hAnsi="Segoe UI" w:cs="Segoe UI"/>
          <w:i/>
          <w:iCs/>
          <w:color w:val="1B2631"/>
          <w:sz w:val="20"/>
          <w:szCs w:val="20"/>
        </w:rPr>
        <w:t xml:space="preserve">"For Deliverable E, I configured PHPMailer to send emails using Google SMTP over TLS on port 587. Here is the verified test email received in my university inbox showing my project title and seed calculations." </w:t>
      </w:r>
    </w:p>
    <w:p w14:paraId="143BF572" w14:textId="77777777" w:rsidR="00A11BF8" w:rsidRDefault="00A11BF8">
      <w:pPr>
        <w:pStyle w:val="Heading3"/>
        <w:pBdr>
          <w:bottom w:val="single" w:sz="12" w:space="3" w:color="1A5276"/>
        </w:pBdr>
        <w:spacing w:before="360" w:beforeAutospacing="0" w:after="160" w:afterAutospacing="0"/>
        <w:divId w:val="219874427"/>
        <w:rPr>
          <w:rFonts w:ascii="Segoe UI" w:eastAsia="Times New Roman" w:hAnsi="Segoe UI" w:cs="Segoe UI"/>
          <w:color w:val="1A5276"/>
          <w:sz w:val="24"/>
          <w:szCs w:val="24"/>
        </w:rPr>
      </w:pPr>
      <w:r>
        <w:rPr>
          <w:rFonts w:ascii="Segoe UI" w:eastAsia="Times New Roman" w:hAnsi="Segoe UI" w:cs="Segoe UI"/>
          <w:color w:val="1A5276"/>
          <w:sz w:val="24"/>
          <w:szCs w:val="24"/>
        </w:rPr>
        <w:t>3. Instructor Q&amp;A Defense Cheat Sheet</w:t>
      </w:r>
    </w:p>
    <w:tbl>
      <w:tblPr>
        <w:tblW w:w="5000" w:type="pct"/>
        <w:tblCellMar>
          <w:top w:w="15" w:type="dxa"/>
          <w:left w:w="15" w:type="dxa"/>
          <w:bottom w:w="15" w:type="dxa"/>
          <w:right w:w="15" w:type="dxa"/>
        </w:tblCellMar>
        <w:tblLook w:val="04A0" w:firstRow="1" w:lastRow="0" w:firstColumn="1" w:lastColumn="0" w:noHBand="0" w:noVBand="1"/>
      </w:tblPr>
      <w:tblGrid>
        <w:gridCol w:w="3269"/>
        <w:gridCol w:w="6071"/>
      </w:tblGrid>
      <w:tr w:rsidR="00000000" w14:paraId="4C0DE852" w14:textId="77777777">
        <w:trPr>
          <w:divId w:val="219874427"/>
        </w:trPr>
        <w:tc>
          <w:tcPr>
            <w:tcW w:w="1750" w:type="pct"/>
            <w:tcBorders>
              <w:top w:val="single" w:sz="8" w:space="0" w:color="BDC3C7"/>
              <w:left w:val="single" w:sz="8" w:space="0" w:color="BDC3C7"/>
              <w:bottom w:val="single" w:sz="8" w:space="0" w:color="BDC3C7"/>
              <w:right w:val="single" w:sz="8" w:space="0" w:color="BDC3C7"/>
            </w:tcBorders>
            <w:shd w:val="clear" w:color="auto" w:fill="EBF5FB"/>
            <w:tcMar>
              <w:top w:w="120" w:type="dxa"/>
              <w:left w:w="160" w:type="dxa"/>
              <w:bottom w:w="120" w:type="dxa"/>
              <w:right w:w="160" w:type="dxa"/>
            </w:tcMar>
            <w:hideMark/>
          </w:tcPr>
          <w:p w14:paraId="5B43DC19" w14:textId="77777777" w:rsidR="00A11BF8" w:rsidRDefault="00A11BF8">
            <w:pPr>
              <w:spacing w:before="200" w:after="200"/>
              <w:rPr>
                <w:rFonts w:ascii="Segoe UI" w:eastAsia="Times New Roman" w:hAnsi="Segoe UI" w:cs="Segoe UI"/>
                <w:b/>
                <w:bCs/>
                <w:color w:val="1A5276"/>
                <w:sz w:val="19"/>
                <w:szCs w:val="19"/>
              </w:rPr>
            </w:pPr>
            <w:r>
              <w:rPr>
                <w:rFonts w:ascii="Segoe UI" w:eastAsia="Times New Roman" w:hAnsi="Segoe UI" w:cs="Segoe UI"/>
                <w:b/>
                <w:bCs/>
                <w:color w:val="1A5276"/>
                <w:sz w:val="19"/>
                <w:szCs w:val="19"/>
              </w:rPr>
              <w:t>Instructor Question</w:t>
            </w:r>
          </w:p>
        </w:tc>
        <w:tc>
          <w:tcPr>
            <w:tcW w:w="0" w:type="auto"/>
            <w:tcBorders>
              <w:top w:val="single" w:sz="8" w:space="0" w:color="BDC3C7"/>
              <w:left w:val="single" w:sz="8" w:space="0" w:color="BDC3C7"/>
              <w:bottom w:val="single" w:sz="8" w:space="0" w:color="BDC3C7"/>
              <w:right w:val="single" w:sz="8" w:space="0" w:color="BDC3C7"/>
            </w:tcBorders>
            <w:shd w:val="clear" w:color="auto" w:fill="EBF5FB"/>
            <w:tcMar>
              <w:top w:w="120" w:type="dxa"/>
              <w:left w:w="160" w:type="dxa"/>
              <w:bottom w:w="120" w:type="dxa"/>
              <w:right w:w="160" w:type="dxa"/>
            </w:tcMar>
            <w:hideMark/>
          </w:tcPr>
          <w:p w14:paraId="555F8213" w14:textId="77777777" w:rsidR="00A11BF8" w:rsidRDefault="00A11BF8">
            <w:pPr>
              <w:spacing w:before="200" w:after="200"/>
              <w:rPr>
                <w:rFonts w:ascii="Segoe UI" w:eastAsia="Times New Roman" w:hAnsi="Segoe UI" w:cs="Segoe UI"/>
                <w:b/>
                <w:bCs/>
                <w:color w:val="1A5276"/>
                <w:sz w:val="19"/>
                <w:szCs w:val="19"/>
              </w:rPr>
            </w:pPr>
            <w:r>
              <w:rPr>
                <w:rFonts w:ascii="Segoe UI" w:eastAsia="Times New Roman" w:hAnsi="Segoe UI" w:cs="Segoe UI"/>
                <w:b/>
                <w:bCs/>
                <w:color w:val="1A5276"/>
                <w:sz w:val="19"/>
                <w:szCs w:val="19"/>
              </w:rPr>
              <w:t>Your Defense Answer</w:t>
            </w:r>
          </w:p>
        </w:tc>
      </w:tr>
      <w:tr w:rsidR="00000000" w14:paraId="796ACF58" w14:textId="77777777">
        <w:trPr>
          <w:divId w:val="219874427"/>
        </w:trPr>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4C966E53"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t>"Why is Contact Number encrypted while passwords and answers are hashed?"</w:t>
            </w:r>
          </w:p>
        </w:tc>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42134C81"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t>Encryption (AES-256) is two-way:</w:t>
            </w:r>
            <w:r>
              <w:rPr>
                <w:rFonts w:ascii="Segoe UI" w:eastAsia="Times New Roman" w:hAnsi="Segoe UI" w:cs="Segoe UI"/>
                <w:color w:val="2C3E50"/>
                <w:sz w:val="19"/>
                <w:szCs w:val="19"/>
              </w:rPr>
              <w:t xml:space="preserve"> Data can be decrypted back to plaintext with the secret key so clinic staff and the patient can legitimately read and contact each other. In contrast, </w:t>
            </w:r>
            <w:r>
              <w:rPr>
                <w:rStyle w:val="Strong"/>
                <w:rFonts w:ascii="Segoe UI" w:eastAsia="Times New Roman" w:hAnsi="Segoe UI" w:cs="Segoe UI"/>
                <w:color w:val="2C3E50"/>
                <w:sz w:val="19"/>
                <w:szCs w:val="19"/>
              </w:rPr>
              <w:t>passwords, security answers, and OTPs are one-way hashed:</w:t>
            </w:r>
            <w:r>
              <w:rPr>
                <w:rFonts w:ascii="Segoe UI" w:eastAsia="Times New Roman" w:hAnsi="Segoe UI" w:cs="Segoe UI"/>
                <w:color w:val="2C3E50"/>
                <w:sz w:val="19"/>
                <w:szCs w:val="19"/>
              </w:rPr>
              <w:t xml:space="preserve"> They are only ever verified for equality and must never be reversible, even by a database administrator.</w:t>
            </w:r>
          </w:p>
        </w:tc>
      </w:tr>
      <w:tr w:rsidR="00000000" w14:paraId="72773DAF" w14:textId="77777777">
        <w:trPr>
          <w:divId w:val="219874427"/>
        </w:trPr>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11A1650C"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t>"How does your system enforce security if JavaScript is disabled?"</w:t>
            </w:r>
          </w:p>
        </w:tc>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77AE3D6C" w14:textId="77777777" w:rsidR="00A11BF8" w:rsidRDefault="00A11BF8">
            <w:pPr>
              <w:spacing w:before="200" w:after="200"/>
              <w:rPr>
                <w:rFonts w:ascii="Segoe UI" w:eastAsia="Times New Roman" w:hAnsi="Segoe UI" w:cs="Segoe UI"/>
                <w:color w:val="2C3E50"/>
                <w:sz w:val="19"/>
                <w:szCs w:val="19"/>
              </w:rPr>
            </w:pPr>
            <w:r>
              <w:rPr>
                <w:rFonts w:ascii="Segoe UI" w:eastAsia="Times New Roman" w:hAnsi="Segoe UI" w:cs="Segoe UI"/>
                <w:color w:val="2C3E50"/>
                <w:sz w:val="19"/>
                <w:szCs w:val="19"/>
              </w:rPr>
              <w:t xml:space="preserve">Browser validation is purely for user experience and interface convenience. The server recalculates and validates every field independently in PHP. Even if a user disables JavaScript or alters </w:t>
            </w:r>
            <w:r>
              <w:rPr>
                <w:rFonts w:ascii="Segoe UI" w:eastAsia="Times New Roman" w:hAnsi="Segoe UI" w:cs="Segoe UI"/>
                <w:color w:val="2C3E50"/>
                <w:sz w:val="19"/>
                <w:szCs w:val="19"/>
              </w:rPr>
              <w:lastRenderedPageBreak/>
              <w:t>POST requests with developer tools, the server strictly rejects invalid inputs.</w:t>
            </w:r>
          </w:p>
        </w:tc>
      </w:tr>
      <w:tr w:rsidR="00000000" w14:paraId="370D510E" w14:textId="77777777">
        <w:trPr>
          <w:divId w:val="219874427"/>
        </w:trPr>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638660AD"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lastRenderedPageBreak/>
              <w:t>"What happens if someone accidentally commits an App Password to Git?"</w:t>
            </w:r>
          </w:p>
        </w:tc>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3537C1A9" w14:textId="77777777" w:rsidR="00A11BF8" w:rsidRDefault="00A11BF8">
            <w:pPr>
              <w:spacing w:before="200" w:after="200"/>
              <w:rPr>
                <w:rFonts w:ascii="Segoe UI" w:eastAsia="Times New Roman" w:hAnsi="Segoe UI" w:cs="Segoe UI"/>
                <w:color w:val="2C3E50"/>
                <w:sz w:val="19"/>
                <w:szCs w:val="19"/>
              </w:rPr>
            </w:pPr>
            <w:r>
              <w:rPr>
                <w:rFonts w:ascii="Segoe UI" w:eastAsia="Times New Roman" w:hAnsi="Segoe UI" w:cs="Segoe UI"/>
                <w:color w:val="2C3E50"/>
                <w:sz w:val="19"/>
                <w:szCs w:val="19"/>
              </w:rPr>
              <w:t xml:space="preserve">Git preserves the entire historical tree. Even if the file is deleted in a later commit, any clone or commit log inspection </w:t>
            </w:r>
            <w:r>
              <w:rPr>
                <w:rFonts w:ascii="Segoe UI" w:eastAsia="Times New Roman" w:hAnsi="Segoe UI" w:cs="Segoe UI"/>
                <w:color w:val="2C3E50"/>
                <w:sz w:val="19"/>
                <w:szCs w:val="19"/>
              </w:rPr>
              <w:t xml:space="preserve">can extract the secret from past commits, resulting in zero points for Protection 11. That is why </w:t>
            </w:r>
            <w:r>
              <w:rPr>
                <w:rStyle w:val="HTMLCode"/>
                <w:color w:val="2C3E50"/>
              </w:rPr>
              <w:t>.gitignore</w:t>
            </w:r>
            <w:r>
              <w:rPr>
                <w:rFonts w:ascii="Segoe UI" w:eastAsia="Times New Roman" w:hAnsi="Segoe UI" w:cs="Segoe UI"/>
                <w:color w:val="2C3E50"/>
                <w:sz w:val="19"/>
                <w:szCs w:val="19"/>
              </w:rPr>
              <w:t xml:space="preserve"> must be configured before credentials ever touch the repository.</w:t>
            </w:r>
          </w:p>
        </w:tc>
      </w:tr>
      <w:tr w:rsidR="00000000" w14:paraId="77031139" w14:textId="77777777">
        <w:trPr>
          <w:divId w:val="219874427"/>
        </w:trPr>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14EB45B4"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t>"Where do your lockout countdowns live?"</w:t>
            </w:r>
          </w:p>
        </w:tc>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20DDC609" w14:textId="77777777" w:rsidR="00A11BF8" w:rsidRDefault="00A11BF8">
            <w:pPr>
              <w:spacing w:before="200" w:after="200"/>
              <w:rPr>
                <w:rFonts w:ascii="Segoe UI" w:eastAsia="Times New Roman" w:hAnsi="Segoe UI" w:cs="Segoe UI"/>
                <w:color w:val="2C3E50"/>
                <w:sz w:val="19"/>
                <w:szCs w:val="19"/>
              </w:rPr>
            </w:pPr>
            <w:r>
              <w:rPr>
                <w:rFonts w:ascii="Segoe UI" w:eastAsia="Times New Roman" w:hAnsi="Segoe UI" w:cs="Segoe UI"/>
                <w:color w:val="2C3E50"/>
                <w:sz w:val="19"/>
                <w:szCs w:val="19"/>
              </w:rPr>
              <w:t>The lockout timer and attempt counters are strictly tracked and calculated on the server in the database and session. A browser countdown is purely visual; refreshing the page or clearing cookies cannot bypass a server-enforced lockout.</w:t>
            </w:r>
          </w:p>
        </w:tc>
      </w:tr>
      <w:tr w:rsidR="00000000" w14:paraId="7A0215E6" w14:textId="77777777">
        <w:trPr>
          <w:divId w:val="219874427"/>
        </w:trPr>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4BB89C43" w14:textId="77777777" w:rsidR="00A11BF8" w:rsidRDefault="00A11BF8">
            <w:pPr>
              <w:spacing w:before="200" w:after="200"/>
              <w:rPr>
                <w:rFonts w:ascii="Segoe UI" w:eastAsia="Times New Roman" w:hAnsi="Segoe UI" w:cs="Segoe UI"/>
                <w:color w:val="2C3E50"/>
                <w:sz w:val="19"/>
                <w:szCs w:val="19"/>
              </w:rPr>
            </w:pPr>
            <w:r>
              <w:rPr>
                <w:rStyle w:val="Strong"/>
                <w:rFonts w:ascii="Segoe UI" w:eastAsia="Times New Roman" w:hAnsi="Segoe UI" w:cs="Segoe UI"/>
                <w:color w:val="2C3E50"/>
                <w:sz w:val="19"/>
                <w:szCs w:val="19"/>
              </w:rPr>
              <w:t>"Why do you normalize security answers before hashing?"</w:t>
            </w:r>
          </w:p>
        </w:tc>
        <w:tc>
          <w:tcPr>
            <w:tcW w:w="0" w:type="auto"/>
            <w:tcBorders>
              <w:top w:val="single" w:sz="8" w:space="0" w:color="BDC3C7"/>
              <w:left w:val="single" w:sz="8" w:space="0" w:color="BDC3C7"/>
              <w:bottom w:val="single" w:sz="8" w:space="0" w:color="BDC3C7"/>
              <w:right w:val="single" w:sz="8" w:space="0" w:color="BDC3C7"/>
            </w:tcBorders>
            <w:tcMar>
              <w:top w:w="120" w:type="dxa"/>
              <w:left w:w="160" w:type="dxa"/>
              <w:bottom w:w="120" w:type="dxa"/>
              <w:right w:w="160" w:type="dxa"/>
            </w:tcMar>
            <w:hideMark/>
          </w:tcPr>
          <w:p w14:paraId="044F8731" w14:textId="77777777" w:rsidR="00A11BF8" w:rsidRDefault="00A11BF8">
            <w:pPr>
              <w:spacing w:before="200" w:after="200"/>
              <w:rPr>
                <w:rFonts w:ascii="Segoe UI" w:eastAsia="Times New Roman" w:hAnsi="Segoe UI" w:cs="Segoe UI"/>
                <w:color w:val="2C3E50"/>
                <w:sz w:val="19"/>
                <w:szCs w:val="19"/>
              </w:rPr>
            </w:pPr>
            <w:r>
              <w:rPr>
                <w:rFonts w:ascii="Segoe UI" w:eastAsia="Times New Roman" w:hAnsi="Segoe UI" w:cs="Segoe UI"/>
                <w:color w:val="2C3E50"/>
                <w:sz w:val="19"/>
                <w:szCs w:val="19"/>
              </w:rPr>
              <w:t>Section 5 specifies converting answers to lowercase and trimming whitespace before hashing (</w:t>
            </w:r>
            <w:r>
              <w:rPr>
                <w:rStyle w:val="HTMLCode"/>
                <w:color w:val="2C3E50"/>
              </w:rPr>
              <w:t>password_hash</w:t>
            </w:r>
            <w:r>
              <w:rPr>
                <w:rFonts w:ascii="Segoe UI" w:eastAsia="Times New Roman" w:hAnsi="Segoe UI" w:cs="Segoe UI"/>
                <w:color w:val="2C3E50"/>
                <w:sz w:val="19"/>
                <w:szCs w:val="19"/>
              </w:rPr>
              <w:t>). This ensures case variations like 'Bantay' and 'bantay' match the same hash without having to store plaintext answers.</w:t>
            </w:r>
          </w:p>
        </w:tc>
      </w:tr>
    </w:tbl>
    <w:p w14:paraId="3D0F141D" w14:textId="77777777" w:rsidR="00A11BF8" w:rsidRDefault="00A11BF8">
      <w:pPr>
        <w:pStyle w:val="Heading3"/>
        <w:pBdr>
          <w:bottom w:val="single" w:sz="12" w:space="3" w:color="1A5276"/>
        </w:pBdr>
        <w:spacing w:before="360" w:beforeAutospacing="0" w:after="160" w:afterAutospacing="0"/>
        <w:divId w:val="219874427"/>
        <w:rPr>
          <w:rFonts w:ascii="Segoe UI" w:eastAsia="Times New Roman" w:hAnsi="Segoe UI" w:cs="Segoe UI"/>
          <w:color w:val="1A5276"/>
          <w:sz w:val="24"/>
          <w:szCs w:val="24"/>
        </w:rPr>
      </w:pPr>
      <w:r>
        <w:rPr>
          <w:rFonts w:ascii="Segoe UI" w:eastAsia="Times New Roman" w:hAnsi="Segoe UI" w:cs="Segoe UI"/>
          <w:color w:val="1A5276"/>
          <w:sz w:val="24"/>
          <w:szCs w:val="24"/>
        </w:rPr>
        <w:t>4. Approval Checklist Before Leaving Demo Desk</w:t>
      </w:r>
    </w:p>
    <w:p w14:paraId="0683643F" w14:textId="77777777" w:rsidR="00A11BF8" w:rsidRDefault="00A11BF8">
      <w:pPr>
        <w:numPr>
          <w:ilvl w:val="0"/>
          <w:numId w:val="2"/>
        </w:numPr>
        <w:spacing w:before="100" w:beforeAutospacing="1" w:after="80"/>
        <w:ind w:left="1120"/>
        <w:divId w:val="219874427"/>
        <w:rPr>
          <w:rFonts w:ascii="Segoe UI" w:eastAsia="Times New Roman" w:hAnsi="Segoe UI" w:cs="Segoe UI"/>
          <w:color w:val="2C3E50"/>
          <w:sz w:val="20"/>
          <w:szCs w:val="20"/>
        </w:rPr>
      </w:pPr>
      <w:r>
        <w:rPr>
          <w:rFonts w:ascii="Segoe UI" w:eastAsia="Times New Roman" w:hAnsi="Segoe UI" w:cs="Segoe UI"/>
          <w:color w:val="2C3E50"/>
          <w:sz w:val="20"/>
          <w:szCs w:val="20"/>
        </w:rPr>
        <w:t xml:space="preserve">Ensure your instructor ticks </w:t>
      </w:r>
      <w:r>
        <w:rPr>
          <w:rStyle w:val="Strong"/>
          <w:rFonts w:ascii="Segoe UI" w:eastAsia="Times New Roman" w:hAnsi="Segoe UI" w:cs="Segoe UI"/>
          <w:color w:val="2C3E50"/>
          <w:sz w:val="20"/>
          <w:szCs w:val="20"/>
        </w:rPr>
        <w:t>[ X ] Approved</w:t>
      </w:r>
      <w:r>
        <w:rPr>
          <w:rFonts w:ascii="Segoe UI" w:eastAsia="Times New Roman" w:hAnsi="Segoe UI" w:cs="Segoe UI"/>
          <w:color w:val="2C3E50"/>
          <w:sz w:val="20"/>
          <w:szCs w:val="20"/>
        </w:rPr>
        <w:t xml:space="preserve"> on your Appendix A Proposal form.</w:t>
      </w:r>
    </w:p>
    <w:p w14:paraId="79A971D7" w14:textId="77777777" w:rsidR="00A11BF8" w:rsidRDefault="00A11BF8">
      <w:pPr>
        <w:numPr>
          <w:ilvl w:val="0"/>
          <w:numId w:val="2"/>
        </w:numPr>
        <w:spacing w:before="100" w:beforeAutospacing="1" w:after="80"/>
        <w:ind w:left="1120"/>
        <w:divId w:val="219874427"/>
        <w:rPr>
          <w:rFonts w:ascii="Segoe UI" w:eastAsia="Times New Roman" w:hAnsi="Segoe UI" w:cs="Segoe UI"/>
          <w:color w:val="2C3E50"/>
          <w:sz w:val="20"/>
          <w:szCs w:val="20"/>
        </w:rPr>
      </w:pPr>
      <w:r>
        <w:rPr>
          <w:rFonts w:ascii="Segoe UI" w:eastAsia="Times New Roman" w:hAnsi="Segoe UI" w:cs="Segoe UI"/>
          <w:color w:val="2C3E50"/>
          <w:sz w:val="20"/>
          <w:szCs w:val="20"/>
        </w:rPr>
        <w:t xml:space="preserve">Obtain your instructor's </w:t>
      </w:r>
      <w:r>
        <w:rPr>
          <w:rStyle w:val="Strong"/>
          <w:rFonts w:ascii="Segoe UI" w:eastAsia="Times New Roman" w:hAnsi="Segoe UI" w:cs="Segoe UI"/>
          <w:color w:val="2C3E50"/>
          <w:sz w:val="20"/>
          <w:szCs w:val="20"/>
        </w:rPr>
        <w:t>Signature</w:t>
      </w:r>
      <w:r>
        <w:rPr>
          <w:rFonts w:ascii="Segoe UI" w:eastAsia="Times New Roman" w:hAnsi="Segoe UI" w:cs="Segoe UI"/>
          <w:color w:val="2C3E50"/>
          <w:sz w:val="20"/>
          <w:szCs w:val="20"/>
        </w:rPr>
        <w:t xml:space="preserve"> and </w:t>
      </w:r>
      <w:r>
        <w:rPr>
          <w:rStyle w:val="Strong"/>
          <w:rFonts w:ascii="Segoe UI" w:eastAsia="Times New Roman" w:hAnsi="Segoe UI" w:cs="Segoe UI"/>
          <w:color w:val="2C3E50"/>
          <w:sz w:val="20"/>
          <w:szCs w:val="20"/>
        </w:rPr>
        <w:t>Date</w:t>
      </w:r>
      <w:r>
        <w:rPr>
          <w:rFonts w:ascii="Segoe UI" w:eastAsia="Times New Roman" w:hAnsi="Segoe UI" w:cs="Segoe UI"/>
          <w:color w:val="2C3E50"/>
          <w:sz w:val="20"/>
          <w:szCs w:val="20"/>
        </w:rPr>
        <w:t>.</w:t>
      </w:r>
    </w:p>
    <w:p w14:paraId="748144B5" w14:textId="77777777" w:rsidR="00A11BF8" w:rsidRDefault="00A11BF8">
      <w:pPr>
        <w:numPr>
          <w:ilvl w:val="0"/>
          <w:numId w:val="2"/>
        </w:numPr>
        <w:spacing w:before="100" w:beforeAutospacing="1" w:after="80"/>
        <w:ind w:left="1120"/>
        <w:divId w:val="219874427"/>
        <w:rPr>
          <w:rFonts w:ascii="Segoe UI" w:eastAsia="Times New Roman" w:hAnsi="Segoe UI" w:cs="Segoe UI"/>
          <w:color w:val="2C3E50"/>
          <w:sz w:val="20"/>
          <w:szCs w:val="20"/>
        </w:rPr>
      </w:pPr>
      <w:r>
        <w:rPr>
          <w:rFonts w:ascii="Segoe UI" w:eastAsia="Times New Roman" w:hAnsi="Segoe UI" w:cs="Segoe UI"/>
          <w:color w:val="2C3E50"/>
          <w:sz w:val="20"/>
          <w:szCs w:val="20"/>
        </w:rPr>
        <w:t>Keep the signed proposal safe for your final laboratory submission package.</w:t>
      </w:r>
    </w:p>
    <w:sectPr w:rsidR="00A11B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01601"/>
    <w:multiLevelType w:val="multilevel"/>
    <w:tmpl w:val="C48C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6A1663"/>
    <w:multiLevelType w:val="multilevel"/>
    <w:tmpl w:val="102C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99768">
    <w:abstractNumId w:val="1"/>
  </w:num>
  <w:num w:numId="2" w16cid:durableId="537745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90B80"/>
    <w:rsid w:val="00722462"/>
    <w:rsid w:val="00A11BF8"/>
    <w:rsid w:val="00C90B8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2F1601"/>
  <w15:chartTrackingRefBased/>
  <w15:docId w15:val="{09B2E3B5-E9EC-4A5F-B6F5-52785EBD9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40"/>
      <w:jc w:val="center"/>
      <w:outlineLvl w:val="0"/>
    </w:pPr>
    <w:rPr>
      <w:b/>
      <w:bCs/>
      <w:caps/>
      <w:color w:val="1A5276"/>
      <w:kern w:val="36"/>
      <w:sz w:val="40"/>
      <w:szCs w:val="40"/>
    </w:rPr>
  </w:style>
  <w:style w:type="paragraph" w:styleId="Heading2">
    <w:name w:val="heading 2"/>
    <w:basedOn w:val="Normal"/>
    <w:link w:val="Heading2Char"/>
    <w:uiPriority w:val="9"/>
    <w:qFormat/>
    <w:pPr>
      <w:spacing w:before="40" w:after="40"/>
      <w:jc w:val="center"/>
      <w:outlineLvl w:val="1"/>
    </w:pPr>
    <w:rPr>
      <w:b/>
      <w:bCs/>
      <w:color w:val="2C3E50"/>
      <w:sz w:val="26"/>
      <w:szCs w:val="2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200" w:after="80"/>
      <w:outlineLvl w:val="3"/>
    </w:pPr>
    <w:rPr>
      <w:b/>
      <w:bCs/>
      <w:color w:val="2C3E5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EAEDED"/>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subhead">
    <w:name w:val="subhead"/>
    <w:basedOn w:val="Normal"/>
    <w:pPr>
      <w:spacing w:before="100" w:beforeAutospacing="1" w:after="300"/>
      <w:jc w:val="center"/>
    </w:pPr>
    <w:rPr>
      <w:color w:val="566573"/>
      <w:sz w:val="22"/>
      <w:szCs w:val="22"/>
    </w:rPr>
  </w:style>
  <w:style w:type="paragraph" w:customStyle="1" w:styleId="title-box">
    <w:name w:val="title-box"/>
    <w:basedOn w:val="Normal"/>
    <w:pPr>
      <w:pBdr>
        <w:top w:val="single" w:sz="12" w:space="10" w:color="1A5276"/>
        <w:left w:val="single" w:sz="12" w:space="10" w:color="1A5276"/>
        <w:bottom w:val="single" w:sz="12" w:space="10" w:color="1A5276"/>
        <w:right w:val="single" w:sz="12" w:space="10" w:color="1A5276"/>
      </w:pBdr>
      <w:shd w:val="clear" w:color="auto" w:fill="EBF5FB"/>
      <w:spacing w:before="100" w:beforeAutospacing="1" w:after="300"/>
      <w:jc w:val="center"/>
    </w:pPr>
  </w:style>
  <w:style w:type="paragraph" w:customStyle="1" w:styleId="quote-box">
    <w:name w:val="quote-box"/>
    <w:basedOn w:val="Normal"/>
    <w:pPr>
      <w:pBdr>
        <w:left w:val="single" w:sz="24" w:space="12" w:color="1A5276"/>
      </w:pBdr>
      <w:shd w:val="clear" w:color="auto" w:fill="F4F6F7"/>
      <w:spacing w:before="120" w:after="240"/>
    </w:pPr>
    <w:rPr>
      <w:i/>
      <w:iCs/>
      <w:color w:val="1B2631"/>
      <w:sz w:val="20"/>
      <w:szCs w:val="20"/>
    </w:rPr>
  </w:style>
  <w:style w:type="paragraph" w:customStyle="1" w:styleId="quote-label">
    <w:name w:val="quote-label"/>
    <w:basedOn w:val="Normal"/>
    <w:pPr>
      <w:spacing w:before="100" w:beforeAutospacing="1" w:after="60"/>
    </w:pPr>
    <w:rPr>
      <w:b/>
      <w:bCs/>
      <w:color w:val="1A5276"/>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874427">
      <w:bodyDiv w:val="1"/>
      <w:marLeft w:val="600"/>
      <w:marRight w:val="600"/>
      <w:marTop w:val="300"/>
      <w:marBottom w:val="300"/>
      <w:divBdr>
        <w:top w:val="none" w:sz="0" w:space="0" w:color="auto"/>
        <w:left w:val="none" w:sz="0" w:space="0" w:color="auto"/>
        <w:bottom w:val="none" w:sz="0" w:space="0" w:color="auto"/>
        <w:right w:val="none" w:sz="0" w:space="0" w:color="auto"/>
      </w:divBdr>
      <w:divsChild>
        <w:div w:id="780026633">
          <w:marLeft w:val="0"/>
          <w:marRight w:val="0"/>
          <w:marTop w:val="0"/>
          <w:marBottom w:val="300"/>
          <w:divBdr>
            <w:top w:val="none" w:sz="0" w:space="0" w:color="auto"/>
            <w:left w:val="none" w:sz="0" w:space="0" w:color="auto"/>
            <w:bottom w:val="none" w:sz="0" w:space="0" w:color="auto"/>
            <w:right w:val="none" w:sz="0" w:space="0" w:color="auto"/>
          </w:divBdr>
        </w:div>
        <w:div w:id="1288509297">
          <w:marLeft w:val="0"/>
          <w:marRight w:val="0"/>
          <w:marTop w:val="0"/>
          <w:marBottom w:val="300"/>
          <w:divBdr>
            <w:top w:val="single" w:sz="12" w:space="10" w:color="1A5276"/>
            <w:left w:val="single" w:sz="12" w:space="10" w:color="1A5276"/>
            <w:bottom w:val="single" w:sz="12" w:space="10" w:color="1A5276"/>
            <w:right w:val="single" w:sz="12" w:space="10" w:color="1A5276"/>
          </w:divBdr>
        </w:div>
        <w:div w:id="1378554850">
          <w:marLeft w:val="0"/>
          <w:marRight w:val="0"/>
          <w:marTop w:val="120"/>
          <w:marBottom w:val="240"/>
          <w:divBdr>
            <w:top w:val="none" w:sz="0" w:space="0" w:color="auto"/>
            <w:left w:val="single" w:sz="24" w:space="12" w:color="1A5276"/>
            <w:bottom w:val="none" w:sz="0" w:space="0" w:color="auto"/>
            <w:right w:val="none" w:sz="0" w:space="0" w:color="auto"/>
          </w:divBdr>
          <w:divsChild>
            <w:div w:id="1177766769">
              <w:marLeft w:val="0"/>
              <w:marRight w:val="0"/>
              <w:marTop w:val="0"/>
              <w:marBottom w:val="60"/>
              <w:divBdr>
                <w:top w:val="none" w:sz="0" w:space="0" w:color="auto"/>
                <w:left w:val="none" w:sz="0" w:space="0" w:color="auto"/>
                <w:bottom w:val="none" w:sz="0" w:space="0" w:color="auto"/>
                <w:right w:val="none" w:sz="0" w:space="0" w:color="auto"/>
              </w:divBdr>
            </w:div>
          </w:divsChild>
        </w:div>
        <w:div w:id="170805097">
          <w:marLeft w:val="0"/>
          <w:marRight w:val="0"/>
          <w:marTop w:val="120"/>
          <w:marBottom w:val="240"/>
          <w:divBdr>
            <w:top w:val="none" w:sz="0" w:space="0" w:color="auto"/>
            <w:left w:val="single" w:sz="24" w:space="12" w:color="1A5276"/>
            <w:bottom w:val="none" w:sz="0" w:space="0" w:color="auto"/>
            <w:right w:val="none" w:sz="0" w:space="0" w:color="auto"/>
          </w:divBdr>
          <w:divsChild>
            <w:div w:id="1338850135">
              <w:marLeft w:val="0"/>
              <w:marRight w:val="0"/>
              <w:marTop w:val="0"/>
              <w:marBottom w:val="60"/>
              <w:divBdr>
                <w:top w:val="none" w:sz="0" w:space="0" w:color="auto"/>
                <w:left w:val="none" w:sz="0" w:space="0" w:color="auto"/>
                <w:bottom w:val="none" w:sz="0" w:space="0" w:color="auto"/>
                <w:right w:val="none" w:sz="0" w:space="0" w:color="auto"/>
              </w:divBdr>
            </w:div>
          </w:divsChild>
        </w:div>
        <w:div w:id="1459760594">
          <w:marLeft w:val="0"/>
          <w:marRight w:val="0"/>
          <w:marTop w:val="120"/>
          <w:marBottom w:val="240"/>
          <w:divBdr>
            <w:top w:val="none" w:sz="0" w:space="0" w:color="auto"/>
            <w:left w:val="single" w:sz="24" w:space="12" w:color="1A5276"/>
            <w:bottom w:val="none" w:sz="0" w:space="0" w:color="auto"/>
            <w:right w:val="none" w:sz="0" w:space="0" w:color="auto"/>
          </w:divBdr>
          <w:divsChild>
            <w:div w:id="852762869">
              <w:marLeft w:val="0"/>
              <w:marRight w:val="0"/>
              <w:marTop w:val="0"/>
              <w:marBottom w:val="60"/>
              <w:divBdr>
                <w:top w:val="none" w:sz="0" w:space="0" w:color="auto"/>
                <w:left w:val="none" w:sz="0" w:space="0" w:color="auto"/>
                <w:bottom w:val="none" w:sz="0" w:space="0" w:color="auto"/>
                <w:right w:val="none" w:sz="0" w:space="0" w:color="auto"/>
              </w:divBdr>
            </w:div>
          </w:divsChild>
        </w:div>
        <w:div w:id="2070221281">
          <w:marLeft w:val="0"/>
          <w:marRight w:val="0"/>
          <w:marTop w:val="120"/>
          <w:marBottom w:val="240"/>
          <w:divBdr>
            <w:top w:val="none" w:sz="0" w:space="0" w:color="auto"/>
            <w:left w:val="single" w:sz="24" w:space="12" w:color="1A5276"/>
            <w:bottom w:val="none" w:sz="0" w:space="0" w:color="auto"/>
            <w:right w:val="none" w:sz="0" w:space="0" w:color="auto"/>
          </w:divBdr>
          <w:divsChild>
            <w:div w:id="1957760274">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801</Words>
  <Characters>4567</Characters>
  <Application>Microsoft Office Word</Application>
  <DocSecurity>0</DocSecurity>
  <Lines>38</Lines>
  <Paragraphs>10</Paragraphs>
  <ScaleCrop>false</ScaleCrop>
  <Company/>
  <LinksUpToDate>false</LinksUpToDate>
  <CharactersWithSpaces>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Reniel Bantilan</dc:creator>
  <cp:keywords/>
  <dc:description/>
  <cp:lastModifiedBy>Reniel Bantilan</cp:lastModifiedBy>
  <cp:revision>2</cp:revision>
  <dcterms:created xsi:type="dcterms:W3CDTF">2026-10-28T15:13:00Z</dcterms:created>
  <dcterms:modified xsi:type="dcterms:W3CDTF">2026-10-28T15:13:00Z</dcterms:modified>
</cp:coreProperties>
</file>