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5E49" w:rsidRPr="0051567E" w:rsidRDefault="000B190A" w:rsidP="00FC312D">
      <w:pPr>
        <w:pStyle w:val="Title"/>
      </w:pPr>
      <w:r>
        <w:t>Feasibility Analysis</w:t>
      </w:r>
    </w:p>
    <w:p w:rsidR="0051567E" w:rsidRDefault="0051567E" w:rsidP="00FC312D">
      <w:pPr>
        <w:pStyle w:val="NoSpacing"/>
      </w:pPr>
      <w:r>
        <w:t>Prepared for: Dr. ghazvini , Course Instructor, Systems Analysis and Design</w:t>
      </w:r>
    </w:p>
    <w:p w:rsidR="0051567E" w:rsidRPr="0051567E" w:rsidRDefault="0051567E" w:rsidP="00FC312D">
      <w:pPr>
        <w:pStyle w:val="NoSpacing"/>
      </w:pPr>
      <w:r>
        <w:t>Prepared by: Mina Karami Nejad, Melika Eftekhari , Fateme Ghanbari , Faeze Asadi , Anahita Rafati</w:t>
      </w:r>
    </w:p>
    <w:p w:rsidR="009E5E49" w:rsidRDefault="009E5E49" w:rsidP="00FC312D">
      <w:pPr>
        <w:spacing w:line="240" w:lineRule="auto"/>
      </w:pPr>
    </w:p>
    <w:p w:rsidR="0051567E" w:rsidRPr="00FC312D" w:rsidRDefault="000B190A" w:rsidP="00FC312D">
      <w:pPr>
        <w:pStyle w:val="Heading1"/>
      </w:pPr>
      <w:r>
        <w:t>technical feasibility</w:t>
      </w:r>
    </w:p>
    <w:p w:rsidR="0051567E" w:rsidRDefault="000B190A" w:rsidP="00FC312D">
      <w:pPr>
        <w:pStyle w:val="Subtitle"/>
        <w:rPr>
          <w:rtl/>
        </w:rPr>
      </w:pPr>
      <w:r>
        <w:rPr>
          <w:rFonts w:hint="cs"/>
          <w:rtl/>
        </w:rPr>
        <w:t>امکان سنجی فنی</w:t>
      </w:r>
    </w:p>
    <w:p w:rsidR="000B190A" w:rsidRDefault="000B190A" w:rsidP="000B190A">
      <w:r>
        <w:rPr>
          <w:rFonts w:hint="cs"/>
          <w:rtl/>
        </w:rPr>
        <w:t>در این بخش بررسی میشود که آیا از نظر فنی اجرای پروژه امکان پذیر هست یا نه.</w:t>
      </w:r>
    </w:p>
    <w:p w:rsidR="0048195F" w:rsidRDefault="0048195F" w:rsidP="000B190A">
      <w:pPr>
        <w:rPr>
          <w:rtl/>
        </w:rPr>
      </w:pPr>
    </w:p>
    <w:p w:rsidR="000B190A" w:rsidRDefault="000B190A" w:rsidP="000B190A">
      <w:pPr>
        <w:pStyle w:val="Heading2"/>
        <w:rPr>
          <w:rtl/>
        </w:rPr>
      </w:pPr>
      <w:r>
        <w:rPr>
          <w:rFonts w:hint="cs"/>
          <w:rtl/>
        </w:rPr>
        <w:t>آشنایی با حوزه عملیاتی</w:t>
      </w:r>
    </w:p>
    <w:p w:rsidR="000B190A" w:rsidRDefault="000B190A" w:rsidP="000B190A">
      <w:pPr>
        <w:pStyle w:val="Subtitle"/>
        <w:bidi w:val="0"/>
      </w:pPr>
      <w:r>
        <w:t>Finctional area</w:t>
      </w:r>
    </w:p>
    <w:p w:rsidR="000B190A" w:rsidRDefault="000B190A" w:rsidP="000B190A">
      <w:r>
        <w:rPr>
          <w:rFonts w:hint="cs"/>
          <w:rtl/>
        </w:rPr>
        <w:t>با توجه به نزدیکی و تعامل افراد تیم و با کارفرما و محیط کاری آشنایی و شناخت زیادی از کار و نحوه کار و نیاز کارفرما وجود دارد.</w:t>
      </w:r>
    </w:p>
    <w:p w:rsidR="0048195F" w:rsidRDefault="0048195F" w:rsidP="000B190A">
      <w:pPr>
        <w:rPr>
          <w:rtl/>
        </w:rPr>
      </w:pPr>
    </w:p>
    <w:p w:rsidR="0048195F" w:rsidRPr="0048195F" w:rsidRDefault="000B190A" w:rsidP="0048195F">
      <w:pPr>
        <w:pStyle w:val="Heading2"/>
      </w:pPr>
      <w:r>
        <w:rPr>
          <w:rFonts w:hint="cs"/>
          <w:rtl/>
        </w:rPr>
        <w:t>آشنایی با تکنولوژی</w:t>
      </w:r>
    </w:p>
    <w:p w:rsidR="000B190A" w:rsidRDefault="000B190A" w:rsidP="000B190A">
      <w:pPr>
        <w:pStyle w:val="Subtitle"/>
        <w:bidi w:val="0"/>
      </w:pPr>
      <w:r>
        <w:t>technology</w:t>
      </w:r>
    </w:p>
    <w:p w:rsidR="000B190A" w:rsidRDefault="00B270AD" w:rsidP="000B190A">
      <w:r>
        <w:rPr>
          <w:rFonts w:hint="cs"/>
          <w:rtl/>
        </w:rPr>
        <w:t>کارفرما تا حدی با تکنولوژی ها  و نوع سیستمی که قرار است طراحی شود آشنایی دارد چرا که پیشتر از یک سامانه داخلی برای تخمین قیمت استفاده کرده است . با این حال تعامل اینترنتی و آنلاین برای سازمان تجربه جدیدی است و ممکن است چالش هایی برای آشنا شدن</w:t>
      </w:r>
      <w:r w:rsidR="00F66139">
        <w:rPr>
          <w:rFonts w:hint="cs"/>
          <w:rtl/>
        </w:rPr>
        <w:t xml:space="preserve"> با بستر آنلاین</w:t>
      </w:r>
      <w:r>
        <w:rPr>
          <w:rFonts w:hint="cs"/>
          <w:rtl/>
        </w:rPr>
        <w:t xml:space="preserve"> وجود داشته باشد.</w:t>
      </w:r>
    </w:p>
    <w:p w:rsidR="0048195F" w:rsidRDefault="0048195F" w:rsidP="000B190A">
      <w:pPr>
        <w:rPr>
          <w:rtl/>
        </w:rPr>
      </w:pPr>
    </w:p>
    <w:p w:rsidR="00A6219A" w:rsidRDefault="00A6219A" w:rsidP="00A6219A">
      <w:pPr>
        <w:pStyle w:val="Heading2"/>
        <w:rPr>
          <w:rtl/>
        </w:rPr>
      </w:pPr>
      <w:r>
        <w:rPr>
          <w:rFonts w:hint="cs"/>
          <w:rtl/>
        </w:rPr>
        <w:t>اندازه پروژه</w:t>
      </w:r>
    </w:p>
    <w:p w:rsidR="00A6219A" w:rsidRDefault="00F66139" w:rsidP="00A6219A">
      <w:pPr>
        <w:pStyle w:val="Subtitle"/>
        <w:bidi w:val="0"/>
      </w:pPr>
      <w:r>
        <w:t>project</w:t>
      </w:r>
      <w:r w:rsidR="00A6219A">
        <w:t xml:space="preserve"> size</w:t>
      </w:r>
    </w:p>
    <w:p w:rsidR="00A6219A" w:rsidRDefault="00A6219A" w:rsidP="00A6219A">
      <w:r>
        <w:rPr>
          <w:rFonts w:hint="cs"/>
          <w:rtl/>
        </w:rPr>
        <w:t>تعداد افراد تیم برای پروژه مدنظر و مدت زمان تحویل آن معقول اما پرکار هست چرا که حجم کار بالاست اما سیستم گستردگی زیادی ندارد و ممکن است درطول اجرا با چالش های متعدد</w:t>
      </w:r>
      <w:r w:rsidR="00F66139">
        <w:rPr>
          <w:rFonts w:hint="cs"/>
          <w:rtl/>
        </w:rPr>
        <w:t xml:space="preserve"> و غیرقابل پیشبینی به دلیل جدید بودن کار</w:t>
      </w:r>
      <w:r>
        <w:rPr>
          <w:rFonts w:hint="cs"/>
          <w:rtl/>
        </w:rPr>
        <w:t xml:space="preserve"> رو به رو شویم.</w:t>
      </w:r>
    </w:p>
    <w:p w:rsidR="0048195F" w:rsidRDefault="0048195F" w:rsidP="00A6219A">
      <w:pPr>
        <w:rPr>
          <w:rtl/>
        </w:rPr>
      </w:pPr>
    </w:p>
    <w:p w:rsidR="00F66139" w:rsidRDefault="00F66139" w:rsidP="00F66139">
      <w:pPr>
        <w:pStyle w:val="Heading2"/>
        <w:rPr>
          <w:rtl/>
        </w:rPr>
      </w:pPr>
      <w:r>
        <w:rPr>
          <w:rFonts w:hint="cs"/>
          <w:rtl/>
        </w:rPr>
        <w:t>سازگاری</w:t>
      </w:r>
    </w:p>
    <w:p w:rsidR="00F66139" w:rsidRDefault="00F66139" w:rsidP="00F66139">
      <w:pPr>
        <w:pStyle w:val="Subtitle"/>
        <w:bidi w:val="0"/>
      </w:pPr>
      <w:r>
        <w:t>compatibility</w:t>
      </w:r>
    </w:p>
    <w:p w:rsidR="00F66139" w:rsidRDefault="00F66139" w:rsidP="00F66139">
      <w:pPr>
        <w:rPr>
          <w:rtl/>
        </w:rPr>
      </w:pPr>
      <w:r>
        <w:rPr>
          <w:rFonts w:hint="cs"/>
          <w:rtl/>
        </w:rPr>
        <w:t>از آنجایی که کارفرما سیستم های دیگری برای یکپارچه سازی ندارد و تنها  داده های موجود تخمین قیمت و زمان است اتصال سیستم جدید به اطلاعات فعلی کار سختی نخواهد بود. اما سیستم باید به درگاه اینترنتی برای پرداخت وصل شود که چالش برانگیز است .</w:t>
      </w:r>
    </w:p>
    <w:p w:rsidR="000D47F6" w:rsidRDefault="000D47F6" w:rsidP="00F66139">
      <w:pPr>
        <w:bidi/>
        <w:spacing w:line="240" w:lineRule="auto"/>
        <w:jc w:val="both"/>
      </w:pPr>
    </w:p>
    <w:p w:rsidR="000D47F6" w:rsidRPr="00FC312D" w:rsidRDefault="00F66139" w:rsidP="00FC312D">
      <w:pPr>
        <w:pStyle w:val="Heading1"/>
      </w:pPr>
      <w:r>
        <w:t>economic feasibility</w:t>
      </w:r>
    </w:p>
    <w:p w:rsidR="000D47F6" w:rsidRDefault="00F11930" w:rsidP="00FC312D">
      <w:pPr>
        <w:pStyle w:val="Subtitle"/>
        <w:rPr>
          <w:rtl/>
        </w:rPr>
      </w:pPr>
      <w:r>
        <w:rPr>
          <w:rFonts w:hint="cs"/>
          <w:rtl/>
        </w:rPr>
        <w:t>امکان سنجی اقتصادی</w:t>
      </w:r>
    </w:p>
    <w:p w:rsidR="00F11930" w:rsidRDefault="00F11930" w:rsidP="00F11930">
      <w:pPr>
        <w:rPr>
          <w:rtl/>
        </w:rPr>
      </w:pPr>
      <w:r>
        <w:rPr>
          <w:rFonts w:hint="cs"/>
          <w:rtl/>
        </w:rPr>
        <w:t>تحلیل هزینه-فایده برای ارزیابی ارزش مالی پروژه.</w:t>
      </w:r>
    </w:p>
    <w:p w:rsidR="00F11930" w:rsidRDefault="00F11930" w:rsidP="0048195F">
      <w:pPr>
        <w:pStyle w:val="NoSpacing"/>
        <w:rPr>
          <w:rtl/>
        </w:rPr>
      </w:pPr>
      <w:r>
        <w:t>cost-benefit analysis</w:t>
      </w:r>
    </w:p>
    <w:p w:rsidR="00F11930" w:rsidRDefault="00F11930" w:rsidP="00F11930">
      <w:pPr>
        <w:pStyle w:val="Heading2"/>
        <w:rPr>
          <w:rtl/>
        </w:rPr>
      </w:pPr>
      <w:r>
        <w:rPr>
          <w:rFonts w:hint="cs"/>
          <w:rtl/>
        </w:rPr>
        <w:lastRenderedPageBreak/>
        <w:t xml:space="preserve">شناسایی هزینه ها و منفعت ها </w:t>
      </w:r>
    </w:p>
    <w:p w:rsidR="00F11930" w:rsidRDefault="00F11930" w:rsidP="00F11930">
      <w:pPr>
        <w:rPr>
          <w:rtl/>
        </w:rPr>
      </w:pPr>
    </w:p>
    <w:p w:rsidR="00417948" w:rsidRPr="00F11930" w:rsidRDefault="00417948" w:rsidP="00F11930">
      <w:pPr>
        <w:rPr>
          <w:rtl/>
        </w:rPr>
      </w:pPr>
    </w:p>
    <w:tbl>
      <w:tblPr>
        <w:tblStyle w:val="TableGrid"/>
        <w:tblW w:w="9830" w:type="dxa"/>
        <w:tblLook w:val="04A0" w:firstRow="1" w:lastRow="0" w:firstColumn="1" w:lastColumn="0" w:noHBand="0" w:noVBand="1"/>
      </w:tblPr>
      <w:tblGrid>
        <w:gridCol w:w="2024"/>
        <w:gridCol w:w="2891"/>
        <w:gridCol w:w="2024"/>
        <w:gridCol w:w="2891"/>
      </w:tblGrid>
      <w:tr w:rsidR="00B1164C" w:rsidTr="0048195F">
        <w:trPr>
          <w:trHeight w:val="693"/>
        </w:trPr>
        <w:tc>
          <w:tcPr>
            <w:tcW w:w="2024" w:type="dxa"/>
            <w:tcBorders>
              <w:right w:val="nil"/>
            </w:tcBorders>
            <w:shd w:val="clear" w:color="auto" w:fill="CBD2DC" w:themeFill="accent4" w:themeFillTint="66"/>
          </w:tcPr>
          <w:p w:rsidR="00B1164C" w:rsidRDefault="00B1164C" w:rsidP="00417948">
            <w:pPr>
              <w:pStyle w:val="NoSpacing"/>
            </w:pPr>
            <w:r>
              <w:t>Development Costs</w:t>
            </w:r>
          </w:p>
          <w:p w:rsidR="00B1164C" w:rsidRPr="00417948" w:rsidRDefault="00B1164C" w:rsidP="00417948">
            <w:pPr>
              <w:rPr>
                <w:rtl/>
              </w:rPr>
            </w:pPr>
          </w:p>
        </w:tc>
        <w:tc>
          <w:tcPr>
            <w:tcW w:w="2891" w:type="dxa"/>
            <w:tcBorders>
              <w:left w:val="nil"/>
            </w:tcBorders>
            <w:shd w:val="clear" w:color="auto" w:fill="CBD2DC" w:themeFill="accent4" w:themeFillTint="66"/>
          </w:tcPr>
          <w:p w:rsidR="00B1164C" w:rsidRDefault="00B1164C" w:rsidP="00B1164C">
            <w:r>
              <w:rPr>
                <w:rFonts w:hint="cs"/>
                <w:rtl/>
              </w:rPr>
              <w:t>هزینه های توسعه</w:t>
            </w:r>
          </w:p>
        </w:tc>
        <w:tc>
          <w:tcPr>
            <w:tcW w:w="2024" w:type="dxa"/>
            <w:tcBorders>
              <w:right w:val="nil"/>
            </w:tcBorders>
            <w:shd w:val="clear" w:color="auto" w:fill="CBD2DC" w:themeFill="accent4" w:themeFillTint="66"/>
          </w:tcPr>
          <w:p w:rsidR="00B1164C" w:rsidRDefault="00B1164C" w:rsidP="00417948">
            <w:pPr>
              <w:pStyle w:val="NoSpacing"/>
            </w:pPr>
            <w:r>
              <w:t>Operational Costs</w:t>
            </w:r>
          </w:p>
          <w:p w:rsidR="00B1164C" w:rsidRPr="00417948" w:rsidRDefault="00B1164C" w:rsidP="00B1164C">
            <w:pPr>
              <w:rPr>
                <w:rtl/>
              </w:rPr>
            </w:pPr>
          </w:p>
        </w:tc>
        <w:tc>
          <w:tcPr>
            <w:tcW w:w="2891" w:type="dxa"/>
            <w:tcBorders>
              <w:left w:val="nil"/>
            </w:tcBorders>
            <w:shd w:val="clear" w:color="auto" w:fill="CBD2DC" w:themeFill="accent4" w:themeFillTint="66"/>
          </w:tcPr>
          <w:p w:rsidR="00B1164C" w:rsidRDefault="00B1164C" w:rsidP="00B1164C">
            <w:r>
              <w:rPr>
                <w:rFonts w:hint="cs"/>
                <w:rtl/>
              </w:rPr>
              <w:t>هزینه های عملیاتی</w:t>
            </w:r>
          </w:p>
        </w:tc>
      </w:tr>
      <w:tr w:rsidR="00B1164C" w:rsidTr="0048195F">
        <w:trPr>
          <w:trHeight w:val="2495"/>
        </w:trPr>
        <w:tc>
          <w:tcPr>
            <w:tcW w:w="2024" w:type="dxa"/>
            <w:tcBorders>
              <w:bottom w:val="single" w:sz="4" w:space="0" w:color="auto"/>
            </w:tcBorders>
          </w:tcPr>
          <w:p w:rsidR="00B1164C" w:rsidRDefault="006C6EC0" w:rsidP="00B73B76">
            <w:pPr>
              <w:pStyle w:val="NoSpacing"/>
              <w:rPr>
                <w:rtl/>
              </w:rPr>
            </w:pPr>
            <w:r>
              <w:t>19</w:t>
            </w:r>
            <w:r w:rsidR="00B1164C">
              <w:t>,000,000 T</w:t>
            </w:r>
          </w:p>
          <w:p w:rsidR="00342EB9" w:rsidRDefault="00342EB9" w:rsidP="00B73B76">
            <w:pPr>
              <w:pStyle w:val="NoSpacing"/>
            </w:pPr>
          </w:p>
          <w:p w:rsidR="00342EB9" w:rsidRDefault="0030336B" w:rsidP="00342EB9">
            <w:pPr>
              <w:pStyle w:val="NoSpacing"/>
            </w:pPr>
            <w:r>
              <w:t>7,578</w:t>
            </w:r>
            <w:r w:rsidR="00B73B76">
              <w:t>,000   T</w:t>
            </w:r>
          </w:p>
          <w:p w:rsidR="00342EB9" w:rsidRDefault="0030336B" w:rsidP="00342EB9">
            <w:pPr>
              <w:pStyle w:val="NoSpacing"/>
            </w:pPr>
            <w:r>
              <w:t>3,2</w:t>
            </w:r>
            <w:r w:rsidR="00B73B76">
              <w:t>00,000   T</w:t>
            </w:r>
          </w:p>
          <w:p w:rsidR="00B73B76" w:rsidRDefault="00B73B76" w:rsidP="00B73B76">
            <w:pPr>
              <w:pStyle w:val="NoSpacing"/>
            </w:pPr>
            <w:r>
              <w:t>500,000      T</w:t>
            </w:r>
          </w:p>
          <w:p w:rsidR="00B73B76" w:rsidRDefault="00B73B76" w:rsidP="00B73B76">
            <w:pPr>
              <w:pStyle w:val="NoSpacing"/>
              <w:rPr>
                <w:rtl/>
              </w:rPr>
            </w:pPr>
          </w:p>
          <w:p w:rsidR="00342EB9" w:rsidRDefault="00342EB9" w:rsidP="00B73B76">
            <w:pPr>
              <w:pStyle w:val="NoSpacing"/>
            </w:pPr>
          </w:p>
          <w:p w:rsidR="00B73B76" w:rsidRPr="00B73B76" w:rsidRDefault="00B73B76" w:rsidP="00B73B76">
            <w:pPr>
              <w:pStyle w:val="NoSpacing"/>
            </w:pPr>
            <w:r>
              <w:t>30,278,000 T</w:t>
            </w:r>
          </w:p>
        </w:tc>
        <w:tc>
          <w:tcPr>
            <w:tcW w:w="2891" w:type="dxa"/>
          </w:tcPr>
          <w:p w:rsidR="00B1164C" w:rsidRDefault="00B1164C" w:rsidP="00B1164C">
            <w:r>
              <w:rPr>
                <w:rFonts w:hint="cs"/>
                <w:rtl/>
              </w:rPr>
              <w:t xml:space="preserve">حقوق تیم توسعه دهنده    </w:t>
            </w:r>
          </w:p>
          <w:p w:rsidR="00814C72" w:rsidRDefault="00814C72" w:rsidP="00B1164C">
            <w:pPr>
              <w:rPr>
                <w:rtl/>
              </w:rPr>
            </w:pPr>
            <w:r>
              <w:rPr>
                <w:rFonts w:hint="cs"/>
                <w:rtl/>
              </w:rPr>
              <w:t>آموزش افراد تیم</w:t>
            </w:r>
          </w:p>
          <w:p w:rsidR="00814C72" w:rsidRDefault="00814C72" w:rsidP="00B1164C">
            <w:pPr>
              <w:rPr>
                <w:rtl/>
              </w:rPr>
            </w:pPr>
            <w:r>
              <w:rPr>
                <w:rFonts w:hint="cs"/>
                <w:rtl/>
              </w:rPr>
              <w:t>فضا و تجهیزات</w:t>
            </w:r>
          </w:p>
          <w:p w:rsidR="00814C72" w:rsidRDefault="00814C72" w:rsidP="00B1164C">
            <w:pPr>
              <w:rPr>
                <w:rtl/>
              </w:rPr>
            </w:pPr>
            <w:r>
              <w:rPr>
                <w:rFonts w:hint="cs"/>
                <w:rtl/>
              </w:rPr>
              <w:t>هزینه چاپگر</w:t>
            </w:r>
          </w:p>
          <w:p w:rsidR="00814C72" w:rsidRDefault="00814C72" w:rsidP="00B1164C">
            <w:pPr>
              <w:rPr>
                <w:rtl/>
              </w:rPr>
            </w:pPr>
          </w:p>
          <w:p w:rsidR="00B1164C" w:rsidRDefault="00814C72" w:rsidP="00B1164C">
            <w:r>
              <w:rPr>
                <w:rFonts w:hint="cs"/>
                <w:rtl/>
              </w:rPr>
              <w:t>مجموع هزینه ها</w:t>
            </w:r>
            <w:r w:rsidR="00B1164C">
              <w:rPr>
                <w:rFonts w:hint="cs"/>
                <w:rtl/>
              </w:rPr>
              <w:t xml:space="preserve">       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B1164C" w:rsidRDefault="00342EB9" w:rsidP="00B73B76">
            <w:pPr>
              <w:pStyle w:val="NoSpacing"/>
            </w:pPr>
            <w:r>
              <w:t>25</w:t>
            </w:r>
            <w:r w:rsidR="00B73B76">
              <w:t xml:space="preserve">0,000 – </w:t>
            </w:r>
            <w:r>
              <w:t>8</w:t>
            </w:r>
            <w:r w:rsidR="00B73B76">
              <w:t>00,000 T</w:t>
            </w:r>
          </w:p>
          <w:p w:rsidR="00B73B76" w:rsidRDefault="00B73B76" w:rsidP="00B73B76">
            <w:pPr>
              <w:pStyle w:val="NoSpacing"/>
            </w:pPr>
          </w:p>
          <w:p w:rsidR="00B73B76" w:rsidRDefault="00CD39D8" w:rsidP="00B73B76">
            <w:pPr>
              <w:pStyle w:val="NoSpacing"/>
              <w:rPr>
                <w:rtl/>
              </w:rPr>
            </w:pPr>
            <w:r>
              <w:t>5,000,000 – 10,000,000 T</w:t>
            </w:r>
          </w:p>
          <w:p w:rsidR="00342EB9" w:rsidRDefault="00342EB9" w:rsidP="00B73B76">
            <w:pPr>
              <w:pStyle w:val="NoSpacing"/>
              <w:rPr>
                <w:rtl/>
              </w:rPr>
            </w:pPr>
          </w:p>
          <w:p w:rsidR="00342EB9" w:rsidRDefault="00342EB9" w:rsidP="00B73B76">
            <w:pPr>
              <w:pStyle w:val="NoSpacing"/>
            </w:pPr>
          </w:p>
          <w:p w:rsidR="00B73B76" w:rsidRDefault="00B73B76" w:rsidP="00B73B76">
            <w:pPr>
              <w:pStyle w:val="NoSpacing"/>
            </w:pPr>
          </w:p>
          <w:p w:rsidR="00B73B76" w:rsidRDefault="00CD39D8" w:rsidP="00B73B76">
            <w:pPr>
              <w:pStyle w:val="NoSpacing"/>
            </w:pPr>
            <w:r>
              <w:t>8,0</w:t>
            </w:r>
            <w:r w:rsidR="00342EB9">
              <w:t>25,</w:t>
            </w:r>
            <w:r w:rsidR="00B73B76">
              <w:t>000 T (m)</w:t>
            </w:r>
          </w:p>
          <w:p w:rsidR="00B73B76" w:rsidRDefault="00B73B76" w:rsidP="00B73B76">
            <w:pPr>
              <w:pStyle w:val="NoSpacing"/>
            </w:pPr>
          </w:p>
        </w:tc>
        <w:tc>
          <w:tcPr>
            <w:tcW w:w="2891" w:type="dxa"/>
          </w:tcPr>
          <w:p w:rsidR="00B1164C" w:rsidRDefault="00814C72" w:rsidP="00F11930">
            <w:r>
              <w:rPr>
                <w:rFonts w:hint="cs"/>
                <w:rtl/>
              </w:rPr>
              <w:t>هزینه ارتباطات</w:t>
            </w:r>
          </w:p>
          <w:p w:rsidR="00B73B76" w:rsidRDefault="00B73B76" w:rsidP="00F11930">
            <w:pPr>
              <w:rPr>
                <w:rtl/>
              </w:rPr>
            </w:pPr>
          </w:p>
          <w:p w:rsidR="00B73B76" w:rsidRDefault="00CD39D8" w:rsidP="00F11930">
            <w:pPr>
              <w:rPr>
                <w:rtl/>
              </w:rPr>
            </w:pPr>
            <w:r>
              <w:rPr>
                <w:rFonts w:hint="cs"/>
                <w:rtl/>
              </w:rPr>
              <w:t>حقوق پرسنل</w:t>
            </w:r>
          </w:p>
          <w:p w:rsidR="00342EB9" w:rsidRDefault="00342EB9" w:rsidP="00F11930">
            <w:pPr>
              <w:rPr>
                <w:rtl/>
              </w:rPr>
            </w:pPr>
          </w:p>
          <w:p w:rsidR="00B73B76" w:rsidRDefault="00B73B76" w:rsidP="00B73B76">
            <w:pPr>
              <w:jc w:val="both"/>
              <w:rPr>
                <w:rtl/>
              </w:rPr>
            </w:pPr>
          </w:p>
          <w:p w:rsidR="00B73B76" w:rsidRDefault="00B73B76" w:rsidP="00F11930">
            <w:r>
              <w:rPr>
                <w:rFonts w:hint="cs"/>
                <w:rtl/>
              </w:rPr>
              <w:t>مجموع هزینه ها</w:t>
            </w:r>
          </w:p>
        </w:tc>
      </w:tr>
      <w:tr w:rsidR="00B1164C" w:rsidTr="0048195F">
        <w:trPr>
          <w:trHeight w:val="693"/>
        </w:trPr>
        <w:tc>
          <w:tcPr>
            <w:tcW w:w="2024" w:type="dxa"/>
            <w:tcBorders>
              <w:right w:val="nil"/>
            </w:tcBorders>
            <w:shd w:val="clear" w:color="auto" w:fill="CBD2DC" w:themeFill="accent4" w:themeFillTint="66"/>
          </w:tcPr>
          <w:p w:rsidR="00B1164C" w:rsidRDefault="00B1164C" w:rsidP="00B1164C">
            <w:pPr>
              <w:pStyle w:val="NoSpacing"/>
            </w:pPr>
            <w:r>
              <w:t>Tangible Benefits</w:t>
            </w:r>
          </w:p>
          <w:p w:rsidR="00B1164C" w:rsidRDefault="00B1164C" w:rsidP="00B1164C">
            <w:pPr>
              <w:rPr>
                <w:rtl/>
              </w:rPr>
            </w:pPr>
          </w:p>
        </w:tc>
        <w:tc>
          <w:tcPr>
            <w:tcW w:w="2891" w:type="dxa"/>
            <w:tcBorders>
              <w:left w:val="nil"/>
            </w:tcBorders>
            <w:shd w:val="clear" w:color="auto" w:fill="CBD2DC" w:themeFill="accent4" w:themeFillTint="66"/>
          </w:tcPr>
          <w:p w:rsidR="00B1164C" w:rsidRDefault="00B1164C" w:rsidP="00B1164C">
            <w:r>
              <w:rPr>
                <w:rFonts w:hint="cs"/>
                <w:rtl/>
              </w:rPr>
              <w:t>منفعت های محسوس</w:t>
            </w:r>
          </w:p>
        </w:tc>
        <w:tc>
          <w:tcPr>
            <w:tcW w:w="2024" w:type="dxa"/>
            <w:tcBorders>
              <w:right w:val="nil"/>
            </w:tcBorders>
            <w:shd w:val="clear" w:color="auto" w:fill="CBD2DC" w:themeFill="accent4" w:themeFillTint="66"/>
          </w:tcPr>
          <w:p w:rsidR="00B1164C" w:rsidRDefault="00B1164C" w:rsidP="00B1164C">
            <w:pPr>
              <w:pStyle w:val="NoSpacing"/>
            </w:pPr>
            <w:r>
              <w:t>Intangible Benefits</w:t>
            </w:r>
          </w:p>
          <w:p w:rsidR="00B1164C" w:rsidRPr="00B1164C" w:rsidRDefault="00B1164C" w:rsidP="00B1164C">
            <w:pPr>
              <w:rPr>
                <w:rtl/>
              </w:rPr>
            </w:pPr>
          </w:p>
        </w:tc>
        <w:tc>
          <w:tcPr>
            <w:tcW w:w="2891" w:type="dxa"/>
            <w:tcBorders>
              <w:left w:val="nil"/>
            </w:tcBorders>
            <w:shd w:val="clear" w:color="auto" w:fill="CBD2DC" w:themeFill="accent4" w:themeFillTint="66"/>
          </w:tcPr>
          <w:p w:rsidR="00B1164C" w:rsidRDefault="00B1164C" w:rsidP="00B1164C">
            <w:r>
              <w:rPr>
                <w:rFonts w:hint="cs"/>
                <w:rtl/>
              </w:rPr>
              <w:t>منفعت های نامحسوس</w:t>
            </w:r>
          </w:p>
        </w:tc>
      </w:tr>
      <w:tr w:rsidR="00B1164C" w:rsidTr="0048195F">
        <w:trPr>
          <w:trHeight w:val="3327"/>
        </w:trPr>
        <w:tc>
          <w:tcPr>
            <w:tcW w:w="2024" w:type="dxa"/>
          </w:tcPr>
          <w:p w:rsidR="00B1164C" w:rsidRDefault="00B73B76" w:rsidP="00B73B76">
            <w:pPr>
              <w:pStyle w:val="NoSpacing"/>
            </w:pPr>
            <w:r>
              <w:t>6,000,000 – 21,000,000 T (m)</w:t>
            </w:r>
          </w:p>
          <w:p w:rsidR="00B73B76" w:rsidRDefault="00B73B76" w:rsidP="00B73B76">
            <w:pPr>
              <w:pStyle w:val="NoSpacing"/>
            </w:pPr>
          </w:p>
          <w:p w:rsidR="00B73B76" w:rsidRDefault="00B73B76" w:rsidP="00B73B76">
            <w:pPr>
              <w:pStyle w:val="NoSpacing"/>
            </w:pPr>
          </w:p>
          <w:p w:rsidR="00B73B76" w:rsidRDefault="00B73B76" w:rsidP="00B73B76">
            <w:pPr>
              <w:pStyle w:val="NoSpacing"/>
            </w:pPr>
          </w:p>
          <w:p w:rsidR="00B73B76" w:rsidRDefault="00B73B76" w:rsidP="00B73B76">
            <w:pPr>
              <w:pStyle w:val="NoSpacing"/>
            </w:pPr>
            <w:r>
              <w:t>7,500,000 – 14,000,000 T (m)</w:t>
            </w:r>
          </w:p>
          <w:p w:rsidR="00B73B76" w:rsidRDefault="00B73B76" w:rsidP="00B73B76">
            <w:pPr>
              <w:pStyle w:val="NoSpacing"/>
            </w:pPr>
          </w:p>
          <w:p w:rsidR="00B73B76" w:rsidRDefault="00B73B76" w:rsidP="00B73B76">
            <w:pPr>
              <w:pStyle w:val="NoSpacing"/>
            </w:pPr>
          </w:p>
          <w:p w:rsidR="00B73B76" w:rsidRDefault="00B73B76" w:rsidP="00B73B76">
            <w:pPr>
              <w:pStyle w:val="NoSpacing"/>
            </w:pPr>
          </w:p>
          <w:p w:rsidR="00B73B76" w:rsidRDefault="007F4B4A" w:rsidP="00B73B76">
            <w:pPr>
              <w:pStyle w:val="NoSpacing"/>
            </w:pPr>
            <w:r>
              <w:t>24</w:t>
            </w:r>
            <w:r w:rsidR="00B73B76">
              <w:t>,</w:t>
            </w:r>
            <w:r>
              <w:t>25</w:t>
            </w:r>
            <w:r w:rsidR="00B73B76">
              <w:t>0,000 T</w:t>
            </w:r>
            <w:r w:rsidR="00342EB9">
              <w:t xml:space="preserve"> (m)</w:t>
            </w:r>
          </w:p>
        </w:tc>
        <w:tc>
          <w:tcPr>
            <w:tcW w:w="2891" w:type="dxa"/>
          </w:tcPr>
          <w:p w:rsidR="00B1164C" w:rsidRDefault="00814C72" w:rsidP="00F11930">
            <w:r>
              <w:rPr>
                <w:rFonts w:hint="cs"/>
                <w:rtl/>
              </w:rPr>
              <w:t>افزایش فروش</w:t>
            </w:r>
          </w:p>
          <w:p w:rsidR="00B73B76" w:rsidRDefault="00B73B76" w:rsidP="00F11930">
            <w:pPr>
              <w:rPr>
                <w:rtl/>
              </w:rPr>
            </w:pPr>
          </w:p>
          <w:p w:rsidR="00814C72" w:rsidRDefault="00814C72" w:rsidP="00F11930">
            <w:r>
              <w:rPr>
                <w:rFonts w:hint="cs"/>
                <w:rtl/>
              </w:rPr>
              <w:t>کاهش پرسنل</w:t>
            </w:r>
          </w:p>
          <w:p w:rsidR="00B73B76" w:rsidRDefault="00B73B76" w:rsidP="00F11930">
            <w:pPr>
              <w:rPr>
                <w:rtl/>
              </w:rPr>
            </w:pPr>
          </w:p>
          <w:p w:rsidR="00814C72" w:rsidRDefault="00814C72" w:rsidP="00F11930">
            <w:r>
              <w:rPr>
                <w:rFonts w:hint="cs"/>
                <w:rtl/>
              </w:rPr>
              <w:t>کاهش هزینه انبارداری</w:t>
            </w:r>
          </w:p>
          <w:p w:rsidR="00B73B76" w:rsidRDefault="00B73B76" w:rsidP="00B73B76">
            <w:pPr>
              <w:jc w:val="both"/>
              <w:rPr>
                <w:rtl/>
              </w:rPr>
            </w:pPr>
          </w:p>
          <w:p w:rsidR="00B73B76" w:rsidRDefault="00B73B76" w:rsidP="00F11930">
            <w:pPr>
              <w:rPr>
                <w:rtl/>
              </w:rPr>
            </w:pPr>
          </w:p>
          <w:p w:rsidR="00B73B76" w:rsidRDefault="00B73B76" w:rsidP="00F11930">
            <w:r>
              <w:rPr>
                <w:rFonts w:hint="cs"/>
                <w:rtl/>
              </w:rPr>
              <w:t xml:space="preserve">مجموع </w:t>
            </w:r>
            <w:r w:rsidR="00CD39D8">
              <w:rPr>
                <w:rFonts w:hint="cs"/>
                <w:rtl/>
              </w:rPr>
              <w:t>منفعت</w:t>
            </w:r>
            <w:r>
              <w:rPr>
                <w:rFonts w:hint="cs"/>
                <w:rtl/>
              </w:rPr>
              <w:t xml:space="preserve"> ها</w:t>
            </w:r>
          </w:p>
          <w:p w:rsidR="00B73B76" w:rsidRDefault="00B73B76" w:rsidP="00F11930"/>
        </w:tc>
        <w:tc>
          <w:tcPr>
            <w:tcW w:w="2024" w:type="dxa"/>
          </w:tcPr>
          <w:p w:rsidR="00B1164C" w:rsidRDefault="00B1164C" w:rsidP="00F11930"/>
          <w:p w:rsidR="00B73B76" w:rsidRDefault="00B73B76" w:rsidP="00F11930"/>
          <w:p w:rsidR="00B73B76" w:rsidRDefault="00B73B76" w:rsidP="00F11930"/>
          <w:p w:rsidR="00B73B76" w:rsidRDefault="008C54E7" w:rsidP="00B73B76">
            <w:pPr>
              <w:pStyle w:val="NoSpacing"/>
            </w:pPr>
            <w:r>
              <w:t>5</w:t>
            </w:r>
            <w:r w:rsidR="00B73B76">
              <w:t>,000,000 – 1</w:t>
            </w:r>
            <w:r>
              <w:t>2</w:t>
            </w:r>
            <w:r w:rsidR="00B73B76">
              <w:t>,000,000 T (y)</w:t>
            </w:r>
          </w:p>
          <w:p w:rsidR="00B73B76" w:rsidRDefault="00B73B76" w:rsidP="00B73B76">
            <w:pPr>
              <w:pStyle w:val="NoSpacing"/>
            </w:pPr>
          </w:p>
          <w:p w:rsidR="00B73B76" w:rsidRDefault="00B73B76" w:rsidP="00B73B76">
            <w:pPr>
              <w:pStyle w:val="NoSpacing"/>
            </w:pPr>
          </w:p>
          <w:p w:rsidR="00B73B76" w:rsidRDefault="00B73B76" w:rsidP="00B73B76">
            <w:pPr>
              <w:pStyle w:val="NoSpacing"/>
            </w:pPr>
          </w:p>
          <w:p w:rsidR="00B73B76" w:rsidRDefault="00B73B76" w:rsidP="00B73B76">
            <w:pPr>
              <w:pStyle w:val="NoSpacing"/>
            </w:pPr>
          </w:p>
          <w:p w:rsidR="007F4B4A" w:rsidRDefault="008C54E7" w:rsidP="00B73B76">
            <w:pPr>
              <w:pStyle w:val="NoSpacing"/>
            </w:pPr>
            <w:r>
              <w:t>8</w:t>
            </w:r>
            <w:r w:rsidR="007F4B4A">
              <w:t>,</w:t>
            </w:r>
            <w:r>
              <w:t>5</w:t>
            </w:r>
            <w:r w:rsidR="007F4B4A">
              <w:t>00,000 T (y)</w:t>
            </w:r>
          </w:p>
          <w:p w:rsidR="00B73B76" w:rsidRDefault="00B73B76" w:rsidP="007F4B4A">
            <w:pPr>
              <w:pStyle w:val="NoSpacing"/>
              <w:bidi/>
              <w:rPr>
                <w:rtl/>
                <w:lang w:bidi="fa-IR"/>
              </w:rPr>
            </w:pPr>
          </w:p>
        </w:tc>
        <w:tc>
          <w:tcPr>
            <w:tcW w:w="2891" w:type="dxa"/>
          </w:tcPr>
          <w:p w:rsidR="00B1164C" w:rsidRDefault="00814C72" w:rsidP="00F11930">
            <w:pPr>
              <w:rPr>
                <w:rtl/>
              </w:rPr>
            </w:pPr>
            <w:r>
              <w:rPr>
                <w:rFonts w:hint="cs"/>
                <w:rtl/>
              </w:rPr>
              <w:t>افزایش شناخت برند تجاری</w:t>
            </w:r>
          </w:p>
          <w:p w:rsidR="00814C72" w:rsidRDefault="00814C72" w:rsidP="00814C72">
            <w:r>
              <w:rPr>
                <w:rFonts w:hint="cs"/>
                <w:rtl/>
              </w:rPr>
              <w:t>کیفیت بالاتر محصولات</w:t>
            </w:r>
          </w:p>
          <w:p w:rsidR="00B73B76" w:rsidRDefault="00B73B76" w:rsidP="00814C72">
            <w:pPr>
              <w:rPr>
                <w:rtl/>
              </w:rPr>
            </w:pPr>
          </w:p>
          <w:p w:rsidR="00814C72" w:rsidRDefault="00814C72" w:rsidP="00814C72">
            <w:pPr>
              <w:rPr>
                <w:rtl/>
              </w:rPr>
            </w:pPr>
            <w:r>
              <w:rPr>
                <w:rFonts w:hint="cs"/>
                <w:rtl/>
              </w:rPr>
              <w:t>بهبود کیفیت ارائه خدمات</w:t>
            </w:r>
          </w:p>
          <w:p w:rsidR="00814C72" w:rsidRDefault="00814C72" w:rsidP="00814C72">
            <w:pPr>
              <w:rPr>
                <w:rtl/>
              </w:rPr>
            </w:pPr>
          </w:p>
          <w:p w:rsidR="00B73B76" w:rsidRDefault="00B73B76" w:rsidP="00814C72">
            <w:pPr>
              <w:rPr>
                <w:rtl/>
              </w:rPr>
            </w:pPr>
          </w:p>
          <w:p w:rsidR="00B73B76" w:rsidRDefault="00B73B76" w:rsidP="00B73B76">
            <w:pPr>
              <w:jc w:val="both"/>
              <w:rPr>
                <w:rtl/>
              </w:rPr>
            </w:pPr>
          </w:p>
          <w:p w:rsidR="00B73B76" w:rsidRDefault="00B73B76" w:rsidP="00814C72">
            <w:r>
              <w:rPr>
                <w:rFonts w:hint="cs"/>
                <w:rtl/>
              </w:rPr>
              <w:t xml:space="preserve">مجموع </w:t>
            </w:r>
            <w:r w:rsidR="00CD39D8">
              <w:rPr>
                <w:rFonts w:hint="cs"/>
                <w:rtl/>
              </w:rPr>
              <w:t>منفعت</w:t>
            </w:r>
            <w:r>
              <w:rPr>
                <w:rFonts w:hint="cs"/>
                <w:rtl/>
              </w:rPr>
              <w:t xml:space="preserve"> ها</w:t>
            </w:r>
          </w:p>
        </w:tc>
      </w:tr>
    </w:tbl>
    <w:p w:rsidR="00F11930" w:rsidRPr="00F11930" w:rsidRDefault="00F11930" w:rsidP="00F11930"/>
    <w:p w:rsidR="00F11930" w:rsidRDefault="007F4B4A" w:rsidP="007F4B4A">
      <w:pPr>
        <w:rPr>
          <w:rtl/>
        </w:rPr>
      </w:pPr>
      <w:r>
        <w:rPr>
          <w:rFonts w:hint="cs"/>
          <w:rtl/>
        </w:rPr>
        <w:t>حقوق تیم توسعه : هزینه ای که کارفرما برای پروژه درنظر گرفته و بین اعضا اقسیم خواهد شد.</w:t>
      </w:r>
    </w:p>
    <w:p w:rsidR="007F4B4A" w:rsidRDefault="007F4B4A" w:rsidP="0030336B">
      <w:pPr>
        <w:rPr>
          <w:rtl/>
        </w:rPr>
      </w:pPr>
      <w:r>
        <w:rPr>
          <w:rFonts w:hint="cs"/>
          <w:rtl/>
        </w:rPr>
        <w:t xml:space="preserve">آموزش افراد تیم : دوره فرانت : ۳   میلیون دوره بک : ۱ میلیون   هزینه اشتراک هوش مصنوعی : </w:t>
      </w:r>
      <w:r w:rsidR="0030336B">
        <w:rPr>
          <w:rFonts w:hint="cs"/>
          <w:rtl/>
        </w:rPr>
        <w:t xml:space="preserve">۱میلیون و ۴۷۸ هزار تومان        هزینه لایسنس ورد :۱.۵ میلیون   </w:t>
      </w:r>
      <w:r w:rsidR="0030336B">
        <w:rPr>
          <w:rFonts w:hint="cs"/>
          <w:rtl/>
        </w:rPr>
        <w:t>هزینه اینترنت : ۶۰۰ هزار تومان</w:t>
      </w:r>
    </w:p>
    <w:p w:rsidR="007F4B4A" w:rsidRDefault="00342EB9" w:rsidP="007F4B4A">
      <w:pPr>
        <w:rPr>
          <w:rtl/>
        </w:rPr>
      </w:pPr>
      <w:r>
        <w:rPr>
          <w:rFonts w:hint="cs"/>
          <w:rtl/>
        </w:rPr>
        <w:t xml:space="preserve">فضا و تجهیزات : هزینه  فضای جلسه : جلسه ای </w:t>
      </w:r>
      <w:r w:rsidR="0030336B">
        <w:rPr>
          <w:rFonts w:hint="cs"/>
          <w:rtl/>
        </w:rPr>
        <w:t>۴۰۰</w:t>
      </w:r>
      <w:r>
        <w:rPr>
          <w:rFonts w:hint="cs"/>
          <w:rtl/>
        </w:rPr>
        <w:t xml:space="preserve"> هزار تومان      حدود ۸ جلسه تا پایان پروژه :</w:t>
      </w:r>
      <w:r w:rsidR="0030336B">
        <w:rPr>
          <w:rFonts w:hint="cs"/>
          <w:rtl/>
        </w:rPr>
        <w:t>۳</w:t>
      </w:r>
      <w:r>
        <w:rPr>
          <w:rFonts w:hint="cs"/>
          <w:rtl/>
        </w:rPr>
        <w:t xml:space="preserve"> میلیون و </w:t>
      </w:r>
      <w:r w:rsidR="0030336B">
        <w:rPr>
          <w:rFonts w:hint="cs"/>
          <w:rtl/>
        </w:rPr>
        <w:t>۲</w:t>
      </w:r>
      <w:r>
        <w:rPr>
          <w:rFonts w:hint="cs"/>
          <w:rtl/>
        </w:rPr>
        <w:t>۰۰ هزار تومان</w:t>
      </w:r>
    </w:p>
    <w:p w:rsidR="00342EB9" w:rsidRDefault="00342EB9" w:rsidP="007F4B4A">
      <w:r>
        <w:rPr>
          <w:rFonts w:hint="cs"/>
          <w:rtl/>
        </w:rPr>
        <w:t>هزینه ارتباطات : اینترنت ماهیانه :  ۲۰۰ تا ۵۰۰ هزار تومان     تماس تلفنی ماهیانه : ۵۰ تا ۳۰۰ هزار تومان</w:t>
      </w:r>
    </w:p>
    <w:p w:rsidR="00CD39D8" w:rsidRDefault="00CD39D8" w:rsidP="00CD39D8">
      <w:pPr>
        <w:rPr>
          <w:rtl/>
        </w:rPr>
      </w:pPr>
      <w:r>
        <w:rPr>
          <w:rFonts w:hint="cs"/>
          <w:rtl/>
        </w:rPr>
        <w:t xml:space="preserve">حقوق پرسنل : حقوق پیشنهادی کارفرما </w:t>
      </w:r>
    </w:p>
    <w:p w:rsidR="00342EB9" w:rsidRDefault="00342EB9" w:rsidP="00342EB9">
      <w:pPr>
        <w:rPr>
          <w:rtl/>
        </w:rPr>
      </w:pPr>
      <w:r>
        <w:rPr>
          <w:rFonts w:hint="cs"/>
          <w:rtl/>
        </w:rPr>
        <w:t xml:space="preserve">افزایش فروش : فروش ماهیانه فعلی بدون سایت ۳۰ میلیون است که با اینترنتی کردن آن </w:t>
      </w:r>
      <w:r w:rsidR="008C54E7">
        <w:rPr>
          <w:rFonts w:hint="cs"/>
          <w:rtl/>
        </w:rPr>
        <w:t xml:space="preserve">و تبلیغات </w:t>
      </w:r>
      <w:r>
        <w:rPr>
          <w:rFonts w:hint="cs"/>
          <w:rtl/>
        </w:rPr>
        <w:t xml:space="preserve">حدود ۲۰ تا ۷۰ درصد در طول ۶ ماه افزایش پیدا خواهد کرد . </w:t>
      </w:r>
    </w:p>
    <w:p w:rsidR="00CD39D8" w:rsidRDefault="00CD39D8" w:rsidP="00342EB9">
      <w:pPr>
        <w:rPr>
          <w:rtl/>
        </w:rPr>
      </w:pPr>
    </w:p>
    <w:p w:rsidR="00342EB9" w:rsidRPr="008C54E7" w:rsidRDefault="008C54E7" w:rsidP="00342EB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30,000,000× 1.2=36,000,000</m:t>
          </m:r>
        </m:oMath>
      </m:oMathPara>
    </w:p>
    <w:p w:rsidR="008C54E7" w:rsidRDefault="008C54E7" w:rsidP="00342EB9">
      <w:pPr>
        <w:rPr>
          <w:rtl/>
        </w:rPr>
      </w:pPr>
      <m:oMathPara>
        <m:oMath>
          <m:r>
            <w:rPr>
              <w:rFonts w:ascii="Cambria Math" w:hAnsi="Cambria Math"/>
            </w:rPr>
            <m:t>30,000,000 × 1.7=51,000,000</m:t>
          </m:r>
        </m:oMath>
      </m:oMathPara>
    </w:p>
    <w:p w:rsidR="00225C29" w:rsidRDefault="008C54E7" w:rsidP="008C54E7">
      <w:pPr>
        <w:rPr>
          <w:rtl/>
        </w:rPr>
      </w:pPr>
      <w:r>
        <w:rPr>
          <w:rFonts w:hint="cs"/>
          <w:rtl/>
        </w:rPr>
        <w:lastRenderedPageBreak/>
        <w:t>کاهش هزینه انبارداری :‌ مدیریت بهتر موجودی ها فضای انبار را ۱۰ تا ۲۰ درصد کاهش میدهد  ماهیانه ۵۰۰ هزار تا یک میلیون تومان</w:t>
      </w:r>
    </w:p>
    <w:p w:rsidR="008C54E7" w:rsidRDefault="008C54E7" w:rsidP="008C54E7">
      <w:pPr>
        <w:rPr>
          <w:rtl/>
        </w:rPr>
      </w:pPr>
      <w:r>
        <w:rPr>
          <w:rFonts w:hint="cs"/>
          <w:rtl/>
        </w:rPr>
        <w:t>و ۲۰ تا ۳۰ درصد ضایعات پارچه کاهش میابد ماهیانه ۲ تا ۳ میلیون و همچنین فروش محصولات قدیمی تر افزایش ۵ تا ۱۰ میلیون .</w:t>
      </w:r>
    </w:p>
    <w:p w:rsidR="008C54E7" w:rsidRPr="00225C29" w:rsidRDefault="008C54E7" w:rsidP="008C54E7">
      <w:r>
        <w:rPr>
          <w:rFonts w:hint="cs"/>
          <w:rtl/>
        </w:rPr>
        <w:t>بهبود کیفیت ارائه خدمات : کاهش خطای ثبت سفارش حدود ۶۰ تا ۷۰ درصد سالیانه ۵ تا ۱۵ میلیون سود میدهد.</w:t>
      </w:r>
    </w:p>
    <w:p w:rsidR="00225C29" w:rsidRDefault="00225C29" w:rsidP="007F4B4A">
      <w:pPr>
        <w:rPr>
          <w:rtl/>
        </w:rPr>
      </w:pPr>
    </w:p>
    <w:p w:rsidR="00CD39D8" w:rsidRDefault="00CD39D8" w:rsidP="00CD39D8">
      <w:pPr>
        <w:pStyle w:val="Heading2"/>
      </w:pPr>
      <w:r>
        <w:rPr>
          <w:rFonts w:hint="cs"/>
          <w:rtl/>
        </w:rPr>
        <w:t>تحلیل هزینه-فایده</w:t>
      </w:r>
    </w:p>
    <w:p w:rsidR="00E664E4" w:rsidRPr="00E664E4" w:rsidRDefault="00E664E4" w:rsidP="00E664E4">
      <w:pPr>
        <w:rPr>
          <w:rtl/>
        </w:rPr>
      </w:pPr>
      <w:r>
        <w:rPr>
          <w:rFonts w:hint="cs"/>
          <w:rtl/>
        </w:rPr>
        <w:t xml:space="preserve">تورم ۲۰ درصد </w:t>
      </w:r>
      <w:r w:rsidR="00905440">
        <w:rPr>
          <w:rFonts w:hint="cs"/>
          <w:rtl/>
        </w:rPr>
        <w:t xml:space="preserve">و  نرخ  بهره ۲۵ درصد </w:t>
      </w:r>
      <w:r>
        <w:rPr>
          <w:rFonts w:hint="cs"/>
          <w:rtl/>
        </w:rPr>
        <w:t>محاسبه شده.</w:t>
      </w:r>
    </w:p>
    <w:p w:rsidR="00CD39D8" w:rsidRPr="00CD39D8" w:rsidRDefault="00CD39D8" w:rsidP="00CD39D8">
      <w:pPr>
        <w:rPr>
          <w:rtl/>
        </w:rPr>
      </w:pPr>
    </w:p>
    <w:tbl>
      <w:tblPr>
        <w:tblStyle w:val="TableGrid"/>
        <w:tblW w:w="9853" w:type="dxa"/>
        <w:tblLook w:val="04A0" w:firstRow="1" w:lastRow="0" w:firstColumn="1" w:lastColumn="0" w:noHBand="0" w:noVBand="1"/>
      </w:tblPr>
      <w:tblGrid>
        <w:gridCol w:w="3054"/>
        <w:gridCol w:w="3055"/>
        <w:gridCol w:w="3744"/>
      </w:tblGrid>
      <w:tr w:rsidR="00E664E4" w:rsidTr="00905440">
        <w:trPr>
          <w:trHeight w:val="720"/>
        </w:trPr>
        <w:tc>
          <w:tcPr>
            <w:tcW w:w="3054" w:type="dxa"/>
          </w:tcPr>
          <w:p w:rsidR="00E664E4" w:rsidRDefault="00E664E4" w:rsidP="00CD39D8">
            <w:r>
              <w:t>1406</w:t>
            </w:r>
          </w:p>
        </w:tc>
        <w:tc>
          <w:tcPr>
            <w:tcW w:w="3055" w:type="dxa"/>
          </w:tcPr>
          <w:p w:rsidR="00E664E4" w:rsidRDefault="00E664E4" w:rsidP="000F6D40">
            <w:r>
              <w:t>1405</w:t>
            </w:r>
          </w:p>
        </w:tc>
        <w:tc>
          <w:tcPr>
            <w:tcW w:w="3744" w:type="dxa"/>
          </w:tcPr>
          <w:p w:rsidR="00E664E4" w:rsidRDefault="00E664E4" w:rsidP="00CD39D8">
            <w:pPr>
              <w:rPr>
                <w:rtl/>
              </w:rPr>
            </w:pPr>
            <w:r>
              <w:rPr>
                <w:rFonts w:hint="cs"/>
                <w:rtl/>
              </w:rPr>
              <w:t>سال</w:t>
            </w:r>
          </w:p>
        </w:tc>
      </w:tr>
      <w:tr w:rsidR="00E664E4" w:rsidTr="00905440">
        <w:trPr>
          <w:trHeight w:val="720"/>
        </w:trPr>
        <w:tc>
          <w:tcPr>
            <w:tcW w:w="3054" w:type="dxa"/>
          </w:tcPr>
          <w:p w:rsidR="00E664E4" w:rsidRDefault="00E664E4" w:rsidP="00E664E4">
            <w:pPr>
              <w:pStyle w:val="NoSpacing"/>
            </w:pPr>
            <w:r>
              <w:t>29,100,000 T</w:t>
            </w:r>
          </w:p>
        </w:tc>
        <w:tc>
          <w:tcPr>
            <w:tcW w:w="3055" w:type="dxa"/>
          </w:tcPr>
          <w:p w:rsidR="00E664E4" w:rsidRPr="00E664E4" w:rsidRDefault="00E664E4" w:rsidP="00E664E4">
            <w:pPr>
              <w:pStyle w:val="NoSpacing"/>
            </w:pPr>
            <w:r>
              <w:t>24,250,000 T</w:t>
            </w:r>
          </w:p>
        </w:tc>
        <w:tc>
          <w:tcPr>
            <w:tcW w:w="3744" w:type="dxa"/>
          </w:tcPr>
          <w:p w:rsidR="00E664E4" w:rsidRDefault="00E664E4" w:rsidP="00CD39D8">
            <w:pPr>
              <w:rPr>
                <w:rtl/>
              </w:rPr>
            </w:pPr>
            <w:r>
              <w:rPr>
                <w:rFonts w:hint="cs"/>
                <w:rtl/>
              </w:rPr>
              <w:t>هزینه منافع محسوس</w:t>
            </w:r>
          </w:p>
        </w:tc>
      </w:tr>
      <w:tr w:rsidR="00E664E4" w:rsidTr="00905440">
        <w:trPr>
          <w:trHeight w:val="720"/>
        </w:trPr>
        <w:tc>
          <w:tcPr>
            <w:tcW w:w="3054" w:type="dxa"/>
          </w:tcPr>
          <w:p w:rsidR="00E664E4" w:rsidRPr="00E664E4" w:rsidRDefault="00E664E4" w:rsidP="00E664E4">
            <w:pPr>
              <w:pStyle w:val="NoSpacing"/>
            </w:pPr>
            <w:r>
              <w:t>10,200,000 T</w:t>
            </w:r>
          </w:p>
        </w:tc>
        <w:tc>
          <w:tcPr>
            <w:tcW w:w="3055" w:type="dxa"/>
          </w:tcPr>
          <w:p w:rsidR="00E664E4" w:rsidRDefault="00E664E4" w:rsidP="00E664E4">
            <w:pPr>
              <w:pStyle w:val="NoSpacing"/>
            </w:pPr>
            <w:r>
              <w:t>8,500,000 T</w:t>
            </w:r>
          </w:p>
        </w:tc>
        <w:tc>
          <w:tcPr>
            <w:tcW w:w="3744" w:type="dxa"/>
          </w:tcPr>
          <w:p w:rsidR="00E664E4" w:rsidRDefault="00E664E4" w:rsidP="00CD39D8">
            <w:pPr>
              <w:rPr>
                <w:rtl/>
              </w:rPr>
            </w:pPr>
            <w:r>
              <w:rPr>
                <w:rFonts w:hint="cs"/>
                <w:rtl/>
              </w:rPr>
              <w:t>هزینه منافع نامحسوس</w:t>
            </w:r>
          </w:p>
        </w:tc>
      </w:tr>
      <w:tr w:rsidR="000F6D40" w:rsidTr="00905440">
        <w:trPr>
          <w:trHeight w:val="720"/>
        </w:trPr>
        <w:tc>
          <w:tcPr>
            <w:tcW w:w="3054" w:type="dxa"/>
          </w:tcPr>
          <w:p w:rsidR="000F6D40" w:rsidRPr="00E664E4" w:rsidRDefault="00E664E4" w:rsidP="00E664E4">
            <w:pPr>
              <w:pStyle w:val="NoSpacing"/>
            </w:pPr>
            <w:r>
              <w:t>39,300,000 T</w:t>
            </w:r>
          </w:p>
        </w:tc>
        <w:tc>
          <w:tcPr>
            <w:tcW w:w="3055" w:type="dxa"/>
          </w:tcPr>
          <w:p w:rsidR="000F6D40" w:rsidRDefault="00E664E4" w:rsidP="00E664E4">
            <w:pPr>
              <w:pStyle w:val="NoSpacing"/>
            </w:pPr>
            <w:r>
              <w:t>32,750,000 T</w:t>
            </w:r>
          </w:p>
        </w:tc>
        <w:tc>
          <w:tcPr>
            <w:tcW w:w="3744" w:type="dxa"/>
          </w:tcPr>
          <w:p w:rsidR="000F6D40" w:rsidRDefault="000F6D40" w:rsidP="00CD39D8">
            <w:r>
              <w:rPr>
                <w:rFonts w:hint="cs"/>
                <w:rtl/>
              </w:rPr>
              <w:t>مجموع منفعت ها</w:t>
            </w:r>
          </w:p>
        </w:tc>
      </w:tr>
      <w:tr w:rsidR="000F6D40" w:rsidTr="00905440">
        <w:trPr>
          <w:trHeight w:val="720"/>
        </w:trPr>
        <w:tc>
          <w:tcPr>
            <w:tcW w:w="3054" w:type="dxa"/>
          </w:tcPr>
          <w:p w:rsidR="000F6D40" w:rsidRPr="00E664E4" w:rsidRDefault="00E664E4" w:rsidP="00E664E4">
            <w:pPr>
              <w:pStyle w:val="NoSpacing"/>
            </w:pPr>
            <w:r>
              <w:t>25,150,000 T</w:t>
            </w:r>
          </w:p>
        </w:tc>
        <w:tc>
          <w:tcPr>
            <w:tcW w:w="3055" w:type="dxa"/>
          </w:tcPr>
          <w:p w:rsidR="000F6D40" w:rsidRDefault="00E664E4" w:rsidP="00E664E4">
            <w:pPr>
              <w:pStyle w:val="NoSpacing"/>
              <w:rPr>
                <w:rtl/>
              </w:rPr>
            </w:pPr>
            <w:r>
              <w:t>26,200,000 T</w:t>
            </w:r>
          </w:p>
        </w:tc>
        <w:tc>
          <w:tcPr>
            <w:tcW w:w="3744" w:type="dxa"/>
          </w:tcPr>
          <w:p w:rsidR="000F6D40" w:rsidRDefault="000F6D40" w:rsidP="00CD39D8">
            <w:pPr>
              <w:rPr>
                <w:rtl/>
              </w:rPr>
            </w:pPr>
            <w:r>
              <w:rPr>
                <w:rFonts w:hint="cs"/>
                <w:rtl/>
              </w:rPr>
              <w:t>ارزش فعلی منفعت ها</w:t>
            </w:r>
          </w:p>
          <w:p w:rsidR="000F6D40" w:rsidRDefault="000F6D40" w:rsidP="000F6D40">
            <w:pPr>
              <w:pStyle w:val="NoSpacing"/>
            </w:pPr>
            <w:r>
              <w:t>PV</w:t>
            </w:r>
          </w:p>
        </w:tc>
      </w:tr>
      <w:tr w:rsidR="000F6D40" w:rsidTr="00905440">
        <w:trPr>
          <w:trHeight w:val="720"/>
        </w:trPr>
        <w:tc>
          <w:tcPr>
            <w:tcW w:w="3054" w:type="dxa"/>
          </w:tcPr>
          <w:p w:rsidR="000F6D40" w:rsidRDefault="00E664E4" w:rsidP="00E664E4">
            <w:pPr>
              <w:pStyle w:val="NoSpacing"/>
            </w:pPr>
            <w:r>
              <w:t>0 T</w:t>
            </w:r>
          </w:p>
        </w:tc>
        <w:tc>
          <w:tcPr>
            <w:tcW w:w="3055" w:type="dxa"/>
          </w:tcPr>
          <w:p w:rsidR="000F6D40" w:rsidRPr="00E664E4" w:rsidRDefault="00E664E4" w:rsidP="00E664E4">
            <w:pPr>
              <w:pStyle w:val="NoSpacing"/>
              <w:rPr>
                <w:rtl/>
              </w:rPr>
            </w:pPr>
            <w:r>
              <w:t>30,278,000 T</w:t>
            </w:r>
          </w:p>
        </w:tc>
        <w:tc>
          <w:tcPr>
            <w:tcW w:w="3744" w:type="dxa"/>
          </w:tcPr>
          <w:p w:rsidR="000F6D40" w:rsidRDefault="000F6D40" w:rsidP="000F6D40">
            <w:pPr>
              <w:rPr>
                <w:rtl/>
              </w:rPr>
            </w:pPr>
            <w:r>
              <w:rPr>
                <w:rFonts w:hint="cs"/>
                <w:rtl/>
              </w:rPr>
              <w:t>مجموع هزینه های توسعه</w:t>
            </w:r>
          </w:p>
        </w:tc>
      </w:tr>
      <w:tr w:rsidR="000F6D40" w:rsidTr="00905440">
        <w:trPr>
          <w:trHeight w:val="720"/>
        </w:trPr>
        <w:tc>
          <w:tcPr>
            <w:tcW w:w="3054" w:type="dxa"/>
          </w:tcPr>
          <w:p w:rsidR="000F6D40" w:rsidRDefault="00E664E4" w:rsidP="00E664E4">
            <w:pPr>
              <w:pStyle w:val="NoSpacing"/>
            </w:pPr>
            <w:r>
              <w:t>9,630,000 T</w:t>
            </w:r>
          </w:p>
        </w:tc>
        <w:tc>
          <w:tcPr>
            <w:tcW w:w="3055" w:type="dxa"/>
          </w:tcPr>
          <w:p w:rsidR="000F6D40" w:rsidRPr="00E664E4" w:rsidRDefault="00E664E4" w:rsidP="00E664E4">
            <w:pPr>
              <w:pStyle w:val="NoSpacing"/>
              <w:rPr>
                <w:rtl/>
              </w:rPr>
            </w:pPr>
            <w:r>
              <w:t>8,025,000 T</w:t>
            </w:r>
          </w:p>
        </w:tc>
        <w:tc>
          <w:tcPr>
            <w:tcW w:w="3744" w:type="dxa"/>
          </w:tcPr>
          <w:p w:rsidR="000F6D40" w:rsidRDefault="000F6D40" w:rsidP="00CD39D8">
            <w:r>
              <w:rPr>
                <w:rFonts w:hint="cs"/>
                <w:rtl/>
              </w:rPr>
              <w:t>مجموع هزینه های عملیاتی</w:t>
            </w:r>
          </w:p>
        </w:tc>
      </w:tr>
      <w:tr w:rsidR="000F6D40" w:rsidTr="00905440">
        <w:trPr>
          <w:trHeight w:val="720"/>
        </w:trPr>
        <w:tc>
          <w:tcPr>
            <w:tcW w:w="3054" w:type="dxa"/>
          </w:tcPr>
          <w:p w:rsidR="000F6D40" w:rsidRDefault="00E664E4" w:rsidP="00E664E4">
            <w:pPr>
              <w:pStyle w:val="NoSpacing"/>
              <w:rPr>
                <w:rtl/>
                <w:lang w:bidi="fa-IR"/>
              </w:rPr>
            </w:pPr>
            <w:r>
              <w:t>9,630,000 T</w:t>
            </w:r>
          </w:p>
        </w:tc>
        <w:tc>
          <w:tcPr>
            <w:tcW w:w="3055" w:type="dxa"/>
          </w:tcPr>
          <w:p w:rsidR="000F6D40" w:rsidRDefault="00E664E4" w:rsidP="00E664E4">
            <w:pPr>
              <w:pStyle w:val="NoSpacing"/>
              <w:rPr>
                <w:rtl/>
              </w:rPr>
            </w:pPr>
            <w:r>
              <w:t>38,303,000 T</w:t>
            </w:r>
          </w:p>
        </w:tc>
        <w:tc>
          <w:tcPr>
            <w:tcW w:w="3744" w:type="dxa"/>
          </w:tcPr>
          <w:p w:rsidR="000F6D40" w:rsidRDefault="000F6D40" w:rsidP="00CD39D8">
            <w:r>
              <w:rPr>
                <w:rFonts w:hint="cs"/>
                <w:rtl/>
              </w:rPr>
              <w:t>مجموع هزینه ها</w:t>
            </w:r>
          </w:p>
        </w:tc>
      </w:tr>
      <w:tr w:rsidR="000F6D40" w:rsidTr="00905440">
        <w:trPr>
          <w:trHeight w:val="720"/>
        </w:trPr>
        <w:tc>
          <w:tcPr>
            <w:tcW w:w="3054" w:type="dxa"/>
          </w:tcPr>
          <w:p w:rsidR="000F6D40" w:rsidRPr="00E664E4" w:rsidRDefault="00E664E4" w:rsidP="00E664E4">
            <w:pPr>
              <w:pStyle w:val="NoSpacing"/>
            </w:pPr>
            <w:r>
              <w:t>6,160,000 T</w:t>
            </w:r>
          </w:p>
        </w:tc>
        <w:tc>
          <w:tcPr>
            <w:tcW w:w="3055" w:type="dxa"/>
          </w:tcPr>
          <w:p w:rsidR="000F6D40" w:rsidRPr="00E664E4" w:rsidRDefault="00E664E4" w:rsidP="00E664E4">
            <w:pPr>
              <w:pStyle w:val="NoSpacing"/>
              <w:rPr>
                <w:rtl/>
              </w:rPr>
            </w:pPr>
            <w:r>
              <w:t>30,642,400 T</w:t>
            </w:r>
          </w:p>
        </w:tc>
        <w:tc>
          <w:tcPr>
            <w:tcW w:w="3744" w:type="dxa"/>
          </w:tcPr>
          <w:p w:rsidR="000F6D40" w:rsidRDefault="000F6D40" w:rsidP="00CD39D8">
            <w:pPr>
              <w:rPr>
                <w:rtl/>
              </w:rPr>
            </w:pPr>
            <w:r>
              <w:rPr>
                <w:rFonts w:hint="cs"/>
                <w:rtl/>
              </w:rPr>
              <w:t>ارزش فعلی هزینه ها</w:t>
            </w:r>
          </w:p>
          <w:p w:rsidR="000F6D40" w:rsidRDefault="000F6D40" w:rsidP="000F6D40">
            <w:pPr>
              <w:pStyle w:val="NoSpacing"/>
            </w:pPr>
            <w:r>
              <w:t>PV</w:t>
            </w:r>
          </w:p>
        </w:tc>
      </w:tr>
      <w:tr w:rsidR="000F6D40" w:rsidTr="00905440">
        <w:trPr>
          <w:trHeight w:val="720"/>
        </w:trPr>
        <w:tc>
          <w:tcPr>
            <w:tcW w:w="3054" w:type="dxa"/>
          </w:tcPr>
          <w:p w:rsidR="000F6D40" w:rsidRPr="003013D3" w:rsidRDefault="00905440" w:rsidP="003013D3">
            <w:pPr>
              <w:pStyle w:val="NoSpacing"/>
            </w:pPr>
            <w:r>
              <w:t>29,670,000 T</w:t>
            </w:r>
          </w:p>
        </w:tc>
        <w:tc>
          <w:tcPr>
            <w:tcW w:w="3055" w:type="dxa"/>
          </w:tcPr>
          <w:p w:rsidR="000F6D40" w:rsidRPr="003013D3" w:rsidRDefault="003013D3" w:rsidP="003013D3">
            <w:pPr>
              <w:pStyle w:val="NoSpacing"/>
            </w:pPr>
            <w:r w:rsidRPr="003013D3">
              <w:t>-5,553,000 T</w:t>
            </w:r>
          </w:p>
        </w:tc>
        <w:tc>
          <w:tcPr>
            <w:tcW w:w="3744" w:type="dxa"/>
          </w:tcPr>
          <w:p w:rsidR="000F6D40" w:rsidRDefault="000F6D40" w:rsidP="000F6D40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مجموع منفعت های پروژه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هزینه ها</w:t>
            </w:r>
          </w:p>
        </w:tc>
      </w:tr>
      <w:tr w:rsidR="000F6D40" w:rsidTr="00905440">
        <w:trPr>
          <w:trHeight w:val="720"/>
        </w:trPr>
        <w:tc>
          <w:tcPr>
            <w:tcW w:w="3054" w:type="dxa"/>
          </w:tcPr>
          <w:p w:rsidR="000F6D40" w:rsidRPr="003013D3" w:rsidRDefault="003013D3" w:rsidP="003013D3">
            <w:pPr>
              <w:pStyle w:val="NoSpacing"/>
            </w:pPr>
            <w:r>
              <w:t>18,990,000 T</w:t>
            </w:r>
          </w:p>
        </w:tc>
        <w:tc>
          <w:tcPr>
            <w:tcW w:w="3055" w:type="dxa"/>
          </w:tcPr>
          <w:p w:rsidR="000F6D40" w:rsidRPr="003013D3" w:rsidRDefault="003013D3" w:rsidP="003013D3">
            <w:pPr>
              <w:pStyle w:val="NoSpacing"/>
            </w:pPr>
            <w:r>
              <w:t>-4,442,400 T</w:t>
            </w:r>
          </w:p>
        </w:tc>
        <w:tc>
          <w:tcPr>
            <w:tcW w:w="3744" w:type="dxa"/>
          </w:tcPr>
          <w:p w:rsidR="000F6D40" w:rsidRDefault="000F6D40" w:rsidP="00CD39D8">
            <w:pPr>
              <w:rPr>
                <w:rtl/>
              </w:rPr>
            </w:pPr>
            <w:r>
              <w:rPr>
                <w:rFonts w:hint="cs"/>
                <w:rtl/>
              </w:rPr>
              <w:t>ارزش خالص فعلی سالانه</w:t>
            </w:r>
          </w:p>
          <w:p w:rsidR="000F6D40" w:rsidRDefault="000F6D40" w:rsidP="000F6D40">
            <w:pPr>
              <w:pStyle w:val="NoSpacing"/>
            </w:pPr>
            <w:r>
              <w:t>NPV</w:t>
            </w:r>
          </w:p>
        </w:tc>
      </w:tr>
      <w:tr w:rsidR="000F6D40" w:rsidTr="00905440">
        <w:trPr>
          <w:trHeight w:val="720"/>
        </w:trPr>
        <w:tc>
          <w:tcPr>
            <w:tcW w:w="3054" w:type="dxa"/>
            <w:tcBorders>
              <w:bottom w:val="single" w:sz="4" w:space="0" w:color="auto"/>
            </w:tcBorders>
          </w:tcPr>
          <w:p w:rsidR="000F6D40" w:rsidRPr="003013D3" w:rsidRDefault="003013D3" w:rsidP="003013D3">
            <w:pPr>
              <w:pStyle w:val="NoSpacing"/>
            </w:pPr>
            <w:r>
              <w:t>14,547,600 T</w:t>
            </w:r>
          </w:p>
        </w:tc>
        <w:tc>
          <w:tcPr>
            <w:tcW w:w="3055" w:type="dxa"/>
          </w:tcPr>
          <w:p w:rsidR="000F6D40" w:rsidRDefault="003013D3" w:rsidP="003013D3">
            <w:pPr>
              <w:pStyle w:val="NoSpacing"/>
            </w:pPr>
            <w:r>
              <w:t>-4,442,400 T</w:t>
            </w:r>
          </w:p>
        </w:tc>
        <w:tc>
          <w:tcPr>
            <w:tcW w:w="3744" w:type="dxa"/>
          </w:tcPr>
          <w:p w:rsidR="000F6D40" w:rsidRDefault="000F6D40" w:rsidP="000F6D40">
            <w:pPr>
              <w:rPr>
                <w:rtl/>
              </w:rPr>
            </w:pPr>
            <w:r>
              <w:rPr>
                <w:rFonts w:hint="cs"/>
                <w:rtl/>
              </w:rPr>
              <w:t>ارزش خالص فعلی تجمعی</w:t>
            </w:r>
          </w:p>
        </w:tc>
      </w:tr>
      <w:tr w:rsidR="000F6D40" w:rsidTr="00905440">
        <w:trPr>
          <w:trHeight w:val="720"/>
        </w:trPr>
        <w:tc>
          <w:tcPr>
            <w:tcW w:w="3054" w:type="dxa"/>
            <w:tcBorders>
              <w:bottom w:val="single" w:sz="4" w:space="0" w:color="auto"/>
              <w:right w:val="nil"/>
            </w:tcBorders>
          </w:tcPr>
          <w:p w:rsidR="000F6D40" w:rsidRDefault="000F6D40" w:rsidP="00CD39D8"/>
          <w:p w:rsidR="003013D3" w:rsidRDefault="003013D3" w:rsidP="00CD39D8"/>
        </w:tc>
        <w:tc>
          <w:tcPr>
            <w:tcW w:w="3055" w:type="dxa"/>
            <w:tcBorders>
              <w:left w:val="nil"/>
            </w:tcBorders>
          </w:tcPr>
          <w:p w:rsidR="003013D3" w:rsidRDefault="003013D3" w:rsidP="003013D3">
            <w:pPr>
              <w:pStyle w:val="NoSpacing"/>
            </w:pPr>
          </w:p>
          <w:p w:rsidR="003013D3" w:rsidRPr="003013D3" w:rsidRDefault="003745D6" w:rsidP="003013D3">
            <w:pPr>
              <w:pStyle w:val="NoSpacing"/>
            </w:pPr>
            <w:r>
              <w:t>50.3</w:t>
            </w:r>
            <w:r w:rsidR="003013D3">
              <w:t xml:space="preserve"> %</w:t>
            </w:r>
          </w:p>
        </w:tc>
        <w:tc>
          <w:tcPr>
            <w:tcW w:w="3744" w:type="dxa"/>
          </w:tcPr>
          <w:p w:rsidR="000F6D40" w:rsidRDefault="000F6D40" w:rsidP="00CD39D8">
            <w:pPr>
              <w:rPr>
                <w:rtl/>
              </w:rPr>
            </w:pPr>
            <w:r>
              <w:rPr>
                <w:rFonts w:hint="cs"/>
                <w:rtl/>
              </w:rPr>
              <w:t>بازگشت سرمایه</w:t>
            </w:r>
          </w:p>
          <w:p w:rsidR="000F6D40" w:rsidRDefault="000F6D40" w:rsidP="000F6D40">
            <w:pPr>
              <w:pStyle w:val="NoSpacing"/>
            </w:pPr>
            <w:r>
              <w:t>ROI</w:t>
            </w:r>
          </w:p>
        </w:tc>
      </w:tr>
      <w:tr w:rsidR="000F6D40" w:rsidTr="00905440">
        <w:trPr>
          <w:trHeight w:val="720"/>
        </w:trPr>
        <w:tc>
          <w:tcPr>
            <w:tcW w:w="3054" w:type="dxa"/>
            <w:tcBorders>
              <w:bottom w:val="single" w:sz="4" w:space="0" w:color="auto"/>
              <w:right w:val="nil"/>
            </w:tcBorders>
          </w:tcPr>
          <w:p w:rsidR="000F6D40" w:rsidRDefault="000F6D40" w:rsidP="00CD39D8"/>
        </w:tc>
        <w:tc>
          <w:tcPr>
            <w:tcW w:w="3055" w:type="dxa"/>
            <w:tcBorders>
              <w:left w:val="nil"/>
            </w:tcBorders>
          </w:tcPr>
          <w:p w:rsidR="000F6D40" w:rsidRDefault="003013D3" w:rsidP="003013D3">
            <w:r>
              <w:rPr>
                <w:rFonts w:hint="cs"/>
                <w:rtl/>
              </w:rPr>
              <w:t>در سال دوم سر به سری رخ میدهد</w:t>
            </w:r>
          </w:p>
        </w:tc>
        <w:tc>
          <w:tcPr>
            <w:tcW w:w="3744" w:type="dxa"/>
          </w:tcPr>
          <w:p w:rsidR="000F6D40" w:rsidRDefault="000F6D40" w:rsidP="00CD39D8">
            <w:r>
              <w:rPr>
                <w:rFonts w:hint="cs"/>
                <w:rtl/>
              </w:rPr>
              <w:t>نقطه سر به سر</w:t>
            </w:r>
          </w:p>
          <w:p w:rsidR="000F6D40" w:rsidRDefault="000F6D40" w:rsidP="000F6D40">
            <w:pPr>
              <w:pStyle w:val="NoSpacing"/>
            </w:pPr>
            <w:r>
              <w:t>Break-even Point</w:t>
            </w:r>
          </w:p>
        </w:tc>
      </w:tr>
    </w:tbl>
    <w:p w:rsidR="00905440" w:rsidRDefault="00905440" w:rsidP="00506A91">
      <w:pPr>
        <w:pStyle w:val="NoSpacing"/>
      </w:pPr>
      <w:r>
        <w:lastRenderedPageBreak/>
        <w:t>PV(1) = value / (1+0.25)^1 = value / 1.25</w:t>
      </w:r>
    </w:p>
    <w:p w:rsidR="00905440" w:rsidRDefault="00905440" w:rsidP="00905440">
      <w:pPr>
        <w:pStyle w:val="NoSpacing"/>
      </w:pPr>
      <w:r>
        <w:t>PV(2) = value / (1+0.25)^2 = value / 1.5625</w:t>
      </w:r>
    </w:p>
    <w:p w:rsidR="00905440" w:rsidRDefault="00905440" w:rsidP="00905440">
      <w:pPr>
        <w:pStyle w:val="NoSpacing"/>
      </w:pPr>
    </w:p>
    <w:p w:rsidR="00905440" w:rsidRDefault="00905440" w:rsidP="00905440">
      <w:pPr>
        <w:pStyle w:val="NoSpacing"/>
      </w:pPr>
      <w:r>
        <w:t>PV benefits:</w:t>
      </w:r>
    </w:p>
    <w:p w:rsidR="00905440" w:rsidRDefault="00905440" w:rsidP="00905440">
      <w:pPr>
        <w:pStyle w:val="NoSpacing"/>
        <w:rPr>
          <w:lang w:bidi="fa-IR"/>
        </w:rPr>
      </w:pPr>
      <w:r>
        <w:t xml:space="preserve">1405:    PV= </w:t>
      </w:r>
      <w:r w:rsidRPr="00905440">
        <w:rPr>
          <w:lang w:bidi="fa-IR"/>
        </w:rPr>
        <w:t>32,750,000 ÷ 1.25 = 26,200,000</w:t>
      </w:r>
    </w:p>
    <w:p w:rsidR="00905440" w:rsidRDefault="00905440" w:rsidP="00905440">
      <w:pPr>
        <w:pStyle w:val="NoSpacing"/>
      </w:pPr>
      <w:r>
        <w:rPr>
          <w:lang w:bidi="fa-IR"/>
        </w:rPr>
        <w:t xml:space="preserve">1406:    </w:t>
      </w:r>
      <w:r w:rsidRPr="00905440">
        <w:rPr>
          <w:lang w:bidi="fa-IR"/>
        </w:rPr>
        <w:t>PV = 39,300,000 ÷ 1.5625 = 25,150,000</w:t>
      </w:r>
    </w:p>
    <w:p w:rsidR="00905440" w:rsidRDefault="00905440" w:rsidP="00905440">
      <w:pPr>
        <w:pStyle w:val="NoSpacing"/>
      </w:pPr>
    </w:p>
    <w:p w:rsidR="00905440" w:rsidRDefault="00905440" w:rsidP="00905440">
      <w:pPr>
        <w:pStyle w:val="NoSpacing"/>
      </w:pPr>
      <w:r>
        <w:t>PV costs:</w:t>
      </w:r>
    </w:p>
    <w:p w:rsidR="00506A91" w:rsidRDefault="00905440" w:rsidP="00506A91">
      <w:pPr>
        <w:pStyle w:val="NoSpacing"/>
        <w:rPr>
          <w:rFonts w:ascii="Calibri Light" w:hAnsi="Calibri Light" w:cs="Calibri Light"/>
          <w:b/>
          <w:bCs/>
          <w:noProof/>
          <w:color w:val="000000"/>
          <w:sz w:val="21"/>
          <w:lang w:bidi="fa-IR"/>
        </w:rPr>
      </w:pPr>
      <w:r>
        <w:t xml:space="preserve">1405:    PV= </w:t>
      </w:r>
      <w:r w:rsidR="00506A91" w:rsidRPr="00506A91">
        <w:rPr>
          <w:lang w:bidi="fa-IR"/>
        </w:rPr>
        <w:t>38,303,000 ÷ 1.25 = 30,642,400</w:t>
      </w:r>
    </w:p>
    <w:p w:rsidR="00905440" w:rsidRDefault="00905440" w:rsidP="00506A91">
      <w:pPr>
        <w:pStyle w:val="NoSpacing"/>
        <w:rPr>
          <w:lang w:bidi="fa-IR"/>
        </w:rPr>
      </w:pPr>
      <w:r>
        <w:rPr>
          <w:lang w:bidi="fa-IR"/>
        </w:rPr>
        <w:t xml:space="preserve">1406:    </w:t>
      </w:r>
      <w:r w:rsidRPr="00905440">
        <w:rPr>
          <w:lang w:bidi="fa-IR"/>
        </w:rPr>
        <w:t xml:space="preserve">PV = </w:t>
      </w:r>
      <w:r w:rsidR="00506A91" w:rsidRPr="00506A91">
        <w:rPr>
          <w:lang w:bidi="fa-IR"/>
        </w:rPr>
        <w:t>9,630,000 ÷ 1.5625 = 6,160,000</w:t>
      </w:r>
    </w:p>
    <w:p w:rsidR="00506A91" w:rsidRDefault="00506A91" w:rsidP="00506A91">
      <w:pPr>
        <w:pStyle w:val="NoSpacing"/>
        <w:rPr>
          <w:lang w:bidi="fa-IR"/>
        </w:rPr>
      </w:pPr>
    </w:p>
    <w:p w:rsidR="00506A91" w:rsidRDefault="00506A91" w:rsidP="00506A91">
      <w:pPr>
        <w:pStyle w:val="NoSpacing"/>
        <w:rPr>
          <w:lang w:bidi="fa-IR"/>
        </w:rPr>
      </w:pPr>
      <w:r>
        <w:rPr>
          <w:lang w:bidi="fa-IR"/>
        </w:rPr>
        <w:t>NPV (yearly):</w:t>
      </w:r>
    </w:p>
    <w:p w:rsidR="00506A91" w:rsidRDefault="00506A91" w:rsidP="00506A91">
      <w:pPr>
        <w:pStyle w:val="NoSpacing"/>
      </w:pPr>
      <w:r>
        <w:rPr>
          <w:lang w:val="en"/>
        </w:rPr>
        <w:t xml:space="preserve">1405:    </w:t>
      </w:r>
      <w:r w:rsidRPr="00506A91">
        <w:rPr>
          <w:lang w:val="en"/>
        </w:rPr>
        <w:t>NPV = PV Benefits – PV Costs</w:t>
      </w:r>
      <w:r>
        <w:rPr>
          <w:lang w:val="en"/>
        </w:rPr>
        <w:t xml:space="preserve"> </w:t>
      </w:r>
      <w:r w:rsidRPr="00506A91">
        <w:rPr>
          <w:lang w:val="en"/>
        </w:rPr>
        <w:t>= 26,200,000 – 30,642,400</w:t>
      </w:r>
      <w:r>
        <w:rPr>
          <w:lang w:val="en"/>
        </w:rPr>
        <w:t xml:space="preserve"> </w:t>
      </w:r>
      <w:r w:rsidRPr="00506A91">
        <w:rPr>
          <w:lang w:val="en"/>
        </w:rPr>
        <w:t>= </w:t>
      </w:r>
      <w:r w:rsidRPr="00506A91">
        <w:t>–4,442,400</w:t>
      </w:r>
    </w:p>
    <w:p w:rsidR="00506A91" w:rsidRPr="00506A91" w:rsidRDefault="00506A91" w:rsidP="00506A91">
      <w:pPr>
        <w:pStyle w:val="NoSpacing"/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</w:pPr>
      <w:r>
        <w:t xml:space="preserve">1406:    </w:t>
      </w:r>
      <w:r w:rsidRPr="00506A91">
        <w:rPr>
          <w:lang w:val="en"/>
        </w:rPr>
        <w:t>NPV = 25,150,000 – 6,160,000= 18,990,000</w:t>
      </w:r>
    </w:p>
    <w:p w:rsidR="00506A91" w:rsidRDefault="00506A91" w:rsidP="00506A91">
      <w:pPr>
        <w:pStyle w:val="NoSpacing"/>
        <w:rPr>
          <w:lang w:val="en"/>
        </w:rPr>
      </w:pPr>
    </w:p>
    <w:p w:rsidR="00506A91" w:rsidRDefault="00506A91" w:rsidP="00506A91">
      <w:pPr>
        <w:pStyle w:val="NoSpacing"/>
      </w:pPr>
      <w:r w:rsidRPr="00506A91">
        <w:t>Cumulative NPV</w:t>
      </w:r>
      <w:r>
        <w:t>:</w:t>
      </w:r>
    </w:p>
    <w:p w:rsidR="00506A91" w:rsidRDefault="00506A91" w:rsidP="00506A91">
      <w:pPr>
        <w:pStyle w:val="NoSpacing"/>
      </w:pPr>
      <w:r>
        <w:t xml:space="preserve">1405:    </w:t>
      </w:r>
      <w:r w:rsidRPr="00506A91">
        <w:t>-4,442,400</w:t>
      </w:r>
    </w:p>
    <w:p w:rsidR="00506A91" w:rsidRDefault="00506A91" w:rsidP="00506A91">
      <w:pPr>
        <w:pStyle w:val="NoSpacing"/>
        <w:rPr>
          <w:lang w:bidi="fa-IR"/>
        </w:rPr>
      </w:pPr>
      <w:r>
        <w:t xml:space="preserve">1406:    </w:t>
      </w:r>
      <w:r w:rsidRPr="00506A91">
        <w:rPr>
          <w:lang w:bidi="fa-IR"/>
        </w:rPr>
        <w:t>–4,442,400 + 18,990,000 = 14,547,600</w:t>
      </w:r>
    </w:p>
    <w:p w:rsidR="00506A91" w:rsidRDefault="00506A91" w:rsidP="00506A91">
      <w:pPr>
        <w:pStyle w:val="NoSpacing"/>
        <w:rPr>
          <w:lang w:bidi="fa-IR"/>
        </w:rPr>
      </w:pPr>
    </w:p>
    <w:p w:rsidR="00506A91" w:rsidRDefault="00506A91" w:rsidP="00506A91">
      <w:pPr>
        <w:pStyle w:val="NoSpacing"/>
        <w:rPr>
          <w:lang w:bidi="fa-IR"/>
        </w:rPr>
      </w:pPr>
      <w:r>
        <w:rPr>
          <w:lang w:bidi="fa-IR"/>
        </w:rPr>
        <w:t>ROI:</w:t>
      </w:r>
    </w:p>
    <w:p w:rsidR="00506A91" w:rsidRDefault="00506A91" w:rsidP="00506A91">
      <w:pPr>
        <w:pStyle w:val="NoSpacing"/>
      </w:pPr>
      <w:r w:rsidRPr="00506A91">
        <w:t>ROI = (Total Benefits – Total Costs) ÷ Total Costs</w:t>
      </w:r>
    </w:p>
    <w:p w:rsidR="00506A91" w:rsidRDefault="00506A91" w:rsidP="00506A91">
      <w:pPr>
        <w:pStyle w:val="NoSpacing"/>
        <w:rPr>
          <w:rStyle w:val="apple-converted-space"/>
          <w:rFonts w:ascii="-webkit-standard" w:hAnsi="-webkit-standard"/>
          <w:color w:val="000000"/>
          <w:sz w:val="27"/>
          <w:szCs w:val="27"/>
        </w:rPr>
      </w:pPr>
      <w:r>
        <w:t xml:space="preserve">Total benefits = </w:t>
      </w:r>
      <w:r w:rsidR="003745D6">
        <w:t xml:space="preserve">32,750,000 + 39,300,000 = </w:t>
      </w:r>
      <w:r w:rsidR="003745D6" w:rsidRPr="003745D6">
        <w:t>72,050,000</w:t>
      </w:r>
      <w:r w:rsidR="003745D6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</w:p>
    <w:p w:rsidR="003745D6" w:rsidRDefault="003745D6" w:rsidP="003745D6">
      <w:pPr>
        <w:pStyle w:val="NoSpacing"/>
      </w:pPr>
      <w:r>
        <w:t xml:space="preserve">Total costs = 38,303,000 + 9,630,000 = 47,933,000 </w:t>
      </w:r>
    </w:p>
    <w:p w:rsidR="003745D6" w:rsidRPr="003745D6" w:rsidRDefault="003745D6" w:rsidP="003745D6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"/>
        </w:rPr>
      </w:pPr>
      <w:r>
        <w:t>ROI=</w:t>
      </w:r>
      <w:r w:rsidRPr="003745D6">
        <w:rPr>
          <w:lang w:val="en"/>
        </w:rPr>
        <w:t xml:space="preserve">  (72,050,000 – 47,933,000) ÷ 47,933,000</w:t>
      </w:r>
      <w:r w:rsidRPr="003745D6">
        <w:rPr>
          <w:rFonts w:ascii="Times New Roman" w:eastAsia="Times New Roman" w:hAnsi="Times New Roman" w:cs="Times New Roman"/>
          <w:sz w:val="24"/>
          <w:szCs w:val="24"/>
          <w:lang w:val="en"/>
        </w:rPr>
        <w:t>= 24,117,000 ÷ 47,933,000= </w:t>
      </w:r>
      <w:r w:rsidRPr="003745D6">
        <w:t>0.503= 50.3٪</w:t>
      </w:r>
    </w:p>
    <w:p w:rsidR="003745D6" w:rsidRDefault="003745D6" w:rsidP="003745D6">
      <w:pPr>
        <w:pStyle w:val="NoSpacing"/>
        <w:rPr>
          <w:rtl/>
        </w:rPr>
      </w:pPr>
    </w:p>
    <w:p w:rsidR="003745D6" w:rsidRDefault="003745D6" w:rsidP="003745D6">
      <w:pPr>
        <w:pStyle w:val="NoSpacing"/>
        <w:rPr>
          <w:rtl/>
        </w:rPr>
      </w:pPr>
    </w:p>
    <w:p w:rsidR="003745D6" w:rsidRDefault="003745D6" w:rsidP="003745D6">
      <w:pPr>
        <w:pStyle w:val="NoSpacing"/>
        <w:rPr>
          <w:rtl/>
        </w:rPr>
      </w:pPr>
    </w:p>
    <w:p w:rsidR="003745D6" w:rsidRDefault="003745D6" w:rsidP="003745D6">
      <w:pPr>
        <w:pStyle w:val="NoSpacing"/>
        <w:rPr>
          <w:rtl/>
        </w:rPr>
      </w:pPr>
    </w:p>
    <w:p w:rsidR="003745D6" w:rsidRDefault="003745D6" w:rsidP="003745D6">
      <w:pPr>
        <w:pStyle w:val="NoSpacing"/>
        <w:rPr>
          <w:rtl/>
        </w:rPr>
      </w:pPr>
      <w:r>
        <w:rPr>
          <w:noProof/>
          <w:rtl/>
          <w:lang w:val="ar-SA"/>
        </w:rPr>
        <w:drawing>
          <wp:inline distT="0" distB="0" distL="0" distR="0">
            <wp:extent cx="5486400" cy="3200400"/>
            <wp:effectExtent l="0" t="0" r="12700" b="12700"/>
            <wp:docPr id="126920829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905440" w:rsidRPr="00905440" w:rsidRDefault="00905440" w:rsidP="00D8647A">
      <w:pPr>
        <w:pStyle w:val="NoSpacing"/>
        <w:bidi/>
        <w:rPr>
          <w:lang w:bidi="fa-IR"/>
        </w:rPr>
      </w:pPr>
    </w:p>
    <w:p w:rsidR="00225C29" w:rsidRDefault="0048195F" w:rsidP="00FC312D">
      <w:pPr>
        <w:pStyle w:val="Heading2"/>
        <w:rPr>
          <w:rtl/>
        </w:rPr>
      </w:pPr>
      <w:r>
        <w:rPr>
          <w:rFonts w:hint="cs"/>
          <w:rtl/>
        </w:rPr>
        <w:lastRenderedPageBreak/>
        <w:t>جریان نقدینگی</w:t>
      </w:r>
    </w:p>
    <w:p w:rsidR="0048195F" w:rsidRPr="0048195F" w:rsidRDefault="0048195F" w:rsidP="0048195F">
      <w:pPr>
        <w:rPr>
          <w:rtl/>
        </w:rPr>
      </w:pPr>
    </w:p>
    <w:tbl>
      <w:tblPr>
        <w:tblStyle w:val="TableGrid"/>
        <w:tblW w:w="8020" w:type="dxa"/>
        <w:tblInd w:w="1334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1008"/>
      </w:tblGrid>
      <w:tr w:rsidR="0048195F" w:rsidTr="00905440">
        <w:tc>
          <w:tcPr>
            <w:tcW w:w="2337" w:type="dxa"/>
            <w:shd w:val="clear" w:color="auto" w:fill="CBD2DC" w:themeFill="accent4" w:themeFillTint="66"/>
          </w:tcPr>
          <w:p w:rsidR="0048195F" w:rsidRDefault="0048195F" w:rsidP="0048195F">
            <w:r>
              <w:rPr>
                <w:rFonts w:hint="cs"/>
                <w:rtl/>
              </w:rPr>
              <w:t>جریان نقدینگی خالص</w:t>
            </w:r>
          </w:p>
        </w:tc>
        <w:tc>
          <w:tcPr>
            <w:tcW w:w="2337" w:type="dxa"/>
            <w:shd w:val="clear" w:color="auto" w:fill="CBD2DC" w:themeFill="accent4" w:themeFillTint="66"/>
          </w:tcPr>
          <w:p w:rsidR="0048195F" w:rsidRDefault="0048195F" w:rsidP="0048195F">
            <w:r>
              <w:rPr>
                <w:rFonts w:hint="cs"/>
                <w:rtl/>
              </w:rPr>
              <w:t>منافع</w:t>
            </w:r>
          </w:p>
        </w:tc>
        <w:tc>
          <w:tcPr>
            <w:tcW w:w="2338" w:type="dxa"/>
            <w:shd w:val="clear" w:color="auto" w:fill="CBD2DC" w:themeFill="accent4" w:themeFillTint="66"/>
          </w:tcPr>
          <w:p w:rsidR="0048195F" w:rsidRDefault="0048195F" w:rsidP="0048195F">
            <w:r>
              <w:rPr>
                <w:rFonts w:hint="cs"/>
                <w:rtl/>
              </w:rPr>
              <w:t>هزینه ها</w:t>
            </w:r>
          </w:p>
        </w:tc>
        <w:tc>
          <w:tcPr>
            <w:tcW w:w="1008" w:type="dxa"/>
            <w:shd w:val="clear" w:color="auto" w:fill="CBD2DC" w:themeFill="accent4" w:themeFillTint="66"/>
          </w:tcPr>
          <w:p w:rsidR="0048195F" w:rsidRDefault="0048195F" w:rsidP="0048195F">
            <w:r>
              <w:rPr>
                <w:rFonts w:hint="cs"/>
                <w:rtl/>
              </w:rPr>
              <w:t>سال</w:t>
            </w:r>
          </w:p>
        </w:tc>
      </w:tr>
      <w:tr w:rsidR="0048195F" w:rsidTr="00905440">
        <w:tc>
          <w:tcPr>
            <w:tcW w:w="2337" w:type="dxa"/>
          </w:tcPr>
          <w:p w:rsidR="0048195F" w:rsidRPr="004F188A" w:rsidRDefault="004F188A" w:rsidP="004F188A">
            <w:pPr>
              <w:pStyle w:val="NoSpacing"/>
            </w:pPr>
            <w:r w:rsidRPr="004F188A">
              <w:t>-5,553,000 T</w:t>
            </w:r>
          </w:p>
        </w:tc>
        <w:tc>
          <w:tcPr>
            <w:tcW w:w="2337" w:type="dxa"/>
          </w:tcPr>
          <w:p w:rsidR="0048195F" w:rsidRPr="00D8647A" w:rsidRDefault="00D8647A" w:rsidP="00D8647A">
            <w:pPr>
              <w:pStyle w:val="NoSpacing"/>
            </w:pPr>
            <w:r>
              <w:t>32,750,000 T</w:t>
            </w:r>
          </w:p>
        </w:tc>
        <w:tc>
          <w:tcPr>
            <w:tcW w:w="2338" w:type="dxa"/>
          </w:tcPr>
          <w:p w:rsidR="0048195F" w:rsidRPr="00D8647A" w:rsidRDefault="00D8647A" w:rsidP="00D8647A">
            <w:pPr>
              <w:pStyle w:val="NoSpacing"/>
            </w:pPr>
            <w:r>
              <w:t>38,303,000 T</w:t>
            </w:r>
          </w:p>
        </w:tc>
        <w:tc>
          <w:tcPr>
            <w:tcW w:w="1008" w:type="dxa"/>
          </w:tcPr>
          <w:p w:rsidR="0048195F" w:rsidRPr="00CD39D8" w:rsidRDefault="00CD39D8" w:rsidP="00CD39D8">
            <w:r>
              <w:t>0</w:t>
            </w:r>
          </w:p>
        </w:tc>
      </w:tr>
      <w:tr w:rsidR="0048195F" w:rsidTr="00905440">
        <w:tc>
          <w:tcPr>
            <w:tcW w:w="2337" w:type="dxa"/>
          </w:tcPr>
          <w:p w:rsidR="0048195F" w:rsidRPr="004F188A" w:rsidRDefault="004F188A" w:rsidP="004F188A">
            <w:pPr>
              <w:pStyle w:val="NoSpacing"/>
            </w:pPr>
            <w:r w:rsidRPr="004F188A">
              <w:rPr>
                <w:rStyle w:val="Strong"/>
                <w:bCs w:val="0"/>
                <w:i w:val="0"/>
                <w:color w:val="auto"/>
              </w:rPr>
              <w:t>29,670,000 T</w:t>
            </w:r>
          </w:p>
        </w:tc>
        <w:tc>
          <w:tcPr>
            <w:tcW w:w="2337" w:type="dxa"/>
          </w:tcPr>
          <w:p w:rsidR="0048195F" w:rsidRPr="004F188A" w:rsidRDefault="004F188A" w:rsidP="004F188A">
            <w:pPr>
              <w:pStyle w:val="NoSpacing"/>
            </w:pPr>
            <w:r>
              <w:t>39,300,000 T</w:t>
            </w:r>
          </w:p>
        </w:tc>
        <w:tc>
          <w:tcPr>
            <w:tcW w:w="2338" w:type="dxa"/>
          </w:tcPr>
          <w:p w:rsidR="0048195F" w:rsidRPr="004F188A" w:rsidRDefault="004F188A" w:rsidP="004F188A">
            <w:pPr>
              <w:pStyle w:val="NoSpacing"/>
            </w:pPr>
            <w:r>
              <w:t>9,630,000 T</w:t>
            </w:r>
          </w:p>
        </w:tc>
        <w:tc>
          <w:tcPr>
            <w:tcW w:w="1008" w:type="dxa"/>
          </w:tcPr>
          <w:p w:rsidR="0048195F" w:rsidRDefault="00CD39D8" w:rsidP="00CD39D8">
            <w:r>
              <w:t>1</w:t>
            </w:r>
          </w:p>
        </w:tc>
      </w:tr>
    </w:tbl>
    <w:p w:rsidR="004F188A" w:rsidRPr="004F188A" w:rsidRDefault="004F188A" w:rsidP="004F188A">
      <w:pPr>
        <w:spacing w:after="200" w:line="240" w:lineRule="auto"/>
        <w:jc w:val="both"/>
        <w:rPr>
          <w:rFonts w:asciiTheme="majorHAnsi" w:hAnsiTheme="majorHAnsi" w:cstheme="majorHAnsi"/>
          <w:color w:val="000000"/>
          <w:position w:val="10"/>
          <w:sz w:val="22"/>
        </w:rPr>
      </w:pPr>
    </w:p>
    <w:p w:rsidR="004F188A" w:rsidRPr="00FC312D" w:rsidRDefault="004F188A" w:rsidP="004F188A">
      <w:pPr>
        <w:pStyle w:val="Heading1"/>
      </w:pPr>
      <w:r>
        <w:t>organizational feasibility</w:t>
      </w:r>
    </w:p>
    <w:p w:rsidR="00E23FA2" w:rsidRPr="004F188A" w:rsidRDefault="004F188A" w:rsidP="004F188A">
      <w:pPr>
        <w:pStyle w:val="Subtitle"/>
        <w:rPr>
          <w:rtl/>
        </w:rPr>
      </w:pPr>
      <w:r>
        <w:rPr>
          <w:rFonts w:hint="cs"/>
          <w:rtl/>
        </w:rPr>
        <w:t>امکان سنجی سازمانی</w:t>
      </w:r>
    </w:p>
    <w:p w:rsidR="00FC312D" w:rsidRDefault="00FC312D" w:rsidP="00FC312D">
      <w:pPr>
        <w:tabs>
          <w:tab w:val="left" w:pos="164"/>
          <w:tab w:val="left" w:pos="337"/>
        </w:tabs>
        <w:autoSpaceDE w:val="0"/>
        <w:autoSpaceDN w:val="0"/>
        <w:bidi/>
        <w:adjustRightInd w:val="0"/>
        <w:spacing w:after="0" w:line="240" w:lineRule="auto"/>
        <w:ind w:right="-216"/>
        <w:rPr>
          <w:rFonts w:ascii="Helvetica" w:hAnsi="Helvetica" w:cs="Helvetica"/>
          <w:color w:val="000000"/>
          <w:position w:val="10"/>
          <w:sz w:val="22"/>
          <w:rtl/>
        </w:rPr>
      </w:pPr>
    </w:p>
    <w:p w:rsidR="00E23FA2" w:rsidRDefault="004F188A" w:rsidP="00FC312D">
      <w:pPr>
        <w:pStyle w:val="Heading2"/>
        <w:rPr>
          <w:rtl/>
        </w:rPr>
      </w:pPr>
      <w:r>
        <w:rPr>
          <w:rFonts w:hint="cs"/>
          <w:rtl/>
        </w:rPr>
        <w:t>آیا کاربران سیستم را میپذیرند؟</w:t>
      </w:r>
    </w:p>
    <w:p w:rsidR="004F188A" w:rsidRDefault="004F188A" w:rsidP="004F188A">
      <w:pPr>
        <w:rPr>
          <w:rtl/>
        </w:rPr>
      </w:pPr>
    </w:p>
    <w:p w:rsidR="004F188A" w:rsidRDefault="004F188A" w:rsidP="004F188A">
      <w:pPr>
        <w:rPr>
          <w:rtl/>
        </w:rPr>
      </w:pPr>
      <w:r>
        <w:rPr>
          <w:rFonts w:hint="cs"/>
          <w:rtl/>
        </w:rPr>
        <w:t>از انجایی که سیستم جهت تسهیل روند سفارش و تصمیم گیری هست بله.</w:t>
      </w:r>
    </w:p>
    <w:p w:rsidR="004F188A" w:rsidRDefault="004F188A" w:rsidP="004F188A">
      <w:pPr>
        <w:pStyle w:val="Heading2"/>
        <w:rPr>
          <w:rtl/>
        </w:rPr>
      </w:pPr>
      <w:r>
        <w:rPr>
          <w:rFonts w:hint="cs"/>
          <w:rtl/>
        </w:rPr>
        <w:t>آیا این سیستم در راستای اهداف کسب و کار هست؟</w:t>
      </w:r>
    </w:p>
    <w:p w:rsidR="004F188A" w:rsidRPr="004F188A" w:rsidRDefault="004F188A" w:rsidP="004F188A">
      <w:pPr>
        <w:rPr>
          <w:rtl/>
        </w:rPr>
      </w:pPr>
    </w:p>
    <w:p w:rsidR="004F188A" w:rsidRDefault="004F188A" w:rsidP="004F188A">
      <w:pPr>
        <w:rPr>
          <w:rtl/>
        </w:rPr>
      </w:pPr>
      <w:r>
        <w:rPr>
          <w:rFonts w:hint="cs"/>
          <w:rtl/>
        </w:rPr>
        <w:t>بله چرا که جهت تسهیل روند سفارش گیری و جلوگیری از خطاهای انسانی بوجود می اید.</w:t>
      </w:r>
    </w:p>
    <w:p w:rsidR="004F188A" w:rsidRDefault="004F188A" w:rsidP="004F188A">
      <w:pPr>
        <w:pStyle w:val="Heading2"/>
        <w:rPr>
          <w:u w:color="4A0027"/>
          <w:rtl/>
        </w:rPr>
      </w:pPr>
      <w:r>
        <w:rPr>
          <w:rFonts w:ascii="Baskerville" w:hAnsi="Baskerville" w:cs="Baskerville"/>
          <w:i/>
          <w:iCs/>
          <w:noProof w:val="0"/>
          <w:u w:color="4A0027"/>
          <w:rtl/>
          <w:lang w:bidi="ar-SA"/>
        </w:rPr>
        <w:t xml:space="preserve"> </w:t>
      </w:r>
      <w:r>
        <w:rPr>
          <w:u w:color="4A0027"/>
          <w:rtl/>
        </w:rPr>
        <w:t>تحلیل</w:t>
      </w:r>
      <w:r>
        <w:rPr>
          <w:rFonts w:ascii="Baskerville" w:hAnsi="Baskerville" w:cs="Baskerville"/>
          <w:i/>
          <w:iCs/>
          <w:u w:color="4A0027"/>
          <w:rtl/>
        </w:rPr>
        <w:t xml:space="preserve"> </w:t>
      </w:r>
      <w:r>
        <w:rPr>
          <w:u w:color="4A0027"/>
          <w:rtl/>
        </w:rPr>
        <w:t>ذینفعان</w:t>
      </w:r>
      <w:r>
        <w:rPr>
          <w:rFonts w:hint="cs"/>
          <w:u w:color="4A0027"/>
          <w:rtl/>
        </w:rPr>
        <w:t>:</w:t>
      </w:r>
    </w:p>
    <w:p w:rsidR="004F188A" w:rsidRPr="004F188A" w:rsidRDefault="004F188A" w:rsidP="000F50B3"/>
    <w:p w:rsidR="004F188A" w:rsidRDefault="004F188A" w:rsidP="000F50B3">
      <w:pPr>
        <w:rPr>
          <w:b/>
          <w:bCs/>
          <w:u w:color="4A0027"/>
          <w:rtl/>
        </w:rPr>
      </w:pPr>
      <w:r w:rsidRPr="000F50B3">
        <w:rPr>
          <w:rtl/>
        </w:rPr>
        <w:t>حامی پروژه :</w:t>
      </w:r>
    </w:p>
    <w:p w:rsidR="000F50B3" w:rsidRDefault="004F188A" w:rsidP="000F50B3">
      <w:pPr>
        <w:rPr>
          <w:rFonts w:ascii="Times-Roman" w:hAnsi="Times-Roman" w:cs="Times-Roman"/>
          <w:u w:color="4A0027"/>
          <w:rtl/>
        </w:rPr>
      </w:pPr>
      <w:r>
        <w:rPr>
          <w:rFonts w:ascii="Times-Bold" w:hAnsi="Times-Bold" w:cs="Times-Bold"/>
          <w:b/>
          <w:bCs/>
          <w:u w:color="4A0027"/>
          <w:rtl/>
        </w:rPr>
        <w:t xml:space="preserve"> </w:t>
      </w:r>
      <w:r>
        <w:rPr>
          <w:u w:color="4A0027"/>
          <w:rtl/>
        </w:rPr>
        <w:t>چه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کسی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از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پروژه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حمایت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مالی</w:t>
      </w:r>
      <w:r>
        <w:rPr>
          <w:rFonts w:ascii="Times-Roman" w:hAnsi="Times-Roman" w:cs="Times-Roman"/>
          <w:u w:color="4A0027"/>
          <w:rtl/>
        </w:rPr>
        <w:t>/</w:t>
      </w:r>
      <w:r>
        <w:rPr>
          <w:u w:color="4A0027"/>
          <w:rtl/>
        </w:rPr>
        <w:t>معنوی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می‌کند؟</w:t>
      </w:r>
      <w:r>
        <w:rPr>
          <w:rFonts w:ascii="Times-Roman" w:hAnsi="Times-Roman" w:cs="Times-Roman"/>
          <w:u w:color="4A0027"/>
          <w:rtl/>
        </w:rPr>
        <w:t xml:space="preserve">       </w:t>
      </w:r>
    </w:p>
    <w:p w:rsidR="004F188A" w:rsidRDefault="004F188A" w:rsidP="000F50B3">
      <w:pPr>
        <w:rPr>
          <w:u w:color="4A0027"/>
        </w:rPr>
      </w:pPr>
      <w:r>
        <w:rPr>
          <w:u w:color="4A0027"/>
          <w:rtl/>
        </w:rPr>
        <w:t xml:space="preserve">   فاطمه اسدی </w:t>
      </w:r>
      <w:r w:rsidR="000F50B3">
        <w:rPr>
          <w:u w:color="4A0027"/>
          <w:rtl/>
        </w:rPr>
        <w:t>کارفرما</w:t>
      </w:r>
    </w:p>
    <w:p w:rsidR="004F188A" w:rsidRDefault="004F188A" w:rsidP="000F50B3">
      <w:pPr>
        <w:rPr>
          <w:u w:color="4A0027"/>
        </w:rPr>
      </w:pPr>
      <w:r>
        <w:rPr>
          <w:u w:color="4A0027"/>
        </w:rPr>
        <w:t xml:space="preserve">   </w:t>
      </w:r>
    </w:p>
    <w:p w:rsidR="000F50B3" w:rsidRDefault="004F188A" w:rsidP="000F50B3">
      <w:pPr>
        <w:rPr>
          <w:u w:color="4A0027"/>
          <w:rtl/>
        </w:rPr>
      </w:pPr>
      <w:r>
        <w:rPr>
          <w:u w:color="4A0027"/>
          <w:rtl/>
        </w:rPr>
        <w:t>مدیریت</w:t>
      </w:r>
      <w:r>
        <w:rPr>
          <w:rFonts w:ascii="Times-Bold" w:hAnsi="Times-Bold" w:cs="Times-Bold"/>
          <w:u w:color="4A0027"/>
          <w:rtl/>
        </w:rPr>
        <w:t xml:space="preserve"> </w:t>
      </w:r>
      <w:r>
        <w:rPr>
          <w:u w:color="4A0027"/>
          <w:rtl/>
        </w:rPr>
        <w:t>سازمانی</w:t>
      </w:r>
      <w:r w:rsidR="000F50B3">
        <w:rPr>
          <w:u w:color="4A0027"/>
          <w:rtl/>
        </w:rPr>
        <w:t>:</w:t>
      </w:r>
    </w:p>
    <w:p w:rsidR="000F50B3" w:rsidRDefault="004F188A" w:rsidP="000F50B3">
      <w:pPr>
        <w:rPr>
          <w:u w:color="4A0027"/>
          <w:rtl/>
        </w:rPr>
      </w:pPr>
      <w:r>
        <w:rPr>
          <w:u w:color="4A0027"/>
          <w:rtl/>
        </w:rPr>
        <w:t xml:space="preserve">نظر مدیران ارشد درباره پروژه چیست؟   </w:t>
      </w:r>
    </w:p>
    <w:p w:rsidR="004F188A" w:rsidRDefault="004F188A" w:rsidP="000F50B3">
      <w:pPr>
        <w:rPr>
          <w:u w:color="4A0027"/>
          <w:rtl/>
        </w:rPr>
      </w:pPr>
      <w:r>
        <w:rPr>
          <w:u w:color="4A0027"/>
          <w:rtl/>
        </w:rPr>
        <w:t xml:space="preserve"> با توجه به صحبت هایی که با مدیر ارشد(اسپانسر) داشتیم و ویژگی های ارائه شده از سایت راضی هستند و مشتاق تکمیل آن.</w:t>
      </w:r>
    </w:p>
    <w:p w:rsidR="000F50B3" w:rsidRDefault="000F50B3" w:rsidP="000F50B3">
      <w:pPr>
        <w:rPr>
          <w:u w:color="4A0027"/>
        </w:rPr>
      </w:pPr>
    </w:p>
    <w:p w:rsidR="000F50B3" w:rsidRDefault="004F188A" w:rsidP="000F50B3">
      <w:pPr>
        <w:rPr>
          <w:u w:color="4A0027"/>
          <w:rtl/>
        </w:rPr>
      </w:pPr>
      <w:r>
        <w:rPr>
          <w:u w:color="4A0027"/>
          <w:rtl/>
        </w:rPr>
        <w:t>کاربران سیستم</w:t>
      </w:r>
      <w:r w:rsidR="000F50B3">
        <w:rPr>
          <w:u w:color="4A0027"/>
          <w:rtl/>
        </w:rPr>
        <w:t>:</w:t>
      </w:r>
    </w:p>
    <w:p w:rsidR="000F50B3" w:rsidRDefault="004F188A" w:rsidP="000F50B3">
      <w:pPr>
        <w:rPr>
          <w:rFonts w:ascii="Times-Roman" w:hAnsi="Times-Roman" w:cs="Times-Roman"/>
          <w:u w:color="4A0027"/>
          <w:rtl/>
        </w:rPr>
      </w:pPr>
      <w:r>
        <w:rPr>
          <w:u w:color="4A0027"/>
          <w:rtl/>
        </w:rPr>
        <w:t xml:space="preserve"> چه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کسانی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روزانه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با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سیستم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کار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می‌کنند؟</w:t>
      </w:r>
      <w:r>
        <w:rPr>
          <w:rFonts w:ascii="Times-Roman" w:hAnsi="Times-Roman" w:cs="Times-Roman"/>
          <w:u w:color="4A0027"/>
          <w:rtl/>
        </w:rPr>
        <w:t xml:space="preserve">                                </w:t>
      </w:r>
    </w:p>
    <w:p w:rsidR="004F188A" w:rsidRDefault="004F188A" w:rsidP="000F50B3">
      <w:pPr>
        <w:rPr>
          <w:rFonts w:ascii="Times-Roman" w:hAnsi="Times-Roman" w:cs="Times-Roman"/>
          <w:u w:color="4A0027"/>
        </w:rPr>
      </w:pP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مشتری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ها</w:t>
      </w:r>
      <w:r>
        <w:rPr>
          <w:rFonts w:ascii="Times-Roman" w:hAnsi="Times-Roman" w:cs="Times-Roman"/>
          <w:u w:color="4A0027"/>
          <w:rtl/>
        </w:rPr>
        <w:t xml:space="preserve"> (</w:t>
      </w:r>
      <w:r>
        <w:rPr>
          <w:u w:color="4A0027"/>
          <w:rtl/>
        </w:rPr>
        <w:t>متقاضیان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لباس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های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دست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دوز</w:t>
      </w:r>
      <w:r>
        <w:rPr>
          <w:rFonts w:ascii="Times-Roman" w:hAnsi="Times-Roman" w:cs="Times-Roman"/>
          <w:u w:color="4A0027"/>
          <w:rtl/>
        </w:rPr>
        <w:t xml:space="preserve">) . </w:t>
      </w:r>
      <w:r>
        <w:rPr>
          <w:u w:color="4A0027"/>
          <w:rtl/>
        </w:rPr>
        <w:t>خیاط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ها</w:t>
      </w:r>
    </w:p>
    <w:p w:rsidR="004F188A" w:rsidRDefault="004F188A" w:rsidP="004F188A">
      <w:pPr>
        <w:rPr>
          <w:rFonts w:ascii="Times-Roman" w:hAnsi="Times-Roman" w:cs="Times-Roman"/>
          <w:u w:color="4A0027"/>
        </w:rPr>
      </w:pPr>
    </w:p>
    <w:p w:rsidR="004F188A" w:rsidRDefault="004F188A" w:rsidP="000F50B3">
      <w:pPr>
        <w:rPr>
          <w:rtl/>
        </w:rPr>
      </w:pPr>
      <w:r w:rsidRPr="000F50B3">
        <w:rPr>
          <w:rtl/>
        </w:rPr>
        <w:t>سایر ذینفعان :</w:t>
      </w:r>
      <w:r>
        <w:rPr>
          <w:rFonts w:ascii="Times-Bold" w:hAnsi="Times-Bold" w:cs="Times-Bold"/>
          <w:b/>
          <w:bCs/>
          <w:u w:color="4A0027"/>
          <w:rtl/>
        </w:rPr>
        <w:t xml:space="preserve"> </w:t>
      </w:r>
      <w:r>
        <w:rPr>
          <w:u w:color="4A0027"/>
          <w:rtl/>
        </w:rPr>
        <w:t>شرکت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های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ارسال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مرسوله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و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تامین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کنندگان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زیرساخت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های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مورد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استفاده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در</w:t>
      </w:r>
      <w:r>
        <w:rPr>
          <w:rFonts w:ascii="Times-Roman" w:hAnsi="Times-Roman" w:cs="Times-Roman"/>
          <w:u w:color="4A0027"/>
          <w:rtl/>
        </w:rPr>
        <w:t xml:space="preserve"> </w:t>
      </w:r>
      <w:r>
        <w:rPr>
          <w:u w:color="4A0027"/>
          <w:rtl/>
        </w:rPr>
        <w:t>سیستم</w:t>
      </w:r>
    </w:p>
    <w:p w:rsidR="004F188A" w:rsidRPr="004F188A" w:rsidRDefault="004F188A" w:rsidP="004F188A">
      <w:pPr>
        <w:rPr>
          <w:rtl/>
        </w:rPr>
      </w:pPr>
    </w:p>
    <w:p w:rsidR="00E4709E" w:rsidRDefault="00E4709E" w:rsidP="00FC312D">
      <w:pPr>
        <w:tabs>
          <w:tab w:val="left" w:pos="164"/>
          <w:tab w:val="left" w:pos="337"/>
        </w:tabs>
        <w:autoSpaceDE w:val="0"/>
        <w:autoSpaceDN w:val="0"/>
        <w:bidi/>
        <w:adjustRightInd w:val="0"/>
        <w:spacing w:after="0" w:line="240" w:lineRule="auto"/>
        <w:ind w:right="-236"/>
        <w:jc w:val="both"/>
        <w:rPr>
          <w:rFonts w:asciiTheme="majorHAnsi" w:hAnsiTheme="majorHAnsi" w:cstheme="majorHAnsi"/>
          <w:color w:val="000000"/>
          <w:position w:val="10"/>
          <w:sz w:val="22"/>
          <w:rtl/>
        </w:rPr>
      </w:pPr>
    </w:p>
    <w:p w:rsidR="00E4709E" w:rsidRPr="00E4709E" w:rsidRDefault="00E4709E" w:rsidP="00FC312D">
      <w:pPr>
        <w:spacing w:line="240" w:lineRule="auto"/>
      </w:pPr>
    </w:p>
    <w:p w:rsidR="00E4709E" w:rsidRPr="00FC312D" w:rsidRDefault="00E4709E" w:rsidP="00FC312D">
      <w:pPr>
        <w:bidi/>
        <w:ind w:left="1152" w:hanging="360"/>
        <w:rPr>
          <w:rFonts w:ascii="Helvetica" w:hAnsi="Helvetica" w:cs="Helvetica"/>
        </w:rPr>
      </w:pPr>
    </w:p>
    <w:p w:rsidR="00E4709E" w:rsidRDefault="000F50B3" w:rsidP="000F50B3">
      <w:pPr>
        <w:pStyle w:val="Heading2"/>
      </w:pPr>
      <w:r>
        <w:rPr>
          <w:rFonts w:hint="cs"/>
          <w:rtl/>
        </w:rPr>
        <w:t>با توجه به بررسی های فنی و اقتصادی و سازمانی پروژه جهت اجرا تایید میشود.</w:t>
      </w:r>
    </w:p>
    <w:sectPr w:rsidR="00E4709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25A0" w:rsidRDefault="00EE25A0" w:rsidP="00225C29">
      <w:pPr>
        <w:spacing w:after="0" w:line="240" w:lineRule="auto"/>
      </w:pPr>
      <w:r>
        <w:separator/>
      </w:r>
    </w:p>
  </w:endnote>
  <w:endnote w:type="continuationSeparator" w:id="0">
    <w:p w:rsidR="00EE25A0" w:rsidRDefault="00EE25A0" w:rsidP="00225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25A0" w:rsidRDefault="00EE25A0" w:rsidP="00225C29">
      <w:pPr>
        <w:spacing w:after="0" w:line="240" w:lineRule="auto"/>
      </w:pPr>
      <w:r>
        <w:separator/>
      </w:r>
    </w:p>
  </w:footnote>
  <w:footnote w:type="continuationSeparator" w:id="0">
    <w:p w:rsidR="00EE25A0" w:rsidRDefault="00EE25A0" w:rsidP="00225C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5C29" w:rsidRPr="00225C29" w:rsidRDefault="00225C29" w:rsidP="00225C29">
    <w:pPr>
      <w:pStyle w:val="Header"/>
      <w:rPr>
        <w:color w:val="4A66AC" w:themeColor="accent1"/>
        <w:spacing w:val="20"/>
        <w:sz w:val="28"/>
      </w:rPr>
    </w:pPr>
    <w:r>
      <w:rPr>
        <w:color w:val="4A66AC" w:themeColor="accent1"/>
        <w:spacing w:val="20"/>
        <w:sz w:val="28"/>
      </w:rPr>
      <w:t>DOZINO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1242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E55C59"/>
    <w:multiLevelType w:val="hybridMultilevel"/>
    <w:tmpl w:val="246EED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5739DE"/>
    <w:multiLevelType w:val="hybridMultilevel"/>
    <w:tmpl w:val="603EAACC"/>
    <w:lvl w:ilvl="0" w:tplc="5F38861C">
      <w:start w:val="1"/>
      <w:numFmt w:val="bullet"/>
      <w:pStyle w:val="ListParagraph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0C863395"/>
    <w:multiLevelType w:val="hybridMultilevel"/>
    <w:tmpl w:val="A582ED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5935B5"/>
    <w:multiLevelType w:val="hybridMultilevel"/>
    <w:tmpl w:val="57446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32464"/>
    <w:multiLevelType w:val="hybridMultilevel"/>
    <w:tmpl w:val="7A207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42518"/>
    <w:multiLevelType w:val="hybridMultilevel"/>
    <w:tmpl w:val="9BFED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E7CD0"/>
    <w:multiLevelType w:val="hybridMultilevel"/>
    <w:tmpl w:val="F8382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936F6B"/>
    <w:multiLevelType w:val="hybridMultilevel"/>
    <w:tmpl w:val="5E3EE2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0606CD"/>
    <w:multiLevelType w:val="hybridMultilevel"/>
    <w:tmpl w:val="2F843FE8"/>
    <w:lvl w:ilvl="0" w:tplc="04090001">
      <w:start w:val="1"/>
      <w:numFmt w:val="bullet"/>
      <w:lvlText w:val=""/>
      <w:lvlJc w:val="left"/>
      <w:pPr>
        <w:ind w:left="10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11" w15:restartNumberingAfterBreak="0">
    <w:nsid w:val="56B05FD5"/>
    <w:multiLevelType w:val="hybridMultilevel"/>
    <w:tmpl w:val="7D5009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5E47BA4"/>
    <w:multiLevelType w:val="hybridMultilevel"/>
    <w:tmpl w:val="33303CE2"/>
    <w:lvl w:ilvl="0" w:tplc="04090001">
      <w:start w:val="1"/>
      <w:numFmt w:val="bullet"/>
      <w:lvlText w:val=""/>
      <w:lvlJc w:val="left"/>
      <w:pPr>
        <w:ind w:left="8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13" w15:restartNumberingAfterBreak="0">
    <w:nsid w:val="7EF95AB4"/>
    <w:multiLevelType w:val="hybridMultilevel"/>
    <w:tmpl w:val="DD64D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771455">
    <w:abstractNumId w:val="5"/>
  </w:num>
  <w:num w:numId="2" w16cid:durableId="1763259104">
    <w:abstractNumId w:val="2"/>
  </w:num>
  <w:num w:numId="3" w16cid:durableId="1533960111">
    <w:abstractNumId w:val="7"/>
  </w:num>
  <w:num w:numId="4" w16cid:durableId="805707876">
    <w:abstractNumId w:val="11"/>
  </w:num>
  <w:num w:numId="5" w16cid:durableId="418138700">
    <w:abstractNumId w:val="4"/>
  </w:num>
  <w:num w:numId="6" w16cid:durableId="1251280749">
    <w:abstractNumId w:val="9"/>
  </w:num>
  <w:num w:numId="7" w16cid:durableId="703747551">
    <w:abstractNumId w:val="0"/>
  </w:num>
  <w:num w:numId="8" w16cid:durableId="2116123757">
    <w:abstractNumId w:val="10"/>
  </w:num>
  <w:num w:numId="9" w16cid:durableId="1125395351">
    <w:abstractNumId w:val="12"/>
  </w:num>
  <w:num w:numId="10" w16cid:durableId="1513489686">
    <w:abstractNumId w:val="1"/>
  </w:num>
  <w:num w:numId="11" w16cid:durableId="691419983">
    <w:abstractNumId w:val="6"/>
  </w:num>
  <w:num w:numId="12" w16cid:durableId="896860616">
    <w:abstractNumId w:val="13"/>
  </w:num>
  <w:num w:numId="13" w16cid:durableId="262348048">
    <w:abstractNumId w:val="8"/>
  </w:num>
  <w:num w:numId="14" w16cid:durableId="567306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90A"/>
    <w:rsid w:val="00020E7A"/>
    <w:rsid w:val="000679E6"/>
    <w:rsid w:val="000B190A"/>
    <w:rsid w:val="000D47F6"/>
    <w:rsid w:val="000F50B3"/>
    <w:rsid w:val="000F6D40"/>
    <w:rsid w:val="00225C29"/>
    <w:rsid w:val="003013D3"/>
    <w:rsid w:val="0030336B"/>
    <w:rsid w:val="00342EB9"/>
    <w:rsid w:val="003745D6"/>
    <w:rsid w:val="00417948"/>
    <w:rsid w:val="0048195F"/>
    <w:rsid w:val="004F188A"/>
    <w:rsid w:val="00506A91"/>
    <w:rsid w:val="0051567E"/>
    <w:rsid w:val="006C6EC0"/>
    <w:rsid w:val="007659A7"/>
    <w:rsid w:val="007F4B4A"/>
    <w:rsid w:val="00814C72"/>
    <w:rsid w:val="00821C9C"/>
    <w:rsid w:val="00871F45"/>
    <w:rsid w:val="008C54E7"/>
    <w:rsid w:val="00905440"/>
    <w:rsid w:val="009E5E49"/>
    <w:rsid w:val="00A35228"/>
    <w:rsid w:val="00A6219A"/>
    <w:rsid w:val="00B1164C"/>
    <w:rsid w:val="00B270AD"/>
    <w:rsid w:val="00B73B76"/>
    <w:rsid w:val="00BC02DF"/>
    <w:rsid w:val="00C440EC"/>
    <w:rsid w:val="00CD39D8"/>
    <w:rsid w:val="00D01FD3"/>
    <w:rsid w:val="00D8647A"/>
    <w:rsid w:val="00E23FA2"/>
    <w:rsid w:val="00E4709E"/>
    <w:rsid w:val="00E664E4"/>
    <w:rsid w:val="00EE25A0"/>
    <w:rsid w:val="00F11930"/>
    <w:rsid w:val="00F66139"/>
    <w:rsid w:val="00FC312D"/>
    <w:rsid w:val="00FD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77DA5"/>
  <w15:chartTrackingRefBased/>
  <w15:docId w15:val="{A1A7F567-E3CB-F243-9405-6FF0C7EC5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12D"/>
    <w:pPr>
      <w:spacing w:after="60" w:line="274" w:lineRule="auto"/>
      <w:jc w:val="right"/>
    </w:pPr>
    <w:rPr>
      <w:rFonts w:ascii="Calibri Light" w:hAnsi="Calibri Light" w:cs="Calibri Light"/>
      <w:noProof/>
      <w:color w:val="000000" w:themeColor="text1"/>
      <w:sz w:val="21"/>
      <w:lang w:bidi="fa-IR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F188A"/>
    <w:pPr>
      <w:keepNext/>
      <w:keepLines/>
      <w:spacing w:before="360" w:after="0" w:line="240" w:lineRule="auto"/>
      <w:jc w:val="left"/>
      <w:outlineLvl w:val="0"/>
    </w:pPr>
    <w:rPr>
      <w:rFonts w:asciiTheme="majorHAnsi" w:eastAsiaTheme="majorEastAsia" w:hAnsiTheme="majorHAnsi"/>
      <w:bCs/>
      <w:caps/>
      <w:color w:val="4A66AC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F188A"/>
    <w:pPr>
      <w:keepNext/>
      <w:keepLines/>
      <w:spacing w:before="120" w:after="0" w:line="240" w:lineRule="auto"/>
      <w:outlineLvl w:val="1"/>
    </w:pPr>
    <w:rPr>
      <w:rFonts w:eastAsiaTheme="majorEastAsia" w:cstheme="minorHAnsi"/>
      <w:b/>
      <w:bCs/>
      <w:color w:val="4A66AC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5E49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24285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E49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E4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E4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A66AC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E4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E4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E4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88A"/>
    <w:rPr>
      <w:rFonts w:asciiTheme="majorHAnsi" w:eastAsiaTheme="majorEastAsia" w:hAnsiTheme="majorHAnsi" w:cs="Calibri Light"/>
      <w:bCs/>
      <w:caps/>
      <w:noProof/>
      <w:color w:val="4A66AC" w:themeColor="accent1"/>
      <w:spacing w:val="20"/>
      <w:sz w:val="32"/>
      <w:szCs w:val="28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4F188A"/>
    <w:rPr>
      <w:rFonts w:ascii="Calibri Light" w:eastAsiaTheme="majorEastAsia" w:hAnsi="Calibri Light" w:cstheme="minorHAnsi"/>
      <w:b/>
      <w:bCs/>
      <w:noProof/>
      <w:color w:val="4A66AC" w:themeColor="accent1"/>
      <w:sz w:val="28"/>
      <w:szCs w:val="2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9E5E49"/>
    <w:rPr>
      <w:rFonts w:asciiTheme="majorHAnsi" w:eastAsiaTheme="majorEastAsia" w:hAnsiTheme="majorHAnsi" w:cstheme="majorBidi"/>
      <w:bCs/>
      <w:color w:val="24285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E49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E49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E49"/>
    <w:rPr>
      <w:rFonts w:asciiTheme="majorHAnsi" w:eastAsiaTheme="majorEastAsia" w:hAnsiTheme="majorHAnsi" w:cstheme="majorBidi"/>
      <w:iCs/>
      <w:color w:val="4A66AC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E49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E49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E49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C312D"/>
    <w:pPr>
      <w:spacing w:after="120" w:line="240" w:lineRule="auto"/>
      <w:contextualSpacing/>
      <w:jc w:val="left"/>
    </w:pPr>
    <w:rPr>
      <w:rFonts w:asciiTheme="majorHAnsi" w:eastAsiaTheme="majorEastAsia" w:hAnsiTheme="majorHAnsi" w:cstheme="majorBidi"/>
      <w:color w:val="143F6A" w:themeColor="accent3" w:themeShade="80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312D"/>
    <w:rPr>
      <w:rFonts w:asciiTheme="majorHAnsi" w:eastAsiaTheme="majorEastAsia" w:hAnsiTheme="majorHAnsi" w:cstheme="majorBidi"/>
      <w:noProof/>
      <w:color w:val="143F6A" w:themeColor="accent3" w:themeShade="80"/>
      <w:spacing w:val="30"/>
      <w:kern w:val="28"/>
      <w:sz w:val="96"/>
      <w:szCs w:val="52"/>
      <w:lang w:bidi="fa-IR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FC312D"/>
    <w:pPr>
      <w:numPr>
        <w:ilvl w:val="1"/>
      </w:numPr>
      <w:bidi/>
      <w:spacing w:line="240" w:lineRule="auto"/>
    </w:pPr>
    <w:rPr>
      <w:rFonts w:eastAsiaTheme="majorEastAsia"/>
      <w:iCs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C312D"/>
    <w:rPr>
      <w:rFonts w:ascii="Calibri Light" w:eastAsiaTheme="majorEastAsia" w:hAnsi="Calibri Light" w:cs="Calibri Light"/>
      <w:iCs/>
      <w:noProof/>
      <w:color w:val="000000" w:themeColor="text1"/>
      <w:sz w:val="20"/>
      <w:szCs w:val="20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9E5E49"/>
    <w:pPr>
      <w:spacing w:after="0" w:line="360" w:lineRule="auto"/>
      <w:jc w:val="center"/>
    </w:pPr>
    <w:rPr>
      <w:rFonts w:eastAsiaTheme="minorEastAsia"/>
      <w:b/>
      <w:i/>
      <w:iCs/>
      <w:color w:val="4A66AC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9E5E49"/>
    <w:rPr>
      <w:rFonts w:eastAsiaTheme="minorEastAsia"/>
      <w:b/>
      <w:i/>
      <w:iCs/>
      <w:color w:val="4A66AC" w:themeColor="accent1"/>
      <w:sz w:val="26"/>
    </w:rPr>
  </w:style>
  <w:style w:type="paragraph" w:styleId="ListParagraph">
    <w:name w:val="List Paragraph"/>
    <w:basedOn w:val="Normal"/>
    <w:autoRedefine/>
    <w:uiPriority w:val="34"/>
    <w:qFormat/>
    <w:rsid w:val="00FC312D"/>
    <w:pPr>
      <w:numPr>
        <w:numId w:val="14"/>
      </w:numPr>
      <w:spacing w:line="240" w:lineRule="auto"/>
      <w:contextualSpacing/>
      <w:jc w:val="left"/>
    </w:pPr>
    <w:rPr>
      <w:color w:val="242852" w:themeColor="text2"/>
    </w:rPr>
  </w:style>
  <w:style w:type="character" w:styleId="IntenseEmphasis">
    <w:name w:val="Intense Emphasis"/>
    <w:basedOn w:val="DefaultParagraphFont"/>
    <w:uiPriority w:val="21"/>
    <w:qFormat/>
    <w:rsid w:val="009E5E49"/>
    <w:rPr>
      <w:b/>
      <w:bCs/>
      <w:i/>
      <w:iCs/>
      <w:color w:val="4A66AC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E49"/>
    <w:pPr>
      <w:pBdr>
        <w:top w:val="single" w:sz="36" w:space="8" w:color="4A66AC" w:themeColor="accent1"/>
        <w:left w:val="single" w:sz="36" w:space="8" w:color="4A66AC" w:themeColor="accent1"/>
        <w:bottom w:val="single" w:sz="36" w:space="8" w:color="4A66AC" w:themeColor="accent1"/>
        <w:right w:val="single" w:sz="36" w:space="8" w:color="4A66AC" w:themeColor="accent1"/>
      </w:pBdr>
      <w:shd w:val="clear" w:color="auto" w:fill="4A66AC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E49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A66AC" w:themeFill="accent1"/>
    </w:rPr>
  </w:style>
  <w:style w:type="character" w:styleId="IntenseReference">
    <w:name w:val="Intense Reference"/>
    <w:basedOn w:val="DefaultParagraphFont"/>
    <w:uiPriority w:val="32"/>
    <w:qFormat/>
    <w:rsid w:val="009E5E49"/>
    <w:rPr>
      <w:b w:val="0"/>
      <w:bCs/>
      <w:smallCaps/>
      <w:color w:val="4A66AC" w:themeColor="accent1"/>
      <w:spacing w:val="5"/>
      <w:u w:val="single"/>
    </w:rPr>
  </w:style>
  <w:style w:type="paragraph" w:customStyle="1" w:styleId="PersonalName">
    <w:name w:val="Personal Name"/>
    <w:basedOn w:val="Title"/>
    <w:qFormat/>
    <w:rsid w:val="000D47F6"/>
    <w:rPr>
      <w:b/>
      <w:smallCaps/>
      <w:color w:val="3B4658" w:themeColor="accent4" w:themeShade="80"/>
      <w:sz w:val="24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5E49"/>
    <w:pPr>
      <w:spacing w:line="240" w:lineRule="auto"/>
    </w:pPr>
    <w:rPr>
      <w:rFonts w:asciiTheme="majorHAnsi" w:eastAsiaTheme="minorEastAsia" w:hAnsiTheme="majorHAnsi"/>
      <w:bCs/>
      <w:smallCaps/>
      <w:color w:val="242852" w:themeColor="text2"/>
      <w:spacing w:val="6"/>
      <w:sz w:val="22"/>
      <w:szCs w:val="18"/>
    </w:rPr>
  </w:style>
  <w:style w:type="character" w:styleId="Strong">
    <w:name w:val="Strong"/>
    <w:basedOn w:val="DefaultParagraphFont"/>
    <w:uiPriority w:val="22"/>
    <w:qFormat/>
    <w:rsid w:val="009E5E49"/>
    <w:rPr>
      <w:b w:val="0"/>
      <w:bCs/>
      <w:i/>
      <w:color w:val="242852" w:themeColor="text2"/>
    </w:rPr>
  </w:style>
  <w:style w:type="character" w:styleId="Emphasis">
    <w:name w:val="Emphasis"/>
    <w:basedOn w:val="DefaultParagraphFont"/>
    <w:uiPriority w:val="20"/>
    <w:qFormat/>
    <w:rsid w:val="009E5E49"/>
    <w:rPr>
      <w:b/>
      <w:i/>
      <w:iCs/>
    </w:rPr>
  </w:style>
  <w:style w:type="paragraph" w:styleId="NoSpacing">
    <w:name w:val="No Spacing"/>
    <w:link w:val="NoSpacingChar"/>
    <w:uiPriority w:val="1"/>
    <w:qFormat/>
    <w:rsid w:val="009E5E4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E5E49"/>
  </w:style>
  <w:style w:type="character" w:styleId="SubtleEmphasis">
    <w:name w:val="Subtle Emphasis"/>
    <w:basedOn w:val="DefaultParagraphFont"/>
    <w:uiPriority w:val="19"/>
    <w:qFormat/>
    <w:rsid w:val="009E5E49"/>
    <w:rPr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9E5E49"/>
    <w:rPr>
      <w:smallCaps/>
      <w:color w:val="000000"/>
      <w:u w:val="single"/>
    </w:rPr>
  </w:style>
  <w:style w:type="character" w:styleId="BookTitle">
    <w:name w:val="Book Title"/>
    <w:basedOn w:val="DefaultParagraphFont"/>
    <w:uiPriority w:val="33"/>
    <w:qFormat/>
    <w:rsid w:val="0051567E"/>
    <w:rPr>
      <w:rFonts w:asciiTheme="majorHAnsi" w:hAnsiTheme="majorHAnsi"/>
      <w:b/>
      <w:bCs/>
      <w:i w:val="0"/>
      <w:caps/>
      <w:smallCaps w:val="0"/>
      <w:color w:val="3476B1" w:themeColor="accent2" w:themeShade="BF"/>
      <w:spacing w:val="10"/>
      <w:sz w:val="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5E49"/>
    <w:pPr>
      <w:spacing w:before="480" w:line="264" w:lineRule="auto"/>
      <w:outlineLvl w:val="9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225C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C29"/>
    <w:rPr>
      <w:rFonts w:cs="Calibri Light"/>
      <w:color w:val="000000" w:themeColor="text1"/>
      <w:sz w:val="21"/>
    </w:rPr>
  </w:style>
  <w:style w:type="paragraph" w:styleId="Footer">
    <w:name w:val="footer"/>
    <w:basedOn w:val="Normal"/>
    <w:link w:val="FooterChar"/>
    <w:uiPriority w:val="99"/>
    <w:unhideWhenUsed/>
    <w:rsid w:val="00225C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C29"/>
    <w:rPr>
      <w:rFonts w:cs="Calibri Light"/>
      <w:color w:val="000000" w:themeColor="text1"/>
      <w:sz w:val="21"/>
    </w:rPr>
  </w:style>
  <w:style w:type="table" w:styleId="TableGrid">
    <w:name w:val="Table Grid"/>
    <w:basedOn w:val="TableNormal"/>
    <w:uiPriority w:val="39"/>
    <w:rsid w:val="00F11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42EB9"/>
    <w:rPr>
      <w:color w:val="666666"/>
    </w:rPr>
  </w:style>
  <w:style w:type="character" w:customStyle="1" w:styleId="apple-converted-space">
    <w:name w:val="apple-converted-space"/>
    <w:basedOn w:val="DefaultParagraphFont"/>
    <w:rsid w:val="00905440"/>
  </w:style>
  <w:style w:type="paragraph" w:styleId="NormalWeb">
    <w:name w:val="Normal (Web)"/>
    <w:basedOn w:val="Normal"/>
    <w:uiPriority w:val="99"/>
    <w:unhideWhenUsed/>
    <w:rsid w:val="00506A9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noProof w:val="0"/>
      <w:color w:val="auto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inakaraminejad/Library/Group%20Containers/UBF8T346G9.Office/User%20Content.localized/Templates.localized/tmp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Break-even</a:t>
            </a:r>
            <a:r>
              <a:rPr lang="en-US" baseline="0"/>
              <a:t> Point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Sheet1!$A$2:$A$5</c:f>
              <c:strCache>
                <c:ptCount val="2"/>
                <c:pt idx="0">
                  <c:v>Costs</c:v>
                </c:pt>
                <c:pt idx="1">
                  <c:v>Benefits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38303000</c:v>
                </c:pt>
                <c:pt idx="1">
                  <c:v>32750000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527-A342-9263-36661FA7BAE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Sheet1!$A$2:$A$5</c:f>
              <c:strCache>
                <c:ptCount val="2"/>
                <c:pt idx="0">
                  <c:v>Costs</c:v>
                </c:pt>
                <c:pt idx="1">
                  <c:v>Benefits</c:v>
                </c:pt>
              </c:strCache>
            </c:strRef>
          </c:cat>
          <c:val>
            <c:numRef>
              <c:f>Sheet1!$C$2:$C$5</c:f>
              <c:numCache>
                <c:formatCode>#,##0</c:formatCode>
                <c:ptCount val="4"/>
                <c:pt idx="0">
                  <c:v>9630000</c:v>
                </c:pt>
                <c:pt idx="1">
                  <c:v>39300000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527-A342-9263-36661FA7BA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168447"/>
        <c:axId val="6170239"/>
      </c:lineChart>
      <c:catAx>
        <c:axId val="61684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70239"/>
        <c:crosses val="autoZero"/>
        <c:auto val="1"/>
        <c:lblAlgn val="ctr"/>
        <c:lblOffset val="100"/>
        <c:noMultiLvlLbl val="0"/>
      </c:catAx>
      <c:valAx>
        <c:axId val="61702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684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0.22454</cdr:x>
      <cdr:y>0</cdr:y>
    </cdr:from>
    <cdr:to>
      <cdr:x>0.3912</cdr:x>
      <cdr:y>0.28571</cdr:y>
    </cdr:to>
    <cdr:cxnSp macro="">
      <cdr:nvCxnSpPr>
        <cdr:cNvPr id="4" name="Straight Arrow Connector 3"/>
        <cdr:cNvCxnSpPr/>
      </cdr:nvCxnSpPr>
      <cdr:spPr>
        <a:xfrm xmlns:a="http://schemas.openxmlformats.org/drawingml/2006/main">
          <a:off x="1231900" y="0"/>
          <a:ext cx="914400" cy="914400"/>
        </a:xfrm>
        <a:prstGeom xmlns:a="http://schemas.openxmlformats.org/drawingml/2006/main" prst="straightConnector1">
          <a:avLst/>
        </a:prstGeom>
        <a:ln xmlns:a="http://schemas.openxmlformats.org/drawingml/2006/main"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</c:userShape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7D81FCB-B691-CE4A-B9FC-FB769C1EF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tmp.dotx</Template>
  <TotalTime>176</TotalTime>
  <Pages>5</Pages>
  <Words>1070</Words>
  <Characters>4572</Characters>
  <Application>Microsoft Office Word</Application>
  <DocSecurity>0</DocSecurity>
  <Lines>134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Karami Nejad</dc:creator>
  <cp:keywords/>
  <dc:description/>
  <cp:lastModifiedBy>mina karami</cp:lastModifiedBy>
  <cp:revision>2</cp:revision>
  <dcterms:created xsi:type="dcterms:W3CDTF">2026-04-13T18:26:00Z</dcterms:created>
  <dcterms:modified xsi:type="dcterms:W3CDTF">2026-04-13T22:57:00Z</dcterms:modified>
  <cp:category/>
</cp:coreProperties>
</file>