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alatino Linotype" w:cs="Palatino Linotype" w:eastAsia="Palatino Linotype" w:hAnsi="Palatino Linotype"/>
          <w:b w:val="1"/>
          <w:sz w:val="30"/>
          <w:szCs w:val="30"/>
        </w:rPr>
      </w:pPr>
      <w:r w:rsidDel="00000000" w:rsidR="00000000" w:rsidRPr="00000000">
        <w:rPr>
          <w:rFonts w:ascii="Palatino Linotype" w:cs="Palatino Linotype" w:eastAsia="Palatino Linotype" w:hAnsi="Palatino Linotype"/>
          <w:b w:val="1"/>
          <w:sz w:val="30"/>
          <w:szCs w:val="30"/>
          <w:rtl w:val="0"/>
        </w:rPr>
        <w:t xml:space="preserve">CSE 512 Project</w:t>
      </w:r>
    </w:p>
    <w:p w:rsidR="00000000" w:rsidDel="00000000" w:rsidP="00000000" w:rsidRDefault="00000000" w:rsidRPr="00000000" w14:paraId="00000002">
      <w:pPr>
        <w:jc w:val="center"/>
        <w:rPr>
          <w:rFonts w:ascii="Palatino Linotype" w:cs="Palatino Linotype" w:eastAsia="Palatino Linotype" w:hAnsi="Palatino Linotype"/>
        </w:rPr>
      </w:pP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1440"/>
        <w:gridCol w:w="990"/>
        <w:gridCol w:w="4405"/>
        <w:tblGridChange w:id="0">
          <w:tblGrid>
            <w:gridCol w:w="1795"/>
            <w:gridCol w:w="1440"/>
            <w:gridCol w:w="990"/>
            <w:gridCol w:w="4405"/>
          </w:tblGrid>
        </w:tblGridChange>
      </w:tblGrid>
      <w:tr>
        <w:trPr>
          <w:cantSplit w:val="0"/>
          <w:tblHeader w:val="0"/>
        </w:trPr>
        <w:tc>
          <w:tcPr/>
          <w:p w:rsidR="00000000" w:rsidDel="00000000" w:rsidP="00000000" w:rsidRDefault="00000000" w:rsidRPr="00000000" w14:paraId="00000003">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Tools</w:t>
            </w:r>
          </w:p>
        </w:tc>
        <w:tc>
          <w:tcPr/>
          <w:p w:rsidR="00000000" w:rsidDel="00000000" w:rsidP="00000000" w:rsidRDefault="00000000" w:rsidRPr="00000000" w14:paraId="00000004">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Numerical</w:t>
            </w:r>
          </w:p>
        </w:tc>
        <w:tc>
          <w:tcPr/>
          <w:p w:rsidR="00000000" w:rsidDel="00000000" w:rsidP="00000000" w:rsidRDefault="00000000" w:rsidRPr="00000000" w14:paraId="00000005">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Image</w:t>
            </w:r>
          </w:p>
        </w:tc>
        <w:tc>
          <w:tcPr/>
          <w:p w:rsidR="00000000" w:rsidDel="00000000" w:rsidP="00000000" w:rsidRDefault="00000000" w:rsidRPr="00000000" w14:paraId="00000006">
            <w:pPr>
              <w:rPr>
                <w:rFonts w:ascii="Palatino Linotype" w:cs="Palatino Linotype" w:eastAsia="Palatino Linotype" w:hAnsi="Palatino Linotype"/>
              </w:rPr>
            </w:pP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SVM-Poly</w:t>
            </w:r>
          </w:p>
        </w:tc>
        <w:tc>
          <w:tcPr/>
          <w:p w:rsidR="00000000" w:rsidDel="00000000" w:rsidP="00000000" w:rsidRDefault="00000000" w:rsidRPr="00000000" w14:paraId="00000008">
            <w:pPr>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09">
            <w:pPr>
              <w:rPr>
                <w:rFonts w:ascii="Palatino Linotype" w:cs="Palatino Linotype" w:eastAsia="Palatino Linotype" w:hAnsi="Palatino Linotype"/>
                <w:color w:val="ff0000"/>
                <w:highlight w:val="yellow"/>
              </w:rPr>
            </w:pPr>
            <w:r w:rsidDel="00000000" w:rsidR="00000000" w:rsidRPr="00000000">
              <w:rPr>
                <w:rFonts w:ascii="Palatino Linotype" w:cs="Palatino Linotype" w:eastAsia="Palatino Linotype" w:hAnsi="Palatino Linotype"/>
                <w:color w:val="ff0000"/>
                <w:highlight w:val="yellow"/>
                <w:rtl w:val="0"/>
              </w:rPr>
              <w:t xml:space="preserve">TIME</w:t>
            </w:r>
          </w:p>
        </w:tc>
        <w:tc>
          <w:tcPr/>
          <w:p w:rsidR="00000000" w:rsidDel="00000000" w:rsidP="00000000" w:rsidRDefault="00000000" w:rsidRPr="00000000" w14:paraId="0000000A">
            <w:pPr>
              <w:rPr>
                <w:rFonts w:ascii="Palatino Linotype" w:cs="Palatino Linotype" w:eastAsia="Palatino Linotype" w:hAnsi="Palatino Linotype"/>
              </w:rPr>
            </w:pP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SVM-RBF</w:t>
            </w:r>
          </w:p>
        </w:tc>
        <w:tc>
          <w:tcPr/>
          <w:p w:rsidR="00000000" w:rsidDel="00000000" w:rsidP="00000000" w:rsidRDefault="00000000" w:rsidRPr="00000000" w14:paraId="0000000C">
            <w:pPr>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0D">
            <w:pPr>
              <w:rPr>
                <w:rFonts w:ascii="Palatino Linotype" w:cs="Palatino Linotype" w:eastAsia="Palatino Linotype" w:hAnsi="Palatino Linotype"/>
                <w:color w:val="ff0000"/>
                <w:highlight w:val="yellow"/>
              </w:rPr>
            </w:pPr>
            <w:r w:rsidDel="00000000" w:rsidR="00000000" w:rsidRPr="00000000">
              <w:rPr>
                <w:rFonts w:ascii="Palatino Linotype" w:cs="Palatino Linotype" w:eastAsia="Palatino Linotype" w:hAnsi="Palatino Linotype"/>
                <w:color w:val="ff0000"/>
                <w:highlight w:val="yellow"/>
                <w:rtl w:val="0"/>
              </w:rPr>
              <w:t xml:space="preserve">TIME</w:t>
            </w:r>
          </w:p>
        </w:tc>
        <w:tc>
          <w:tcPr/>
          <w:p w:rsidR="00000000" w:rsidDel="00000000" w:rsidP="00000000" w:rsidRDefault="00000000" w:rsidRPr="00000000" w14:paraId="0000000E">
            <w:pPr>
              <w:rPr>
                <w:rFonts w:ascii="Palatino Linotype" w:cs="Palatino Linotype" w:eastAsia="Palatino Linotype" w:hAnsi="Palatino Linotype"/>
              </w:rPr>
            </w:pP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SVM-Sigmoid</w:t>
            </w:r>
          </w:p>
        </w:tc>
        <w:tc>
          <w:tcPr/>
          <w:p w:rsidR="00000000" w:rsidDel="00000000" w:rsidP="00000000" w:rsidRDefault="00000000" w:rsidRPr="00000000" w14:paraId="00000010">
            <w:pPr>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11">
            <w:pPr>
              <w:rPr>
                <w:rFonts w:ascii="Palatino Linotype" w:cs="Palatino Linotype" w:eastAsia="Palatino Linotype" w:hAnsi="Palatino Linotype"/>
                <w:color w:val="ff0000"/>
                <w:highlight w:val="yellow"/>
              </w:rPr>
            </w:pPr>
            <w:r w:rsidDel="00000000" w:rsidR="00000000" w:rsidRPr="00000000">
              <w:rPr>
                <w:rFonts w:ascii="Palatino Linotype" w:cs="Palatino Linotype" w:eastAsia="Palatino Linotype" w:hAnsi="Palatino Linotype"/>
                <w:color w:val="ff0000"/>
                <w:highlight w:val="yellow"/>
                <w:rtl w:val="0"/>
              </w:rPr>
              <w:t xml:space="preserve">TIME</w:t>
            </w:r>
          </w:p>
        </w:tc>
        <w:tc>
          <w:tcPr/>
          <w:p w:rsidR="00000000" w:rsidDel="00000000" w:rsidP="00000000" w:rsidRDefault="00000000" w:rsidRPr="00000000" w14:paraId="00000012">
            <w:pPr>
              <w:rPr>
                <w:rFonts w:ascii="Palatino Linotype" w:cs="Palatino Linotype" w:eastAsia="Palatino Linotype" w:hAnsi="Palatino Linotype"/>
              </w:rPr>
            </w:pP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Random Forest</w:t>
            </w:r>
          </w:p>
        </w:tc>
        <w:tc>
          <w:tcPr/>
          <w:p w:rsidR="00000000" w:rsidDel="00000000" w:rsidP="00000000" w:rsidRDefault="00000000" w:rsidRPr="00000000" w14:paraId="00000014">
            <w:pPr>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15">
            <w:pPr>
              <w:rPr>
                <w:rFonts w:ascii="Palatino Linotype" w:cs="Palatino Linotype" w:eastAsia="Palatino Linotype" w:hAnsi="Palatino Linotype"/>
                <w:color w:val="ff0000"/>
                <w:highlight w:val="yellow"/>
              </w:rPr>
            </w:pPr>
            <w:r w:rsidDel="00000000" w:rsidR="00000000" w:rsidRPr="00000000">
              <w:rPr>
                <w:rFonts w:ascii="Palatino Linotype" w:cs="Palatino Linotype" w:eastAsia="Palatino Linotype" w:hAnsi="Palatino Linotype"/>
                <w:color w:val="ff0000"/>
                <w:highlight w:val="yellow"/>
                <w:rtl w:val="0"/>
              </w:rPr>
              <w:t xml:space="preserve">TIME</w:t>
            </w:r>
          </w:p>
        </w:tc>
        <w:tc>
          <w:tcPr/>
          <w:p w:rsidR="00000000" w:rsidDel="00000000" w:rsidP="00000000" w:rsidRDefault="00000000" w:rsidRPr="00000000" w14:paraId="00000016">
            <w:pPr>
              <w:rPr>
                <w:rFonts w:ascii="Palatino Linotype" w:cs="Palatino Linotype" w:eastAsia="Palatino Linotype" w:hAnsi="Palatino Linotype"/>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Palatino Linotype" w:cs="Palatino Linotype" w:eastAsia="Palatino Linotype" w:hAnsi="Palatino Linotype"/>
                <w:color w:val="ff0000"/>
              </w:rPr>
            </w:pPr>
            <w:r w:rsidDel="00000000" w:rsidR="00000000" w:rsidRPr="00000000">
              <w:rPr>
                <w:rFonts w:ascii="Palatino Linotype" w:cs="Palatino Linotype" w:eastAsia="Palatino Linotype" w:hAnsi="Palatino Linotype"/>
                <w:color w:val="ff0000"/>
                <w:highlight w:val="yellow"/>
                <w:rtl w:val="0"/>
              </w:rPr>
              <w:t xml:space="preserve">ANN</w:t>
            </w:r>
            <w:r w:rsidDel="00000000" w:rsidR="00000000" w:rsidRPr="00000000">
              <w:rPr>
                <w:rtl w:val="0"/>
              </w:rPr>
            </w:r>
          </w:p>
        </w:tc>
        <w:tc>
          <w:tcPr/>
          <w:p w:rsidR="00000000" w:rsidDel="00000000" w:rsidP="00000000" w:rsidRDefault="00000000" w:rsidRPr="00000000" w14:paraId="00000018">
            <w:pPr>
              <w:rPr>
                <w:rFonts w:ascii="Palatino Linotype" w:cs="Palatino Linotype" w:eastAsia="Palatino Linotype" w:hAnsi="Palatino Linotype"/>
                <w:color w:val="ff0000"/>
              </w:rPr>
            </w:pPr>
            <w:r w:rsidDel="00000000" w:rsidR="00000000" w:rsidRPr="00000000">
              <w:rPr>
                <w:rFonts w:ascii="Palatino Linotype" w:cs="Palatino Linotype" w:eastAsia="Palatino Linotype" w:hAnsi="Palatino Linotype"/>
                <w:color w:val="ff0000"/>
                <w:highlight w:val="yellow"/>
                <w:rtl w:val="0"/>
              </w:rPr>
              <w:t xml:space="preserve">TIME</w:t>
            </w:r>
            <w:r w:rsidDel="00000000" w:rsidR="00000000" w:rsidRPr="00000000">
              <w:rPr>
                <w:rtl w:val="0"/>
              </w:rPr>
            </w:r>
          </w:p>
        </w:tc>
        <w:tc>
          <w:tcPr/>
          <w:p w:rsidR="00000000" w:rsidDel="00000000" w:rsidP="00000000" w:rsidRDefault="00000000" w:rsidRPr="00000000" w14:paraId="00000019">
            <w:pPr>
              <w:rPr>
                <w:rFonts w:ascii="Palatino Linotype" w:cs="Palatino Linotype" w:eastAsia="Palatino Linotype" w:hAnsi="Palatino Linotype"/>
                <w:color w:val="ff0000"/>
                <w:highlight w:val="yellow"/>
              </w:rPr>
            </w:pPr>
            <w:r w:rsidDel="00000000" w:rsidR="00000000" w:rsidRPr="00000000">
              <w:rPr>
                <w:rFonts w:ascii="Palatino Linotype" w:cs="Palatino Linotype" w:eastAsia="Palatino Linotype" w:hAnsi="Palatino Linotype"/>
                <w:color w:val="ff0000"/>
                <w:highlight w:val="yellow"/>
                <w:rtl w:val="0"/>
              </w:rPr>
              <w:t xml:space="preserve">TIME</w:t>
            </w:r>
          </w:p>
        </w:tc>
        <w:tc>
          <w:tcPr/>
          <w:p w:rsidR="00000000" w:rsidDel="00000000" w:rsidP="00000000" w:rsidRDefault="00000000" w:rsidRPr="00000000" w14:paraId="0000001A">
            <w:pPr>
              <w:rPr>
                <w:rFonts w:ascii="Palatino Linotype" w:cs="Palatino Linotype" w:eastAsia="Palatino Linotype" w:hAnsi="Palatino Linotype"/>
                <w:color w:val="ff0000"/>
              </w:rPr>
            </w:pPr>
            <w:r w:rsidDel="00000000" w:rsidR="00000000" w:rsidRPr="00000000">
              <w:rPr>
                <w:rFonts w:ascii="Palatino Linotype" w:cs="Palatino Linotype" w:eastAsia="Palatino Linotype" w:hAnsi="Palatino Linotype"/>
                <w:color w:val="ff0000"/>
                <w:rtl w:val="0"/>
              </w:rPr>
              <w:t xml:space="preserve">It is hard to find the hyperparameters</w:t>
            </w:r>
          </w:p>
        </w:tc>
      </w:tr>
    </w:tbl>
    <w:p w:rsidR="00000000" w:rsidDel="00000000" w:rsidP="00000000" w:rsidRDefault="00000000" w:rsidRPr="00000000" w14:paraId="0000001B">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Remarks:</w:t>
      </w:r>
    </w:p>
    <w:p w:rsidR="00000000" w:rsidDel="00000000" w:rsidP="00000000" w:rsidRDefault="00000000" w:rsidRPr="00000000" w14:paraId="0000001C">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1.Parameters (different for numerical and for image)</w:t>
      </w:r>
    </w:p>
    <w:p w:rsidR="00000000" w:rsidDel="00000000" w:rsidP="00000000" w:rsidRDefault="00000000" w:rsidRPr="00000000" w14:paraId="0000001D">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2.It takes quite a lot of time to run on mages!</w:t>
      </w:r>
    </w:p>
    <w:p w:rsidR="00000000" w:rsidDel="00000000" w:rsidP="00000000" w:rsidRDefault="00000000" w:rsidRPr="00000000" w14:paraId="0000001E">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3.CSV or TXT? It seems like CSV is better? If so, we use CSV.</w:t>
      </w:r>
    </w:p>
    <w:p w:rsidR="00000000" w:rsidDel="00000000" w:rsidP="00000000" w:rsidRDefault="00000000" w:rsidRPr="00000000" w14:paraId="0000001F">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0">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To-do list:</w:t>
      </w:r>
    </w:p>
    <w:p w:rsidR="00000000" w:rsidDel="00000000" w:rsidP="00000000" w:rsidRDefault="00000000" w:rsidRPr="00000000" w14:paraId="00000021">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1.Code to calculate Accuracy, F1-Score, and AUC/ROC</w:t>
      </w:r>
    </w:p>
    <w:p w:rsidR="00000000" w:rsidDel="00000000" w:rsidP="00000000" w:rsidRDefault="00000000" w:rsidRPr="00000000" w14:paraId="00000022">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Input: CSV file (or TXT) containing classification results of each tool with each modality, 10 in total.</w:t>
      </w:r>
    </w:p>
    <w:p w:rsidR="00000000" w:rsidDel="00000000" w:rsidP="00000000" w:rsidRDefault="00000000" w:rsidRPr="00000000" w14:paraId="00000023">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2.Code to grid search for SVM. Need to run once for numerical and once for </w:t>
      </w:r>
      <w:r w:rsidDel="00000000" w:rsidR="00000000" w:rsidRPr="00000000">
        <w:rPr>
          <w:rFonts w:ascii="Palatino Linotype" w:cs="Palatino Linotype" w:eastAsia="Palatino Linotype" w:hAnsi="Palatino Linotype"/>
          <w:b w:val="1"/>
          <w:color w:val="ff0000"/>
          <w:highlight w:val="yellow"/>
          <w:rtl w:val="0"/>
        </w:rPr>
        <w:t xml:space="preserve">image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24">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3.Code to grid search for Random Forest. Need to run once for numerical and once for image.</w:t>
      </w:r>
    </w:p>
    <w:p w:rsidR="00000000" w:rsidDel="00000000" w:rsidP="00000000" w:rsidRDefault="00000000" w:rsidRPr="00000000" w14:paraId="00000025">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4.Code to grid search for ANN. How many hidden layers? How many nodes in each hidden layer? Need to run once for numerical and once for image.</w:t>
      </w:r>
    </w:p>
    <w:p w:rsidR="00000000" w:rsidDel="00000000" w:rsidP="00000000" w:rsidRDefault="00000000" w:rsidRPr="00000000" w14:paraId="00000026">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5.Code to train and test for SVM with parameters found in 2. Need to run once for numerical and once for image. Need to write the final classification (numerical) score for each sample into a CSV file such that we can analyze the false positive, false negative, and efficiency of the features.</w:t>
      </w:r>
    </w:p>
    <w:p w:rsidR="00000000" w:rsidDel="00000000" w:rsidP="00000000" w:rsidRDefault="00000000" w:rsidRPr="00000000" w14:paraId="00000027">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6.Code to train and test for Random Forest with parameters found in 3. Need to run once for numerical and once for image. Need to write the final classification (numerical) score for each sample into a CSV file such that we can analyze the false positive, false negative, and efficiency of the features.</w:t>
      </w:r>
    </w:p>
    <w:p w:rsidR="00000000" w:rsidDel="00000000" w:rsidP="00000000" w:rsidRDefault="00000000" w:rsidRPr="00000000" w14:paraId="00000028">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7.Code to train and test for ANN with parameters found in 4. Need to run once for numerical and once for image. Need to write the final classification (numerical) score for each sample into a CSV file such that we can analyze the false positive, false negative, and efficiency of the features.</w:t>
      </w:r>
    </w:p>
    <w:p w:rsidR="00000000" w:rsidDel="00000000" w:rsidP="00000000" w:rsidRDefault="00000000" w:rsidRPr="00000000" w14:paraId="00000029">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8.Analysis.</w:t>
      </w:r>
    </w:p>
    <w:p w:rsidR="00000000" w:rsidDel="00000000" w:rsidP="00000000" w:rsidRDefault="00000000" w:rsidRPr="00000000" w14:paraId="0000002A">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9.Poster:</w:t>
      </w:r>
    </w:p>
    <w:p w:rsidR="00000000" w:rsidDel="00000000" w:rsidP="00000000" w:rsidRDefault="00000000" w:rsidRPr="00000000" w14:paraId="0000002B">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1).Sample images</w:t>
      </w:r>
    </w:p>
    <w:p w:rsidR="00000000" w:rsidDel="00000000" w:rsidP="00000000" w:rsidRDefault="00000000" w:rsidRPr="00000000" w14:paraId="0000002C">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2).Feature explanation</w:t>
      </w:r>
    </w:p>
    <w:p w:rsidR="00000000" w:rsidDel="00000000" w:rsidP="00000000" w:rsidRDefault="00000000" w:rsidRPr="00000000" w14:paraId="0000002D">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following is about results:</w:t>
      </w:r>
    </w:p>
    <w:p w:rsidR="00000000" w:rsidDel="00000000" w:rsidP="00000000" w:rsidRDefault="00000000" w:rsidRPr="00000000" w14:paraId="0000002E">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A.One table to show the numerical results, including</w:t>
      </w:r>
    </w:p>
    <w:p w:rsidR="00000000" w:rsidDel="00000000" w:rsidP="00000000" w:rsidRDefault="00000000" w:rsidRPr="00000000" w14:paraId="0000002F">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A1).Accuracy, F1-Score, AUC/ROC</w:t>
      </w:r>
    </w:p>
    <w:p w:rsidR="00000000" w:rsidDel="00000000" w:rsidP="00000000" w:rsidRDefault="00000000" w:rsidRPr="00000000" w14:paraId="00000030">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A2).Numerical and Image</w:t>
      </w:r>
    </w:p>
    <w:p w:rsidR="00000000" w:rsidDel="00000000" w:rsidP="00000000" w:rsidRDefault="00000000" w:rsidRPr="00000000" w14:paraId="00000031">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A3).SVM-poly, SVM-Sigmoid, SVM-RBF, Random Forest, ANN</w:t>
      </w:r>
    </w:p>
    <w:p w:rsidR="00000000" w:rsidDel="00000000" w:rsidP="00000000" w:rsidRDefault="00000000" w:rsidRPr="00000000" w14:paraId="00000032">
      <w:pPr>
        <w:rPr>
          <w:rFonts w:ascii="Palatino Linotype" w:cs="Palatino Linotype" w:eastAsia="Palatino Linotype" w:hAnsi="Palatino Linotype"/>
        </w:rPr>
      </w:pPr>
      <w:r w:rsidDel="00000000" w:rsidR="00000000" w:rsidRPr="00000000">
        <w:rPr>
          <w:rtl w:val="0"/>
        </w:rPr>
      </w:r>
    </w:p>
    <w:tbl>
      <w:tblPr>
        <w:tblStyle w:val="Table2"/>
        <w:tblW w:w="8646.26560726447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770"/>
        <w:gridCol w:w="1108.1952326901248"/>
        <w:gridCol w:w="1078.7741203178207"/>
        <w:gridCol w:w="1034.6424517593643"/>
        <w:gridCol w:w="1593.6435868331441"/>
        <w:gridCol w:w="711.0102156640181"/>
        <w:tblGridChange w:id="0">
          <w:tblGrid>
            <w:gridCol w:w="1350"/>
            <w:gridCol w:w="1770"/>
            <w:gridCol w:w="1108.1952326901248"/>
            <w:gridCol w:w="1078.7741203178207"/>
            <w:gridCol w:w="1034.6424517593643"/>
            <w:gridCol w:w="1593.6435868331441"/>
            <w:gridCol w:w="711.0102156640181"/>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SVM-Poly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SVM-BRF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SVM-SIG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ANN</w:t>
            </w:r>
          </w:p>
        </w:tc>
      </w:tr>
      <w:tr>
        <w:trPr>
          <w:cantSplit w:val="0"/>
          <w:trHeight w:val="485" w:hRule="atLeast"/>
          <w:tblHeader w:val="0"/>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Numerical 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0.9740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r>
      <w:tr>
        <w:trPr>
          <w:cantSplit w:val="0"/>
          <w:trHeight w:val="485"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F1-Score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0.9736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r>
      <w:tr>
        <w:trPr>
          <w:cantSplit w:val="0"/>
          <w:trHeight w:val="485"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AUC/ROC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0.9943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r>
      <w:tr>
        <w:trPr>
          <w:cantSplit w:val="0"/>
          <w:trHeight w:val="485"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Image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Accuracy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0.8646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r>
      <w:tr>
        <w:trPr>
          <w:cantSplit w:val="0"/>
          <w:trHeight w:val="485"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F1-Score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0.8684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r>
      <w:tr>
        <w:trPr>
          <w:cantSplit w:val="0"/>
          <w:trHeight w:val="485"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AUC/ROC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0.9362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tc>
      </w:tr>
    </w:tbl>
    <w:p w:rsidR="00000000" w:rsidDel="00000000" w:rsidP="00000000" w:rsidRDefault="00000000" w:rsidRPr="00000000" w14:paraId="00000064">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5">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6">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B.ROC curves:</w:t>
      </w:r>
    </w:p>
    <w:p w:rsidR="00000000" w:rsidDel="00000000" w:rsidP="00000000" w:rsidRDefault="00000000" w:rsidRPr="00000000" w14:paraId="00000067">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B1).All ROC curves of Numerical tests (five in total) on one plot</w:t>
      </w:r>
    </w:p>
    <w:p w:rsidR="00000000" w:rsidDel="00000000" w:rsidP="00000000" w:rsidRDefault="00000000" w:rsidRPr="00000000" w14:paraId="00000068">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B2).All ROC curves of Image tests (Five in total) on one plot</w:t>
      </w:r>
    </w:p>
    <w:p w:rsidR="00000000" w:rsidDel="00000000" w:rsidP="00000000" w:rsidRDefault="00000000" w:rsidRPr="00000000" w14:paraId="00000069">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B3).ROC curve Random Forest: Numerical vs Image on one plot</w:t>
      </w:r>
    </w:p>
    <w:p w:rsidR="00000000" w:rsidDel="00000000" w:rsidP="00000000" w:rsidRDefault="00000000" w:rsidRPr="00000000" w14:paraId="0000006A">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B4).ROC curve SVM Poly: Numerical vs Image on one plot</w:t>
      </w:r>
    </w:p>
    <w:p w:rsidR="00000000" w:rsidDel="00000000" w:rsidP="00000000" w:rsidRDefault="00000000" w:rsidRPr="00000000" w14:paraId="0000006B">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B5).ROC curve SVM RBF: Numerical vs Image on one plot</w:t>
      </w:r>
    </w:p>
    <w:p w:rsidR="00000000" w:rsidDel="00000000" w:rsidP="00000000" w:rsidRDefault="00000000" w:rsidRPr="00000000" w14:paraId="0000006C">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B6).ROC curve SVM Sigmoid: Numerical vs Image on one plot</w:t>
      </w:r>
    </w:p>
    <w:p w:rsidR="00000000" w:rsidDel="00000000" w:rsidP="00000000" w:rsidRDefault="00000000" w:rsidRPr="00000000" w14:paraId="0000006D">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B7).ROC curve CNN: Numerical vs Image on one plot</w:t>
      </w:r>
    </w:p>
    <w:p w:rsidR="00000000" w:rsidDel="00000000" w:rsidP="00000000" w:rsidRDefault="00000000" w:rsidRPr="00000000" w14:paraId="0000006E">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10.Final report.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0E95"/>
    <w:pPr>
      <w:ind w:left="720"/>
      <w:contextualSpacing w:val="1"/>
    </w:pPr>
  </w:style>
  <w:style w:type="table" w:styleId="TableGrid">
    <w:name w:val="Table Grid"/>
    <w:basedOn w:val="TableNormal"/>
    <w:uiPriority w:val="39"/>
    <w:rsid w:val="00440E9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B3C25"/>
    <w:pPr>
      <w:tabs>
        <w:tab w:val="center" w:pos="4320"/>
        <w:tab w:val="right" w:pos="8640"/>
      </w:tabs>
      <w:spacing w:after="0" w:line="240" w:lineRule="auto"/>
    </w:pPr>
  </w:style>
  <w:style w:type="character" w:styleId="HeaderChar" w:customStyle="1">
    <w:name w:val="Header Char"/>
    <w:basedOn w:val="DefaultParagraphFont"/>
    <w:link w:val="Header"/>
    <w:uiPriority w:val="99"/>
    <w:rsid w:val="003B3C25"/>
  </w:style>
  <w:style w:type="paragraph" w:styleId="Footer">
    <w:name w:val="footer"/>
    <w:basedOn w:val="Normal"/>
    <w:link w:val="FooterChar"/>
    <w:uiPriority w:val="99"/>
    <w:unhideWhenUsed w:val="1"/>
    <w:rsid w:val="003B3C25"/>
    <w:pPr>
      <w:tabs>
        <w:tab w:val="center" w:pos="4320"/>
        <w:tab w:val="right" w:pos="8640"/>
      </w:tabs>
      <w:spacing w:after="0" w:line="240" w:lineRule="auto"/>
    </w:pPr>
  </w:style>
  <w:style w:type="character" w:styleId="FooterChar" w:customStyle="1">
    <w:name w:val="Footer Char"/>
    <w:basedOn w:val="DefaultParagraphFont"/>
    <w:link w:val="Footer"/>
    <w:uiPriority w:val="99"/>
    <w:rsid w:val="003B3C2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aKXHRaOm5rLZEfxBaPHtqn9Jw==">AMUW2mVnOYisFHcwTBYPinE6vXvG4vTlA9YOi5nDER9YNvH0zbHOI48ThuIr23UkBBVuHe96BIlZYfCq7aP0rHVzrJmHaNTLbRckBRNsaR3UEMbYUrhUAIQ=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2022-11-23T00:40:00Z</dcterms:created>
  <dc:creator>Chen Edward</dc:creator>
</cp:coreProperties>
</file>