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E65C" w14:textId="3FBB4423" w:rsidR="00BA286D" w:rsidRPr="001701AF" w:rsidRDefault="00BA286D" w:rsidP="00BA286D">
      <w:pPr>
        <w:rPr>
          <w:sz w:val="18"/>
          <w:szCs w:val="18"/>
        </w:rPr>
      </w:pPr>
      <w:r w:rsidRPr="001701AF">
        <w:rPr>
          <w:b/>
          <w:bCs/>
          <w:sz w:val="20"/>
          <w:szCs w:val="20"/>
        </w:rPr>
        <w:t>Algatamise eest vastutavad</w:t>
      </w:r>
      <w:r w:rsidRPr="001701AF">
        <w:rPr>
          <w:b/>
          <w:bCs/>
          <w:sz w:val="18"/>
          <w:szCs w:val="18"/>
        </w:rPr>
        <w:t>:</w:t>
      </w:r>
      <w:r w:rsidRPr="001701AF">
        <w:rPr>
          <w:sz w:val="18"/>
          <w:szCs w:val="18"/>
        </w:rPr>
        <w:t xml:space="preserve"> </w:t>
      </w:r>
      <w:r w:rsidR="00EE0010" w:rsidRPr="00EE0010">
        <w:rPr>
          <w:sz w:val="18"/>
          <w:szCs w:val="18"/>
        </w:rPr>
        <w:t>ametiasutuse/ettevõtte juhtkond, infoturbespetsialist, IT-juht</w:t>
      </w:r>
      <w:r>
        <w:rPr>
          <w:sz w:val="18"/>
          <w:szCs w:val="18"/>
        </w:rPr>
        <w:br/>
      </w:r>
      <w:r w:rsidRPr="001701AF">
        <w:rPr>
          <w:b/>
          <w:bCs/>
          <w:sz w:val="20"/>
          <w:szCs w:val="20"/>
        </w:rPr>
        <w:t>Rakendamise eest vastutavad</w:t>
      </w:r>
      <w:r w:rsidRPr="001701AF">
        <w:rPr>
          <w:b/>
          <w:bCs/>
          <w:sz w:val="18"/>
          <w:szCs w:val="18"/>
        </w:rPr>
        <w:t>:</w:t>
      </w:r>
      <w:r w:rsidRPr="001701AF">
        <w:rPr>
          <w:sz w:val="18"/>
          <w:szCs w:val="18"/>
        </w:rPr>
        <w:t xml:space="preserve"> </w:t>
      </w:r>
      <w:r w:rsidR="00EE0010" w:rsidRPr="00EE0010">
        <w:rPr>
          <w:sz w:val="18"/>
          <w:szCs w:val="18"/>
        </w:rPr>
        <w:t>IT-juht, infoturbespetsialist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D12F3">
        <w:rPr>
          <w:b/>
          <w:bCs/>
          <w:sz w:val="20"/>
          <w:szCs w:val="20"/>
        </w:rPr>
        <w:t>ISKE Kataloog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Versioon 8.06</w:t>
      </w:r>
      <w:r>
        <w:rPr>
          <w:sz w:val="18"/>
          <w:szCs w:val="18"/>
        </w:rPr>
        <w:br/>
      </w:r>
      <w:r w:rsidRPr="00980866">
        <w:rPr>
          <w:b/>
          <w:bCs/>
          <w:sz w:val="20"/>
          <w:szCs w:val="20"/>
        </w:rPr>
        <w:t xml:space="preserve">ISKE Meede: </w:t>
      </w:r>
      <w:r w:rsidRPr="00980866">
        <w:rPr>
          <w:sz w:val="20"/>
          <w:szCs w:val="20"/>
        </w:rPr>
        <w:t xml:space="preserve"> M 2.</w:t>
      </w:r>
      <w:r w:rsidR="00EE0010">
        <w:rPr>
          <w:sz w:val="20"/>
          <w:szCs w:val="20"/>
        </w:rPr>
        <w:t>476</w:t>
      </w:r>
    </w:p>
    <w:p w14:paraId="38F12291" w14:textId="4A22560E" w:rsidR="005563DE" w:rsidRDefault="00EE0010" w:rsidP="00A85B9A">
      <w:pPr>
        <w:spacing w:before="480" w:after="480"/>
        <w:jc w:val="center"/>
        <w:rPr>
          <w:rFonts w:eastAsia="Times New Roman" w:cs="Times New Roman"/>
        </w:rPr>
      </w:pPr>
      <w:r w:rsidRPr="00EE0010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Interneti turvalise ühendamise kontseptsioon</w:t>
      </w:r>
      <w:r w:rsidR="00A86AA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 xml:space="preserve"> KOV võrkudes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/>
      </w:r>
    </w:p>
    <w:p w14:paraId="0BBF2996" w14:textId="4EF3D0E1" w:rsidR="00A85B9A" w:rsidRDefault="00A86AA6" w:rsidP="00A85B9A">
      <w:pPr>
        <w:spacing w:line="360" w:lineRule="auto"/>
        <w:jc w:val="both"/>
      </w:pPr>
      <w:r>
        <w:t xml:space="preserve">Kohalike omavalitsuste võrkudes kasutatakse erinevaid </w:t>
      </w:r>
      <w:proofErr w:type="spellStart"/>
      <w:r>
        <w:t>sise</w:t>
      </w:r>
      <w:proofErr w:type="spellEnd"/>
      <w:r>
        <w:t xml:space="preserve">- ja välisvõrke. Erinevate võrkude kasutamine (eriti välised võrgud) toovad kaasa endaga ohte. Turvaohtude minimeerimiseks peab IT-teenusepakkuja rakendama IT-komponentide paigaldamisel ja konfigureerimisel erinevaid turvameetmeid. </w:t>
      </w:r>
    </w:p>
    <w:p w14:paraId="3FAB18AA" w14:textId="68E26D44" w:rsidR="00A85B9A" w:rsidRPr="00B81302" w:rsidRDefault="007D04B0" w:rsidP="00A85B9A">
      <w:pPr>
        <w:numPr>
          <w:ilvl w:val="0"/>
          <w:numId w:val="1"/>
        </w:numPr>
        <w:spacing w:line="360" w:lineRule="auto"/>
        <w:contextualSpacing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Töökorraldus</w:t>
      </w:r>
    </w:p>
    <w:p w14:paraId="3BC40000" w14:textId="14651D48" w:rsidR="00A21F72" w:rsidRPr="00BB32E6" w:rsidRDefault="007D04B0" w:rsidP="00BB32E6">
      <w:pPr>
        <w:numPr>
          <w:ilvl w:val="1"/>
          <w:numId w:val="1"/>
        </w:numPr>
        <w:spacing w:before="240"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Interneti turvalise ühendamise jaoks läheb tarvis suur hulk erinevaid IT-komponente. Kõikide komponentide ühendamise ning konfigureerimise eest vastut</w:t>
      </w:r>
      <w:r w:rsidR="00BB32E6">
        <w:rPr>
          <w:rFonts w:eastAsia="Times New Roman" w:cs="Times New Roman"/>
        </w:rPr>
        <w:t xml:space="preserve">ab </w:t>
      </w:r>
      <w:r>
        <w:rPr>
          <w:rFonts w:eastAsia="Times New Roman" w:cs="Times New Roman"/>
        </w:rPr>
        <w:t xml:space="preserve">IT-teenusepakkuja. </w:t>
      </w:r>
    </w:p>
    <w:p w14:paraId="34843AB3" w14:textId="16D2E0B3" w:rsidR="007D04B0" w:rsidRPr="00B81302" w:rsidRDefault="007D04B0" w:rsidP="007D04B0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Võrguplaan</w:t>
      </w:r>
    </w:p>
    <w:p w14:paraId="1EA136B5" w14:textId="72172281" w:rsidR="00BB32E6" w:rsidRDefault="00BB32E6" w:rsidP="00BB32E6">
      <w:pPr>
        <w:spacing w:line="360" w:lineRule="auto"/>
        <w:ind w:left="792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Võrkude eraldamisel kasutatakse erinevaid tsoone. </w:t>
      </w:r>
    </w:p>
    <w:p w14:paraId="4FCCA9BC" w14:textId="2F9ED453" w:rsidR="007D04B0" w:rsidRDefault="007D04B0" w:rsidP="007D04B0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Esimese tsooni</w:t>
      </w:r>
      <w:r w:rsidR="00BB32E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moodust</w:t>
      </w:r>
      <w:r w:rsidR="00BB32E6">
        <w:rPr>
          <w:rFonts w:eastAsia="Times New Roman" w:cs="Times New Roman"/>
        </w:rPr>
        <w:t>ab</w:t>
      </w:r>
      <w:r>
        <w:rPr>
          <w:rFonts w:eastAsia="Times New Roman" w:cs="Times New Roman"/>
        </w:rPr>
        <w:t xml:space="preserve"> sisevõrk</w:t>
      </w:r>
      <w:r w:rsidR="00BB32E6">
        <w:rPr>
          <w:rFonts w:eastAsia="Times New Roman" w:cs="Times New Roman"/>
        </w:rPr>
        <w:t>, mille puhul on võrgud omakorda eraldatud VLAN-</w:t>
      </w:r>
      <w:proofErr w:type="spellStart"/>
      <w:r w:rsidR="00BB32E6">
        <w:rPr>
          <w:rFonts w:eastAsia="Times New Roman" w:cs="Times New Roman"/>
        </w:rPr>
        <w:t>dega</w:t>
      </w:r>
      <w:proofErr w:type="spellEnd"/>
      <w:r>
        <w:rPr>
          <w:rFonts w:eastAsia="Times New Roman" w:cs="Times New Roman"/>
        </w:rPr>
        <w:t>. Sisevõr</w:t>
      </w:r>
      <w:r w:rsidR="00BB32E6">
        <w:rPr>
          <w:rFonts w:eastAsia="Times New Roman" w:cs="Times New Roman"/>
        </w:rPr>
        <w:t>gu</w:t>
      </w:r>
      <w:r w:rsidR="00922030">
        <w:rPr>
          <w:rFonts w:eastAsia="Times New Roman" w:cs="Times New Roman"/>
        </w:rPr>
        <w:t xml:space="preserve"> VLAN mille pealt on ligipääsud serveritele, peab olema piiratud MAC aadressi filtreerimisega. </w:t>
      </w:r>
      <w:r w:rsidR="00BB32E6">
        <w:rPr>
          <w:rFonts w:eastAsia="Times New Roman" w:cs="Times New Roman"/>
        </w:rPr>
        <w:t>Lisaks</w:t>
      </w:r>
      <w:r>
        <w:rPr>
          <w:rFonts w:eastAsia="Times New Roman" w:cs="Times New Roman"/>
        </w:rPr>
        <w:t xml:space="preserve"> peavad seadmed olema enne</w:t>
      </w:r>
      <w:r w:rsidR="00922030">
        <w:rPr>
          <w:rFonts w:eastAsia="Times New Roman" w:cs="Times New Roman"/>
        </w:rPr>
        <w:t xml:space="preserve"> vastavasse</w:t>
      </w:r>
      <w:r>
        <w:rPr>
          <w:rFonts w:eastAsia="Times New Roman" w:cs="Times New Roman"/>
        </w:rPr>
        <w:t xml:space="preserve"> sisevõrku ühendamist üle kontrollitud ning viidud vastavusse turbenõuetega</w:t>
      </w:r>
      <w:r w:rsidR="00922030">
        <w:rPr>
          <w:rFonts w:eastAsia="Times New Roman" w:cs="Times New Roman"/>
        </w:rPr>
        <w:t>. Erinevate VLAN-de vaheline liiklus peab olema tulemüüri reeglitega piiratud.</w:t>
      </w:r>
    </w:p>
    <w:p w14:paraId="0DAD63D9" w14:textId="0F6A97B1" w:rsidR="00B77115" w:rsidRDefault="00B77115" w:rsidP="007D04B0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Teises tsoonis peab asuma tulemüür. Tulemüür peab olema seadistatud nii, et see kaitseks esimeses tsoonis olevaid seadmeid erinevate</w:t>
      </w:r>
      <w:r w:rsidR="00922030">
        <w:rPr>
          <w:rFonts w:eastAsia="Times New Roman" w:cs="Times New Roman"/>
        </w:rPr>
        <w:t xml:space="preserve"> internetist tulevate</w:t>
      </w:r>
      <w:r>
        <w:rPr>
          <w:rFonts w:eastAsia="Times New Roman" w:cs="Times New Roman"/>
        </w:rPr>
        <w:t xml:space="preserve"> rünnakute eest.</w:t>
      </w:r>
      <w:r w:rsidR="00922030" w:rsidRPr="00922030">
        <w:t xml:space="preserve"> </w:t>
      </w:r>
      <w:r w:rsidR="00922030">
        <w:rPr>
          <w:rFonts w:eastAsia="Times New Roman" w:cs="Times New Roman"/>
        </w:rPr>
        <w:t>Sellesse tsooni paigutatakse ka internetipõhiseid teenuseid osutavad serverid, mida omakorda kaitstakse paketifiltritega, see tähendab et serverid asuvad demilitariseeritud tsoonis (DMZ).</w:t>
      </w:r>
    </w:p>
    <w:p w14:paraId="6AEA13AA" w14:textId="12AF709A" w:rsidR="00B77115" w:rsidRDefault="00B77115" w:rsidP="007D04B0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Kolmanda tsooni moodustavad erinevad võrguseadmed, nt marsruuterid ning kommutaatorid. Võrguseadmed peavad olema valitud sellise</w:t>
      </w:r>
      <w:r w:rsidR="00922030">
        <w:rPr>
          <w:rFonts w:eastAsia="Times New Roman" w:cs="Times New Roman"/>
        </w:rPr>
        <w:t>lt</w:t>
      </w:r>
      <w:r>
        <w:rPr>
          <w:rFonts w:eastAsia="Times New Roman" w:cs="Times New Roman"/>
        </w:rPr>
        <w:t>, mis integreeruksid olemasolevasse võrgusüsteemi. Kõik ühendused, mis on marsruuterite ning kommutaatorite abil tehtud, peavad olema kommenteeritud.</w:t>
      </w:r>
    </w:p>
    <w:p w14:paraId="5C2039DF" w14:textId="700C756D" w:rsidR="00922030" w:rsidRDefault="00B77115" w:rsidP="007D04B0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Neljanda tsooni moodustab tsentraalne haldusandmete kogumik. Selles tsoonis võib olla ka ajaserver, mis sünkroniseerib kõikides tsoonides olevate seadmete süsteemikellasid. </w:t>
      </w:r>
    </w:p>
    <w:p w14:paraId="4367614C" w14:textId="4466E191" w:rsidR="00B77115" w:rsidRDefault="00922030" w:rsidP="00922030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7E64C6E" w14:textId="336B9837" w:rsidR="00B77115" w:rsidRPr="00B81302" w:rsidRDefault="00B77115" w:rsidP="00B77115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>Ajakohasus</w:t>
      </w:r>
    </w:p>
    <w:p w14:paraId="4550FB58" w14:textId="2017F21B" w:rsidR="00A85B9A" w:rsidRPr="00EB4AC1" w:rsidRDefault="00B77115" w:rsidP="00EB4AC1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Kuna antud valdkond areneb väga kiiresti, siis tuleb Interneti ühendamise kontseptsiooni vähemalt kord aastas ajakohastada. Kõige enam tähendab see tulemüüri konfiguratsiooni uuendamist, riskianalüüsi KOV võrguplaanis ning turvalisuse hindamist</w:t>
      </w:r>
      <w:r w:rsidR="00D56697">
        <w:rPr>
          <w:rFonts w:eastAsia="Times New Roman" w:cs="Times New Roman"/>
        </w:rPr>
        <w:t>.</w:t>
      </w:r>
    </w:p>
    <w:sectPr w:rsidR="00A85B9A" w:rsidRPr="00EB4AC1" w:rsidSect="00A85B9A">
      <w:headerReference w:type="default" r:id="rId7"/>
      <w:pgSz w:w="11906" w:h="16838"/>
      <w:pgMar w:top="18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D3A4" w14:textId="77777777" w:rsidR="00366A65" w:rsidRDefault="00366A65">
      <w:pPr>
        <w:spacing w:after="0" w:line="240" w:lineRule="auto"/>
      </w:pPr>
      <w:r>
        <w:separator/>
      </w:r>
    </w:p>
  </w:endnote>
  <w:endnote w:type="continuationSeparator" w:id="0">
    <w:p w14:paraId="5C2BECE1" w14:textId="77777777" w:rsidR="00366A65" w:rsidRDefault="0036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DF8A" w14:textId="77777777" w:rsidR="00366A65" w:rsidRDefault="00366A65">
      <w:pPr>
        <w:spacing w:after="0" w:line="240" w:lineRule="auto"/>
      </w:pPr>
      <w:r>
        <w:separator/>
      </w:r>
    </w:p>
  </w:footnote>
  <w:footnote w:type="continuationSeparator" w:id="0">
    <w:p w14:paraId="23B1DFA9" w14:textId="77777777" w:rsidR="00366A65" w:rsidRDefault="0036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088C" w14:textId="77777777" w:rsidR="00A85B9A" w:rsidRDefault="00BA286D" w:rsidP="00A85B9A">
    <w:pPr>
      <w:pStyle w:val="Pis"/>
      <w:jc w:val="right"/>
      <w:rPr>
        <w:sz w:val="24"/>
        <w:szCs w:val="24"/>
        <w:lang w:val="en-US"/>
      </w:rPr>
    </w:pPr>
    <w:proofErr w:type="spellStart"/>
    <w:r w:rsidRPr="00357397">
      <w:rPr>
        <w:sz w:val="24"/>
        <w:szCs w:val="24"/>
        <w:lang w:val="en-US"/>
      </w:rPr>
      <w:t>Kinnitatud</w:t>
    </w:r>
    <w:proofErr w:type="spellEnd"/>
  </w:p>
  <w:p w14:paraId="5BD2DA1A" w14:textId="06E70869" w:rsidR="00357397" w:rsidRPr="00A85B9A" w:rsidRDefault="00BA286D" w:rsidP="00A85B9A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18"/>
        <w:szCs w:val="18"/>
        <w:lang w:val="en-US"/>
      </w:rPr>
      <w:t>Kaughaldus</w:t>
    </w:r>
    <w:proofErr w:type="spellEnd"/>
    <w:r>
      <w:rPr>
        <w:sz w:val="18"/>
        <w:szCs w:val="18"/>
        <w:lang w:val="en-US"/>
      </w:rPr>
      <w:t xml:space="preserve"> OÜ </w:t>
    </w:r>
    <w:proofErr w:type="spellStart"/>
    <w:r w:rsidR="00EB4AC1">
      <w:rPr>
        <w:sz w:val="18"/>
        <w:szCs w:val="18"/>
        <w:lang w:val="en-US"/>
      </w:rPr>
      <w:t>juhataja</w:t>
    </w:r>
    <w:proofErr w:type="spellEnd"/>
    <w:r w:rsidR="00EB4AC1">
      <w:rPr>
        <w:sz w:val="18"/>
        <w:szCs w:val="18"/>
        <w:lang w:val="en-US"/>
      </w:rPr>
      <w:t xml:space="preserve"> </w:t>
    </w:r>
    <w:proofErr w:type="spellStart"/>
    <w:r w:rsidR="00EB4AC1">
      <w:rPr>
        <w:sz w:val="18"/>
        <w:szCs w:val="18"/>
        <w:lang w:val="en-US"/>
      </w:rPr>
      <w:t>poolt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8A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04"/>
    <w:rsid w:val="00366A65"/>
    <w:rsid w:val="005563DE"/>
    <w:rsid w:val="007D04B0"/>
    <w:rsid w:val="00845211"/>
    <w:rsid w:val="009112FE"/>
    <w:rsid w:val="00922030"/>
    <w:rsid w:val="00A21F72"/>
    <w:rsid w:val="00A85B9A"/>
    <w:rsid w:val="00A86AA6"/>
    <w:rsid w:val="00B77115"/>
    <w:rsid w:val="00BA286D"/>
    <w:rsid w:val="00BB32E6"/>
    <w:rsid w:val="00C73204"/>
    <w:rsid w:val="00D56697"/>
    <w:rsid w:val="00EB4AC1"/>
    <w:rsid w:val="00EE0010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7D0EF8"/>
  <w15:chartTrackingRefBased/>
  <w15:docId w15:val="{8B0D03BE-9A6A-497A-B4E6-BAC4125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77115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BA2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BA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BA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BA286D"/>
  </w:style>
  <w:style w:type="paragraph" w:styleId="Jalus">
    <w:name w:val="footer"/>
    <w:basedOn w:val="Normaallaad"/>
    <w:link w:val="JalusMrk"/>
    <w:uiPriority w:val="99"/>
    <w:unhideWhenUsed/>
    <w:rsid w:val="00A85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A8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332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6</cp:revision>
  <cp:lastPrinted>2021-06-04T15:27:00Z</cp:lastPrinted>
  <dcterms:created xsi:type="dcterms:W3CDTF">2021-06-02T10:11:00Z</dcterms:created>
  <dcterms:modified xsi:type="dcterms:W3CDTF">2021-06-04T15:39:00Z</dcterms:modified>
</cp:coreProperties>
</file>