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390733" w14:textId="77777777" w:rsidR="008C175A" w:rsidRPr="00916D68" w:rsidRDefault="00916D68" w:rsidP="00916D68">
      <w:pPr>
        <w:pStyle w:val="Title"/>
        <w:rPr>
          <w:noProof/>
        </w:rPr>
      </w:pPr>
      <w:r>
        <w:rPr>
          <w:noProof/>
        </w:rPr>
        <w:t xml:space="preserve">Flight Controller </w:t>
      </w:r>
      <w:r w:rsidR="00975633">
        <w:rPr>
          <w:noProof/>
        </w:rPr>
        <w:t xml:space="preserve">v1.0 </w:t>
      </w:r>
      <w:r>
        <w:rPr>
          <w:noProof/>
        </w:rPr>
        <w:t>Assembly Instructions</w:t>
      </w:r>
    </w:p>
    <w:p w14:paraId="00D606AC" w14:textId="77777777" w:rsidR="00916D68" w:rsidRPr="00916D68" w:rsidRDefault="00916D68" w:rsidP="00916D68">
      <w:pPr>
        <w:pStyle w:val="Subtitle"/>
        <w:rPr>
          <w:rStyle w:val="SubtleEmphasis"/>
          <w:i w:val="0"/>
          <w:iCs w:val="0"/>
          <w:color w:val="5A5A5A" w:themeColor="text1" w:themeTint="A5"/>
        </w:rPr>
      </w:pPr>
      <w:r w:rsidRPr="00916D68">
        <w:rPr>
          <w:rStyle w:val="SubtleEmphasis"/>
          <w:i w:val="0"/>
          <w:iCs w:val="0"/>
          <w:color w:val="5A5A5A" w:themeColor="text1" w:themeTint="A5"/>
        </w:rPr>
        <w:t>Bellevue Satellite Club</w:t>
      </w:r>
    </w:p>
    <w:p w14:paraId="2DCAB17A" w14:textId="25C4832B" w:rsidR="00916D68" w:rsidRDefault="00710305" w:rsidP="00916D68">
      <w:pPr>
        <w:pStyle w:val="NoSpacing"/>
        <w:rPr>
          <w:noProof/>
        </w:rPr>
      </w:pPr>
      <w:r>
        <w:rPr>
          <w:noProof/>
        </w:rPr>
        <w:t>Written by Dan Ruder, 11/1</w:t>
      </w:r>
      <w:r w:rsidR="00916D68">
        <w:rPr>
          <w:noProof/>
        </w:rPr>
        <w:t>1/2014</w:t>
      </w:r>
      <w:r w:rsidR="0074547A">
        <w:rPr>
          <w:noProof/>
        </w:rPr>
        <w:t>, revised 2/28/2016</w:t>
      </w:r>
    </w:p>
    <w:p w14:paraId="5407699D" w14:textId="77777777" w:rsidR="00916D68" w:rsidRPr="00916D68" w:rsidRDefault="00916D68" w:rsidP="00916D68">
      <w:pPr>
        <w:pStyle w:val="NoSpacing"/>
        <w:rPr>
          <w:noProof/>
        </w:rPr>
      </w:pPr>
      <w:r>
        <w:rPr>
          <w:noProof/>
        </w:rPr>
        <w:t>danruder@outlook.com</w:t>
      </w:r>
    </w:p>
    <w:p w14:paraId="3B6B9EA3" w14:textId="77777777" w:rsidR="00916D68" w:rsidRDefault="00916D68" w:rsidP="00916D68">
      <w:pPr>
        <w:rPr>
          <w:noProof/>
        </w:rPr>
      </w:pPr>
    </w:p>
    <w:p w14:paraId="2AB1B945" w14:textId="77777777" w:rsidR="00916D68" w:rsidRDefault="00916D68" w:rsidP="00916D68">
      <w:pPr>
        <w:pStyle w:val="Heading1"/>
        <w:rPr>
          <w:noProof/>
        </w:rPr>
      </w:pPr>
      <w:r>
        <w:rPr>
          <w:noProof/>
        </w:rPr>
        <w:t>Introduction</w:t>
      </w:r>
    </w:p>
    <w:p w14:paraId="7F1D4EAD" w14:textId="77777777" w:rsidR="00B178CD" w:rsidRDefault="00A31305" w:rsidP="00A31305">
      <w:r>
        <w:t>These instructions will help you correctly assemble the Flight Controller main board.  When completing the steps in the Assembly Order section, please refer to Figures 1 and 2 as necessary.</w:t>
      </w:r>
    </w:p>
    <w:p w14:paraId="22602F0C" w14:textId="77777777" w:rsidR="00A31305" w:rsidRDefault="00A31305" w:rsidP="00A31305"/>
    <w:p w14:paraId="5EF99DEC" w14:textId="77777777" w:rsidR="00A31305" w:rsidRDefault="00A31305" w:rsidP="00A31305">
      <w:pPr>
        <w:sectPr w:rsidR="00A31305" w:rsidSect="00B178CD">
          <w:footerReference w:type="default" r:id="rId7"/>
          <w:pgSz w:w="12240" w:h="15840"/>
          <w:pgMar w:top="1440" w:right="1440" w:bottom="1440" w:left="1440" w:header="720" w:footer="720" w:gutter="0"/>
          <w:cols w:space="720"/>
          <w:docGrid w:linePitch="360"/>
        </w:sectPr>
      </w:pPr>
    </w:p>
    <w:p w14:paraId="292C5A47" w14:textId="77777777" w:rsidR="00425B36" w:rsidRDefault="00425B36" w:rsidP="00425B36">
      <w:pPr>
        <w:keepNext/>
      </w:pPr>
      <w:r>
        <w:rPr>
          <w:rFonts w:ascii="Calibri" w:hAnsi="Calibri" w:cs="Calibri"/>
          <w:noProof/>
          <w:color w:val="000000"/>
          <w:lang w:eastAsia="ja-JP"/>
        </w:rPr>
        <w:lastRenderedPageBreak/>
        <w:drawing>
          <wp:inline distT="0" distB="0" distL="0" distR="0" wp14:anchorId="41486C95" wp14:editId="127A7150">
            <wp:extent cx="5523970" cy="3826648"/>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ight Controller v1 Top.jpg"/>
                    <pic:cNvPicPr/>
                  </pic:nvPicPr>
                  <pic:blipFill>
                    <a:blip r:embed="rId8" cstate="print">
                      <a:extLst>
                        <a:ext uri="{28A0092B-C50C-407E-A947-70E740481C1C}">
                          <a14:useLocalDpi xmlns:a14="http://schemas.microsoft.com/office/drawing/2010/main"/>
                        </a:ext>
                      </a:extLst>
                    </a:blip>
                    <a:stretch>
                      <a:fillRect/>
                    </a:stretch>
                  </pic:blipFill>
                  <pic:spPr>
                    <a:xfrm>
                      <a:off x="0" y="0"/>
                      <a:ext cx="5589445" cy="3872005"/>
                    </a:xfrm>
                    <a:prstGeom prst="rect">
                      <a:avLst/>
                    </a:prstGeom>
                  </pic:spPr>
                </pic:pic>
              </a:graphicData>
            </a:graphic>
          </wp:inline>
        </w:drawing>
      </w:r>
    </w:p>
    <w:p w14:paraId="25900CB8" w14:textId="77777777" w:rsidR="00425B36" w:rsidRDefault="00425B36" w:rsidP="00425B36">
      <w:pPr>
        <w:pStyle w:val="Caption"/>
      </w:pPr>
      <w:r>
        <w:t xml:space="preserve">Figure </w:t>
      </w:r>
      <w:fldSimple w:instr=" SEQ Figure \* ARABIC ">
        <w:r>
          <w:rPr>
            <w:noProof/>
          </w:rPr>
          <w:t>1</w:t>
        </w:r>
      </w:fldSimple>
      <w:r w:rsidR="00B178CD">
        <w:t xml:space="preserve"> </w:t>
      </w:r>
      <w:r>
        <w:t>Top view Flight Controller PCB</w:t>
      </w:r>
    </w:p>
    <w:p w14:paraId="2244A7CB" w14:textId="77777777" w:rsidR="00425B36" w:rsidRDefault="00425B36" w:rsidP="00425B36">
      <w:pPr>
        <w:keepNext/>
      </w:pPr>
      <w:r>
        <w:rPr>
          <w:rFonts w:ascii="Calibri" w:hAnsi="Calibri" w:cs="Calibri"/>
          <w:noProof/>
          <w:color w:val="000000"/>
          <w:lang w:eastAsia="ja-JP"/>
        </w:rPr>
        <w:lastRenderedPageBreak/>
        <w:drawing>
          <wp:inline distT="0" distB="0" distL="0" distR="0" wp14:anchorId="7E59D417" wp14:editId="572A61E0">
            <wp:extent cx="4103274" cy="33198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ight Controller v1 Assembled.jpg"/>
                    <pic:cNvPicPr/>
                  </pic:nvPicPr>
                  <pic:blipFill>
                    <a:blip r:embed="rId9" cstate="print">
                      <a:extLst>
                        <a:ext uri="{28A0092B-C50C-407E-A947-70E740481C1C}">
                          <a14:useLocalDpi xmlns:a14="http://schemas.microsoft.com/office/drawing/2010/main"/>
                        </a:ext>
                      </a:extLst>
                    </a:blip>
                    <a:stretch>
                      <a:fillRect/>
                    </a:stretch>
                  </pic:blipFill>
                  <pic:spPr>
                    <a:xfrm>
                      <a:off x="0" y="0"/>
                      <a:ext cx="4143311" cy="3352275"/>
                    </a:xfrm>
                    <a:prstGeom prst="rect">
                      <a:avLst/>
                    </a:prstGeom>
                  </pic:spPr>
                </pic:pic>
              </a:graphicData>
            </a:graphic>
          </wp:inline>
        </w:drawing>
      </w:r>
    </w:p>
    <w:p w14:paraId="3EE5CC05" w14:textId="77777777" w:rsidR="00EA2BC1" w:rsidRDefault="00425B36" w:rsidP="00425B36">
      <w:pPr>
        <w:pStyle w:val="Caption"/>
        <w:rPr>
          <w:rFonts w:ascii="Calibri" w:hAnsi="Calibri" w:cs="Calibri"/>
          <w:color w:val="000000"/>
        </w:rPr>
      </w:pPr>
      <w:r>
        <w:t xml:space="preserve">Figure </w:t>
      </w:r>
      <w:r w:rsidR="00B178CD">
        <w:t>2 Assembled</w:t>
      </w:r>
      <w:r>
        <w:rPr>
          <w:noProof/>
        </w:rPr>
        <w:t xml:space="preserve"> Flight Controller</w:t>
      </w:r>
    </w:p>
    <w:p w14:paraId="10D0BB47" w14:textId="77777777" w:rsidR="00B178CD" w:rsidRDefault="00B178CD" w:rsidP="00916D68">
      <w:pPr>
        <w:rPr>
          <w:rFonts w:ascii="Calibri" w:hAnsi="Calibri" w:cs="Calibri"/>
          <w:color w:val="000000"/>
        </w:rPr>
        <w:sectPr w:rsidR="00B178CD" w:rsidSect="00A31305">
          <w:type w:val="continuous"/>
          <w:pgSz w:w="12240" w:h="15840"/>
          <w:pgMar w:top="1440" w:right="1440" w:bottom="1440" w:left="1440" w:header="720" w:footer="720" w:gutter="0"/>
          <w:cols w:space="720"/>
          <w:docGrid w:linePitch="360"/>
        </w:sectPr>
      </w:pPr>
    </w:p>
    <w:p w14:paraId="32AD5601" w14:textId="77777777" w:rsidR="00EA2BC1" w:rsidRDefault="00EA2BC1" w:rsidP="00916D68">
      <w:pPr>
        <w:rPr>
          <w:rFonts w:ascii="Calibri" w:hAnsi="Calibri" w:cs="Calibri"/>
          <w:color w:val="000000"/>
        </w:rPr>
      </w:pPr>
    </w:p>
    <w:p w14:paraId="3EC93B95" w14:textId="77777777" w:rsidR="006F329B" w:rsidRDefault="006F329B" w:rsidP="006F329B">
      <w:pPr>
        <w:pStyle w:val="Heading1"/>
      </w:pPr>
      <w:r>
        <w:t>Tools &amp; Materials</w:t>
      </w:r>
    </w:p>
    <w:p w14:paraId="48FF8717" w14:textId="77777777" w:rsidR="002332A1" w:rsidRDefault="002332A1" w:rsidP="006F329B">
      <w:pPr>
        <w:sectPr w:rsidR="002332A1" w:rsidSect="00B178CD">
          <w:type w:val="continuous"/>
          <w:pgSz w:w="12240" w:h="15840"/>
          <w:pgMar w:top="1440" w:right="1440" w:bottom="1440" w:left="1440" w:header="720" w:footer="720" w:gutter="0"/>
          <w:cols w:space="720"/>
          <w:docGrid w:linePitch="360"/>
        </w:sectPr>
      </w:pPr>
    </w:p>
    <w:p w14:paraId="0DEE4D88" w14:textId="77777777" w:rsidR="006F329B" w:rsidRDefault="006F329B" w:rsidP="006F329B">
      <w:r>
        <w:lastRenderedPageBreak/>
        <w:t>Soldering iron</w:t>
      </w:r>
    </w:p>
    <w:p w14:paraId="0A211B86" w14:textId="77777777" w:rsidR="006F329B" w:rsidRDefault="00BE09FE" w:rsidP="006F329B">
      <w:r>
        <w:t>Mini wire cutters</w:t>
      </w:r>
    </w:p>
    <w:p w14:paraId="3329913D" w14:textId="77777777" w:rsidR="006F329B" w:rsidRDefault="0084001A" w:rsidP="006F329B">
      <w:r>
        <w:t xml:space="preserve">Mini </w:t>
      </w:r>
      <w:r w:rsidR="006F329B">
        <w:t>vise or helping hands holder</w:t>
      </w:r>
    </w:p>
    <w:p w14:paraId="5CB5956B" w14:textId="77777777" w:rsidR="006F329B" w:rsidRDefault="006F329B" w:rsidP="006F329B">
      <w:r>
        <w:t>Lead-free rosin core solder</w:t>
      </w:r>
    </w:p>
    <w:p w14:paraId="3D3215EB" w14:textId="77777777" w:rsidR="006F329B" w:rsidRDefault="006F329B" w:rsidP="006F329B">
      <w:r>
        <w:lastRenderedPageBreak/>
        <w:t>Masking tape</w:t>
      </w:r>
    </w:p>
    <w:p w14:paraId="457FAF5D" w14:textId="2347950A" w:rsidR="006F329B" w:rsidRDefault="006F329B" w:rsidP="006F329B">
      <w:r>
        <w:t>Super glue or Zap-a-Gap</w:t>
      </w:r>
      <w:r w:rsidR="00B84984">
        <w:t xml:space="preserve"> (optional)</w:t>
      </w:r>
    </w:p>
    <w:p w14:paraId="4E775834" w14:textId="77777777" w:rsidR="006F329B" w:rsidRPr="006F329B" w:rsidRDefault="008C7BC1" w:rsidP="006F329B">
      <w:r>
        <w:t>All the parts for the board</w:t>
      </w:r>
    </w:p>
    <w:p w14:paraId="537F9F6D" w14:textId="77777777" w:rsidR="002332A1" w:rsidRDefault="002332A1" w:rsidP="006B1BDD">
      <w:pPr>
        <w:pStyle w:val="Heading1"/>
        <w:sectPr w:rsidR="002332A1" w:rsidSect="002332A1">
          <w:type w:val="continuous"/>
          <w:pgSz w:w="12240" w:h="15840"/>
          <w:pgMar w:top="1440" w:right="1440" w:bottom="1440" w:left="1440" w:header="720" w:footer="720" w:gutter="0"/>
          <w:cols w:num="2" w:space="720"/>
          <w:docGrid w:linePitch="360"/>
        </w:sectPr>
      </w:pPr>
    </w:p>
    <w:p w14:paraId="6213FEF3" w14:textId="77777777" w:rsidR="006B1BDD" w:rsidRPr="006B1BDD" w:rsidRDefault="00EA2BC1" w:rsidP="006B1BDD">
      <w:pPr>
        <w:pStyle w:val="Heading1"/>
      </w:pPr>
      <w:r>
        <w:lastRenderedPageBreak/>
        <w:t>General Instructions</w:t>
      </w:r>
    </w:p>
    <w:p w14:paraId="34288EC3" w14:textId="77777777" w:rsidR="00BE09FE" w:rsidRDefault="00BE09FE" w:rsidP="00A0422B">
      <w:pPr>
        <w:pStyle w:val="ListParagraph"/>
        <w:numPr>
          <w:ilvl w:val="0"/>
          <w:numId w:val="6"/>
        </w:numPr>
        <w:ind w:left="360"/>
        <w:rPr>
          <w:rFonts w:ascii="Calibri" w:hAnsi="Calibri" w:cs="Calibri"/>
          <w:color w:val="000000"/>
        </w:rPr>
      </w:pPr>
      <w:r>
        <w:rPr>
          <w:rFonts w:ascii="Calibri" w:hAnsi="Calibri" w:cs="Calibri"/>
          <w:color w:val="000000"/>
        </w:rPr>
        <w:t xml:space="preserve">If you are not sure how to solder, please see the </w:t>
      </w:r>
      <w:hyperlink r:id="rId10" w:history="1">
        <w:r w:rsidRPr="00BE09FE">
          <w:rPr>
            <w:rStyle w:val="Hyperlink"/>
            <w:rFonts w:ascii="Calibri" w:hAnsi="Calibri" w:cs="Calibri"/>
          </w:rPr>
          <w:t>EEVBLOG #183</w:t>
        </w:r>
      </w:hyperlink>
      <w:r>
        <w:rPr>
          <w:rFonts w:ascii="Calibri" w:hAnsi="Calibri" w:cs="Calibri"/>
          <w:color w:val="000000"/>
        </w:rPr>
        <w:t>, Soldering Tutorial Part 2 on YouTube.</w:t>
      </w:r>
    </w:p>
    <w:p w14:paraId="12F9AA8E" w14:textId="1B4C0D8A" w:rsidR="009D3A5A" w:rsidRPr="00A0422B" w:rsidRDefault="006C5490" w:rsidP="00A0422B">
      <w:pPr>
        <w:pStyle w:val="ListParagraph"/>
        <w:numPr>
          <w:ilvl w:val="0"/>
          <w:numId w:val="6"/>
        </w:numPr>
        <w:ind w:left="360"/>
        <w:rPr>
          <w:rFonts w:ascii="Calibri" w:hAnsi="Calibri" w:cs="Calibri"/>
          <w:color w:val="000000"/>
        </w:rPr>
      </w:pPr>
      <w:r w:rsidRPr="00A0422B">
        <w:rPr>
          <w:rFonts w:ascii="Calibri" w:hAnsi="Calibri" w:cs="Calibri"/>
          <w:color w:val="000000"/>
        </w:rPr>
        <w:t>When soldering components, work from the inside to the outside, short components to tall components.  This will help ensure you have room to solder each component.</w:t>
      </w:r>
      <w:r w:rsidR="00C24EBC">
        <w:rPr>
          <w:rFonts w:ascii="Calibri" w:hAnsi="Calibri" w:cs="Calibri"/>
          <w:color w:val="000000"/>
        </w:rPr>
        <w:t xml:space="preserve">  Solder any components that extend past the edges of the board last so you will have plenty of ways to hold your board in a vise or other circuit board holder.</w:t>
      </w:r>
    </w:p>
    <w:p w14:paraId="0F10C9A7" w14:textId="2D678655" w:rsidR="003F6CED" w:rsidRPr="00A0422B" w:rsidRDefault="009D3A5A" w:rsidP="00A0422B">
      <w:pPr>
        <w:pStyle w:val="ListParagraph"/>
        <w:numPr>
          <w:ilvl w:val="0"/>
          <w:numId w:val="6"/>
        </w:numPr>
        <w:ind w:left="360"/>
        <w:rPr>
          <w:rFonts w:ascii="Calibri" w:hAnsi="Calibri" w:cs="Calibri"/>
          <w:color w:val="000000"/>
        </w:rPr>
      </w:pPr>
      <w:r w:rsidRPr="00A0422B">
        <w:rPr>
          <w:rFonts w:ascii="Calibri" w:hAnsi="Calibri" w:cs="Calibri"/>
          <w:color w:val="000000"/>
        </w:rPr>
        <w:t>Place one or two components on the top side of the board, noting the orientation of each component; then turn the board over and solder these components in place.</w:t>
      </w:r>
      <w:r w:rsidR="00044D92" w:rsidRPr="00A0422B">
        <w:rPr>
          <w:rFonts w:ascii="Calibri" w:hAnsi="Calibri" w:cs="Calibri"/>
          <w:color w:val="000000"/>
        </w:rPr>
        <w:t xml:space="preserve"> </w:t>
      </w:r>
      <w:r w:rsidR="0077438A">
        <w:rPr>
          <w:rFonts w:ascii="Calibri" w:hAnsi="Calibri" w:cs="Calibri"/>
          <w:color w:val="000000"/>
        </w:rPr>
        <w:t xml:space="preserve"> </w:t>
      </w:r>
      <w:r w:rsidR="00044D92" w:rsidRPr="00A0422B">
        <w:rPr>
          <w:rFonts w:ascii="Calibri" w:hAnsi="Calibri" w:cs="Calibri"/>
          <w:color w:val="000000"/>
        </w:rPr>
        <w:t xml:space="preserve">You may need to </w:t>
      </w:r>
      <w:r w:rsidR="00E535A1">
        <w:rPr>
          <w:rFonts w:ascii="Calibri" w:hAnsi="Calibri" w:cs="Calibri"/>
          <w:color w:val="000000"/>
        </w:rPr>
        <w:t>temporarily hold</w:t>
      </w:r>
      <w:r w:rsidR="00044D92" w:rsidRPr="00A0422B">
        <w:rPr>
          <w:rFonts w:ascii="Calibri" w:hAnsi="Calibri" w:cs="Calibri"/>
          <w:color w:val="000000"/>
        </w:rPr>
        <w:t xml:space="preserve"> the components in place with masking tape.  </w:t>
      </w:r>
    </w:p>
    <w:p w14:paraId="1214CAC3" w14:textId="57C33980" w:rsidR="009D3A5A" w:rsidRPr="00A0422B" w:rsidRDefault="0094191B" w:rsidP="00A0422B">
      <w:pPr>
        <w:pStyle w:val="ListParagraph"/>
        <w:numPr>
          <w:ilvl w:val="0"/>
          <w:numId w:val="6"/>
        </w:numPr>
        <w:ind w:left="360"/>
        <w:rPr>
          <w:rFonts w:ascii="Calibri" w:hAnsi="Calibri" w:cs="Calibri"/>
          <w:color w:val="000000"/>
        </w:rPr>
      </w:pPr>
      <w:r>
        <w:rPr>
          <w:rFonts w:ascii="Calibri" w:hAnsi="Calibri" w:cs="Calibri"/>
          <w:color w:val="000000"/>
        </w:rPr>
        <w:t xml:space="preserve">Neatness counts!  </w:t>
      </w:r>
      <w:r w:rsidR="00044D92" w:rsidRPr="00A0422B">
        <w:rPr>
          <w:rFonts w:ascii="Calibri" w:hAnsi="Calibri" w:cs="Calibri"/>
          <w:color w:val="000000"/>
        </w:rPr>
        <w:t xml:space="preserve">Try to </w:t>
      </w:r>
      <w:r w:rsidR="006B7D0C">
        <w:rPr>
          <w:rFonts w:ascii="Calibri" w:hAnsi="Calibri" w:cs="Calibri"/>
          <w:color w:val="000000"/>
        </w:rPr>
        <w:t>position</w:t>
      </w:r>
      <w:r w:rsidR="00044D92" w:rsidRPr="00A0422B">
        <w:rPr>
          <w:rFonts w:ascii="Calibri" w:hAnsi="Calibri" w:cs="Calibri"/>
          <w:color w:val="000000"/>
        </w:rPr>
        <w:t xml:space="preserve"> th</w:t>
      </w:r>
      <w:r w:rsidR="003F6CED" w:rsidRPr="00A0422B">
        <w:rPr>
          <w:rFonts w:ascii="Calibri" w:hAnsi="Calibri" w:cs="Calibri"/>
          <w:color w:val="000000"/>
        </w:rPr>
        <w:t xml:space="preserve">e components close to the board </w:t>
      </w:r>
      <w:r w:rsidR="009B18A9">
        <w:rPr>
          <w:rFonts w:ascii="Calibri" w:hAnsi="Calibri" w:cs="Calibri"/>
          <w:color w:val="000000"/>
        </w:rPr>
        <w:t xml:space="preserve">and pointing straight up </w:t>
      </w:r>
      <w:r w:rsidR="003F6CED" w:rsidRPr="00A0422B">
        <w:rPr>
          <w:rFonts w:ascii="Calibri" w:hAnsi="Calibri" w:cs="Calibri"/>
          <w:color w:val="000000"/>
        </w:rPr>
        <w:t>when you solder them so they are neat and protected from damage during use.</w:t>
      </w:r>
      <w:r w:rsidR="00F714A5">
        <w:rPr>
          <w:rFonts w:ascii="Calibri" w:hAnsi="Calibri" w:cs="Calibri"/>
          <w:color w:val="000000"/>
        </w:rPr>
        <w:t xml:space="preserve">  </w:t>
      </w:r>
      <w:r w:rsidR="00F714A5" w:rsidRPr="00A0422B">
        <w:rPr>
          <w:rFonts w:ascii="Calibri" w:hAnsi="Calibri" w:cs="Calibri"/>
          <w:color w:val="000000"/>
        </w:rPr>
        <w:t xml:space="preserve">You may need to </w:t>
      </w:r>
      <w:r w:rsidR="00F714A5">
        <w:rPr>
          <w:rFonts w:ascii="Calibri" w:hAnsi="Calibri" w:cs="Calibri"/>
          <w:color w:val="000000"/>
        </w:rPr>
        <w:t>temporarily hold</w:t>
      </w:r>
      <w:r w:rsidR="00F714A5" w:rsidRPr="00A0422B">
        <w:rPr>
          <w:rFonts w:ascii="Calibri" w:hAnsi="Calibri" w:cs="Calibri"/>
          <w:color w:val="000000"/>
        </w:rPr>
        <w:t xml:space="preserve"> the componen</w:t>
      </w:r>
      <w:r w:rsidR="00F714A5">
        <w:rPr>
          <w:rFonts w:ascii="Calibri" w:hAnsi="Calibri" w:cs="Calibri"/>
          <w:color w:val="000000"/>
        </w:rPr>
        <w:t>ts in place with masking tape.</w:t>
      </w:r>
    </w:p>
    <w:p w14:paraId="42B34C11" w14:textId="77777777" w:rsidR="00163A1A" w:rsidRPr="00A0422B" w:rsidRDefault="00163A1A" w:rsidP="00A0422B">
      <w:pPr>
        <w:pStyle w:val="ListParagraph"/>
        <w:numPr>
          <w:ilvl w:val="0"/>
          <w:numId w:val="6"/>
        </w:numPr>
        <w:ind w:left="360"/>
        <w:rPr>
          <w:rFonts w:ascii="Calibri" w:hAnsi="Calibri" w:cs="Calibri"/>
          <w:color w:val="000000"/>
        </w:rPr>
      </w:pPr>
      <w:r w:rsidRPr="00A0422B">
        <w:rPr>
          <w:rFonts w:ascii="Calibri" w:hAnsi="Calibri" w:cs="Calibri"/>
          <w:color w:val="000000"/>
        </w:rPr>
        <w:lastRenderedPageBreak/>
        <w:t>If you are using lead-free solder, set the soldering iron temperature to approximately 350-375 degrees C.  If you are using leaded solder, set the soldering iron temperature to 325-350 degrees C.</w:t>
      </w:r>
    </w:p>
    <w:p w14:paraId="737A0EF9" w14:textId="77777777" w:rsidR="009D3A5A" w:rsidRDefault="009D3A5A" w:rsidP="00A0422B">
      <w:pPr>
        <w:shd w:val="clear" w:color="auto" w:fill="F2F2F2" w:themeFill="background1" w:themeFillShade="F2"/>
        <w:ind w:left="360"/>
        <w:rPr>
          <w:rFonts w:ascii="Calibri" w:hAnsi="Calibri" w:cs="Calibri"/>
          <w:color w:val="000000"/>
        </w:rPr>
      </w:pPr>
      <w:r w:rsidRPr="009D3A5A">
        <w:rPr>
          <w:rFonts w:ascii="Calibri" w:hAnsi="Calibri" w:cs="Calibri"/>
          <w:b/>
          <w:color w:val="000000"/>
        </w:rPr>
        <w:t>Tip:</w:t>
      </w:r>
      <w:r>
        <w:rPr>
          <w:rFonts w:ascii="Calibri" w:hAnsi="Calibri" w:cs="Calibri"/>
          <w:color w:val="000000"/>
        </w:rPr>
        <w:t xml:space="preserve">  to solder a pin, place a little solder on the tip of the iron to promote heat transfer, then place the tip of the iron on the pad and the pin. Apply solder to the pad and pin and it should melt down into the hole, filling the hole and leaving a short volcano-shaped bit of solder around the pin.  If you get a round blob of solder around the pin, you have applied too much solder and likely did not heat the pin and the pad.</w:t>
      </w:r>
    </w:p>
    <w:p w14:paraId="2C9D6EC1" w14:textId="77777777" w:rsidR="00565BB4" w:rsidRPr="00A0422B" w:rsidRDefault="007B2191" w:rsidP="00A0422B">
      <w:pPr>
        <w:pStyle w:val="ListParagraph"/>
        <w:numPr>
          <w:ilvl w:val="0"/>
          <w:numId w:val="7"/>
        </w:numPr>
        <w:ind w:left="360"/>
        <w:rPr>
          <w:rFonts w:ascii="Calibri" w:hAnsi="Calibri" w:cs="Calibri"/>
          <w:color w:val="000000"/>
        </w:rPr>
      </w:pPr>
      <w:r w:rsidRPr="00A0422B">
        <w:rPr>
          <w:rFonts w:ascii="Calibri" w:hAnsi="Calibri" w:cs="Calibri"/>
          <w:color w:val="000000"/>
        </w:rPr>
        <w:t xml:space="preserve">Check the solder joins on all of the pins on both sides of the board. </w:t>
      </w:r>
      <w:r w:rsidR="00436BA0" w:rsidRPr="00A0422B">
        <w:rPr>
          <w:rFonts w:ascii="Calibri" w:hAnsi="Calibri" w:cs="Calibri"/>
          <w:color w:val="000000"/>
        </w:rPr>
        <w:t xml:space="preserve">If any joint is mal-formed, heat the pad and it should </w:t>
      </w:r>
      <w:r w:rsidR="00565BB4" w:rsidRPr="00A0422B">
        <w:rPr>
          <w:rFonts w:ascii="Calibri" w:hAnsi="Calibri" w:cs="Calibri"/>
          <w:color w:val="000000"/>
        </w:rPr>
        <w:t>reflow the solder into the hole.  Once the joint i</w:t>
      </w:r>
      <w:r w:rsidR="008353A7" w:rsidRPr="00A0422B">
        <w:rPr>
          <w:rFonts w:ascii="Calibri" w:hAnsi="Calibri" w:cs="Calibri"/>
          <w:color w:val="000000"/>
        </w:rPr>
        <w:t>s correct, clip the leads just above the solder.</w:t>
      </w:r>
    </w:p>
    <w:p w14:paraId="2EAEA52D" w14:textId="77777777" w:rsidR="009D3A5A" w:rsidRPr="00A0422B" w:rsidRDefault="009D3A5A" w:rsidP="00A0422B">
      <w:pPr>
        <w:pStyle w:val="ListParagraph"/>
        <w:numPr>
          <w:ilvl w:val="0"/>
          <w:numId w:val="7"/>
        </w:numPr>
        <w:ind w:left="360"/>
        <w:rPr>
          <w:rFonts w:ascii="Calibri" w:hAnsi="Calibri" w:cs="Calibri"/>
          <w:color w:val="000000"/>
        </w:rPr>
      </w:pPr>
      <w:r w:rsidRPr="00A0422B">
        <w:rPr>
          <w:rFonts w:ascii="Calibri" w:hAnsi="Calibri" w:cs="Calibri"/>
          <w:color w:val="000000"/>
        </w:rPr>
        <w:t xml:space="preserve">Solder one to a few components at a time so that </w:t>
      </w:r>
      <w:r w:rsidR="00347591" w:rsidRPr="00A0422B">
        <w:rPr>
          <w:rFonts w:ascii="Calibri" w:hAnsi="Calibri" w:cs="Calibri"/>
          <w:color w:val="000000"/>
        </w:rPr>
        <w:t>the leads don’t get in the way when you are soldering.</w:t>
      </w:r>
    </w:p>
    <w:p w14:paraId="7D0378A0" w14:textId="77777777" w:rsidR="00894A10" w:rsidRPr="002855D8" w:rsidRDefault="00792685" w:rsidP="00EF6101">
      <w:pPr>
        <w:pStyle w:val="ListParagraph"/>
        <w:numPr>
          <w:ilvl w:val="0"/>
          <w:numId w:val="7"/>
        </w:numPr>
        <w:ind w:left="360"/>
        <w:rPr>
          <w:rFonts w:ascii="Calibri" w:hAnsi="Calibri" w:cs="Calibri"/>
          <w:color w:val="000000"/>
        </w:rPr>
      </w:pPr>
      <w:r w:rsidRPr="00A0422B">
        <w:rPr>
          <w:rFonts w:ascii="Calibri" w:hAnsi="Calibri" w:cs="Calibri"/>
          <w:color w:val="000000"/>
        </w:rPr>
        <w:t>When soldering the IC sockets, alternate soldering pins on opposite sides of the socket to give each pin a chance to cool down.</w:t>
      </w:r>
      <w:r w:rsidR="00621CE3" w:rsidRPr="00A0422B">
        <w:rPr>
          <w:rFonts w:ascii="Calibri" w:hAnsi="Calibri" w:cs="Calibri"/>
          <w:color w:val="000000"/>
        </w:rPr>
        <w:t xml:space="preserve">  This prevents overheating of the board and the plastic IC socket.</w:t>
      </w:r>
      <w:r w:rsidR="00916D68" w:rsidRPr="00A0422B">
        <w:rPr>
          <w:rFonts w:ascii="Calibri" w:hAnsi="Calibri" w:cs="Calibri"/>
          <w:color w:val="000000"/>
        </w:rPr>
        <w:t> </w:t>
      </w:r>
    </w:p>
    <w:p w14:paraId="093784B2" w14:textId="77777777" w:rsidR="00894A10" w:rsidRPr="00EF6101" w:rsidRDefault="00894A10" w:rsidP="00894A10">
      <w:pPr>
        <w:pStyle w:val="Heading1"/>
      </w:pPr>
      <w:r>
        <w:t>Assembly Procedure</w:t>
      </w:r>
    </w:p>
    <w:p w14:paraId="041E0C9A" w14:textId="1E27A333" w:rsidR="009F712E" w:rsidRDefault="00894A10" w:rsidP="00894A10">
      <w:pPr>
        <w:rPr>
          <w:rFonts w:ascii="Calibri" w:hAnsi="Calibri" w:cs="Calibri"/>
          <w:color w:val="000000"/>
        </w:rPr>
      </w:pPr>
      <w:r>
        <w:rPr>
          <w:rFonts w:ascii="Calibri" w:hAnsi="Calibri" w:cs="Calibri"/>
          <w:color w:val="000000"/>
        </w:rPr>
        <w:t xml:space="preserve">The flight controller board contains six circuits, shown in </w:t>
      </w:r>
      <w:r w:rsidRPr="0071272C">
        <w:rPr>
          <w:rFonts w:ascii="Calibri" w:hAnsi="Calibri" w:cs="Calibri"/>
          <w:i/>
          <w:color w:val="000000"/>
        </w:rPr>
        <w:t>Figure 3</w:t>
      </w:r>
      <w:r>
        <w:rPr>
          <w:rFonts w:ascii="Calibri" w:hAnsi="Calibri" w:cs="Calibri"/>
          <w:color w:val="000000"/>
        </w:rPr>
        <w:t xml:space="preserve">, below.  </w:t>
      </w:r>
      <w:r w:rsidR="00F73941">
        <w:rPr>
          <w:rFonts w:ascii="Calibri" w:hAnsi="Calibri" w:cs="Calibri"/>
          <w:color w:val="000000"/>
        </w:rPr>
        <w:t>You will assemble each of these circuits to complete the flight controller.</w:t>
      </w:r>
    </w:p>
    <w:p w14:paraId="0FD61C3B" w14:textId="3B964676" w:rsidR="00894A10" w:rsidRDefault="00262E52" w:rsidP="00894A10">
      <w:pPr>
        <w:keepNext/>
      </w:pPr>
      <w:r>
        <w:rPr>
          <w:noProof/>
          <w:lang w:eastAsia="ja-JP"/>
        </w:rPr>
        <w:drawing>
          <wp:inline distT="0" distB="0" distL="0" distR="0" wp14:anchorId="1FCC1C46" wp14:editId="3E902989">
            <wp:extent cx="5939155" cy="4119245"/>
            <wp:effectExtent l="0" t="0" r="4445" b="0"/>
            <wp:docPr id="4" name="Picture 4" descr="../Pics/Flight%20Controller%20v1%20Circu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s/Flight%20Controller%20v1%20Circuits.png"/>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5939155" cy="4119245"/>
                    </a:xfrm>
                    <a:prstGeom prst="rect">
                      <a:avLst/>
                    </a:prstGeom>
                    <a:noFill/>
                    <a:ln>
                      <a:noFill/>
                    </a:ln>
                  </pic:spPr>
                </pic:pic>
              </a:graphicData>
            </a:graphic>
          </wp:inline>
        </w:drawing>
      </w:r>
    </w:p>
    <w:p w14:paraId="0C49632C" w14:textId="2BCA4459" w:rsidR="00894A10" w:rsidRDefault="00894A10" w:rsidP="0074547A">
      <w:pPr>
        <w:pStyle w:val="Caption"/>
        <w:rPr>
          <w:rFonts w:ascii="Calibri" w:hAnsi="Calibri" w:cs="Calibri"/>
          <w:color w:val="000000"/>
        </w:rPr>
      </w:pPr>
      <w:r>
        <w:t xml:space="preserve">Figure </w:t>
      </w:r>
      <w:r w:rsidR="008953DD">
        <w:t>3</w:t>
      </w:r>
      <w:r w:rsidR="005F251E">
        <w:t xml:space="preserve"> </w:t>
      </w:r>
      <w:r w:rsidR="00E37968">
        <w:t>Flight controller circuits</w:t>
      </w:r>
    </w:p>
    <w:p w14:paraId="7D96EA71" w14:textId="21DB7639" w:rsidR="00894A10" w:rsidRPr="004041A2" w:rsidRDefault="00196B5E" w:rsidP="004041A2">
      <w:pPr>
        <w:rPr>
          <w:rFonts w:ascii="Calibri" w:hAnsi="Calibri" w:cs="Calibri"/>
          <w:color w:val="000000"/>
        </w:rPr>
      </w:pPr>
      <w:r>
        <w:rPr>
          <w:rFonts w:ascii="Calibri" w:hAnsi="Calibri" w:cs="Calibri"/>
          <w:color w:val="000000"/>
        </w:rPr>
        <w:lastRenderedPageBreak/>
        <w:t xml:space="preserve">Please be sure to assemble each circuit and each </w:t>
      </w:r>
      <w:r w:rsidR="00BA2A53">
        <w:rPr>
          <w:rFonts w:ascii="Calibri" w:hAnsi="Calibri" w:cs="Calibri"/>
          <w:color w:val="000000"/>
        </w:rPr>
        <w:t>component in the order stated below.</w:t>
      </w:r>
    </w:p>
    <w:p w14:paraId="481A052E" w14:textId="6E7E106D" w:rsidR="00196B5E" w:rsidRDefault="00196B5E" w:rsidP="004041A2">
      <w:pPr>
        <w:pStyle w:val="Heading1"/>
      </w:pPr>
      <w:r>
        <w:t>Power Supply Circuit</w:t>
      </w:r>
    </w:p>
    <w:p w14:paraId="56924B9F" w14:textId="7C068657" w:rsidR="002C1883" w:rsidRDefault="00107CAD" w:rsidP="002C1883">
      <w:pPr>
        <w:pStyle w:val="NoSpacing"/>
        <w:numPr>
          <w:ilvl w:val="0"/>
          <w:numId w:val="4"/>
        </w:numPr>
        <w:ind w:left="360"/>
      </w:pPr>
      <w:r>
        <w:t>Solder resistor</w:t>
      </w:r>
      <w:r w:rsidR="002C1883" w:rsidRPr="00006E93">
        <w:t xml:space="preserve"> </w:t>
      </w:r>
      <w:r w:rsidR="002C1883">
        <w:rPr>
          <w:b/>
        </w:rPr>
        <w:t>R3</w:t>
      </w:r>
      <w:r w:rsidR="002C1883">
        <w:t xml:space="preserve"> (1k ohms, brown-black-red).  </w:t>
      </w:r>
      <w:r w:rsidR="002C1883" w:rsidRPr="00006E93">
        <w:t>The orientation does not matter</w:t>
      </w:r>
      <w:r w:rsidR="00FD68B9">
        <w:t>.</w:t>
      </w:r>
    </w:p>
    <w:p w14:paraId="26E02395" w14:textId="77777777" w:rsidR="002A65F1" w:rsidRDefault="002A65F1" w:rsidP="002A65F1">
      <w:pPr>
        <w:pStyle w:val="NoSpacing"/>
      </w:pPr>
    </w:p>
    <w:p w14:paraId="084304BB" w14:textId="71032727" w:rsidR="00FD68B9" w:rsidRDefault="004069BA" w:rsidP="002A65F1">
      <w:pPr>
        <w:pStyle w:val="NoSpacing"/>
        <w:numPr>
          <w:ilvl w:val="0"/>
          <w:numId w:val="4"/>
        </w:numPr>
        <w:ind w:left="360"/>
      </w:pPr>
      <w:r w:rsidRPr="00006E93">
        <w:t xml:space="preserve">Solder diode </w:t>
      </w:r>
      <w:r w:rsidRPr="001B3F72">
        <w:rPr>
          <w:b/>
        </w:rPr>
        <w:t>D1 </w:t>
      </w:r>
      <w:r w:rsidRPr="00006E93">
        <w:t>(1N4004)</w:t>
      </w:r>
      <w:r>
        <w:t xml:space="preserve"> and </w:t>
      </w:r>
      <w:r w:rsidRPr="00006E93">
        <w:t>be sure to note the orientation.  The silver band on the diode must match the white box marked on the board.</w:t>
      </w:r>
    </w:p>
    <w:p w14:paraId="72223F37" w14:textId="77777777" w:rsidR="002A65F1" w:rsidRDefault="002A65F1" w:rsidP="002A65F1">
      <w:pPr>
        <w:pStyle w:val="NoSpacing"/>
      </w:pPr>
    </w:p>
    <w:p w14:paraId="65BB2015" w14:textId="6B6D6289" w:rsidR="002A65F1" w:rsidRPr="00006E93" w:rsidRDefault="002A65F1" w:rsidP="002A65F1">
      <w:pPr>
        <w:pStyle w:val="NoSpacing"/>
        <w:numPr>
          <w:ilvl w:val="0"/>
          <w:numId w:val="4"/>
        </w:numPr>
        <w:ind w:left="360"/>
      </w:pPr>
      <w:r>
        <w:t>Solder tantalum capacitor</w:t>
      </w:r>
      <w:r w:rsidR="001B3F72">
        <w:t xml:space="preserve"> </w:t>
      </w:r>
      <w:r w:rsidR="001B3F72" w:rsidRPr="001B3F72">
        <w:rPr>
          <w:b/>
        </w:rPr>
        <w:t>C1</w:t>
      </w:r>
      <w:r>
        <w:t xml:space="preserve"> </w:t>
      </w:r>
      <w:r w:rsidRPr="00006E93">
        <w:t>and be sure to note the orientation.  Th</w:t>
      </w:r>
      <w:r>
        <w:t>e capacitor is polarized and there is a very small “+” sign on the longer leg.  The longer leg with the “+” must be placed in the hole closest to the “C1” label, which is toward the inside of the board.</w:t>
      </w:r>
      <w:r w:rsidRPr="00916D68">
        <w:rPr>
          <w:rFonts w:ascii="Calibri" w:hAnsi="Calibri" w:cs="Calibri"/>
          <w:color w:val="000000"/>
        </w:rPr>
        <w:t> </w:t>
      </w:r>
    </w:p>
    <w:p w14:paraId="56CAC0F6" w14:textId="77777777" w:rsidR="002A65F1" w:rsidRPr="00916D68" w:rsidRDefault="002A65F1" w:rsidP="002A65F1">
      <w:pPr>
        <w:pStyle w:val="NoSpacing"/>
      </w:pPr>
    </w:p>
    <w:p w14:paraId="3B597675" w14:textId="77777777" w:rsidR="002A65F1" w:rsidRDefault="002A65F1" w:rsidP="002A65F1">
      <w:pPr>
        <w:pStyle w:val="NoSpacing"/>
        <w:numPr>
          <w:ilvl w:val="0"/>
          <w:numId w:val="4"/>
        </w:numPr>
        <w:ind w:left="360"/>
      </w:pPr>
      <w:r>
        <w:t>Solder the 3-pin v</w:t>
      </w:r>
      <w:r w:rsidRPr="00916D68">
        <w:t>oltage regulator</w:t>
      </w:r>
      <w:r>
        <w:t>, noting the flat surface of the regulator must match the flat side of the outline printed on the board.</w:t>
      </w:r>
    </w:p>
    <w:p w14:paraId="619A5669" w14:textId="77777777" w:rsidR="0060707D" w:rsidRPr="00916D68" w:rsidRDefault="0060707D" w:rsidP="0060707D">
      <w:pPr>
        <w:pStyle w:val="NoSpacing"/>
      </w:pPr>
    </w:p>
    <w:p w14:paraId="3DCC4C5D" w14:textId="759F7FB1" w:rsidR="0060707D" w:rsidRPr="00916D68" w:rsidRDefault="0060707D" w:rsidP="0060707D">
      <w:pPr>
        <w:pStyle w:val="NoSpacing"/>
        <w:numPr>
          <w:ilvl w:val="0"/>
          <w:numId w:val="4"/>
        </w:numPr>
        <w:ind w:left="360"/>
      </w:pPr>
      <w:r>
        <w:t xml:space="preserve">Solder the LED (LED1) ; </w:t>
      </w:r>
      <w:r w:rsidRPr="00227491">
        <w:t xml:space="preserve">the </w:t>
      </w:r>
      <w:r w:rsidRPr="00A404AD">
        <w:rPr>
          <w:b/>
        </w:rPr>
        <w:t xml:space="preserve">short lead should be facing toward the left </w:t>
      </w:r>
      <w:r w:rsidRPr="00FF5429">
        <w:rPr>
          <w:b/>
        </w:rPr>
        <w:t>edge of the board</w:t>
      </w:r>
      <w:r>
        <w:t xml:space="preserve"> and the flat part of the base of the LED should match the flat side of the outline printed on the board.</w:t>
      </w:r>
    </w:p>
    <w:p w14:paraId="2102065F" w14:textId="77777777" w:rsidR="002A65F1" w:rsidRDefault="002A65F1" w:rsidP="007125B7">
      <w:pPr>
        <w:pStyle w:val="NoSpacing"/>
      </w:pPr>
    </w:p>
    <w:p w14:paraId="6EEB5E6C" w14:textId="59B080EA" w:rsidR="002C1883" w:rsidRPr="00005EB3" w:rsidRDefault="007125B7" w:rsidP="00005EB3">
      <w:pPr>
        <w:pStyle w:val="NoSpacing"/>
        <w:rPr>
          <w:b/>
        </w:rPr>
      </w:pPr>
      <w:r w:rsidRPr="00005EB3">
        <w:rPr>
          <w:b/>
        </w:rPr>
        <w:t xml:space="preserve">Do not solder the </w:t>
      </w:r>
      <w:r w:rsidR="00005EB3" w:rsidRPr="00005EB3">
        <w:rPr>
          <w:b/>
        </w:rPr>
        <w:t>battery cable now.</w:t>
      </w:r>
    </w:p>
    <w:p w14:paraId="7B533C19" w14:textId="79219632" w:rsidR="004041A2" w:rsidRDefault="004041A2" w:rsidP="004041A2">
      <w:pPr>
        <w:pStyle w:val="Heading1"/>
      </w:pPr>
      <w:r>
        <w:t>EEPROM and PICAXE Circuit</w:t>
      </w:r>
    </w:p>
    <w:p w14:paraId="75A2ADD1" w14:textId="77777777" w:rsidR="00E65AA7" w:rsidRDefault="00E65AA7" w:rsidP="00E65AA7">
      <w:pPr>
        <w:pStyle w:val="NoSpacing"/>
        <w:numPr>
          <w:ilvl w:val="0"/>
          <w:numId w:val="8"/>
        </w:numPr>
      </w:pPr>
      <w:r w:rsidRPr="00006E93">
        <w:t xml:space="preserve">Solder resistors </w:t>
      </w:r>
      <w:r w:rsidRPr="00006E93">
        <w:rPr>
          <w:b/>
        </w:rPr>
        <w:t>R6</w:t>
      </w:r>
      <w:r w:rsidRPr="00006E93">
        <w:t xml:space="preserve"> and </w:t>
      </w:r>
      <w:r w:rsidRPr="00006E93">
        <w:rPr>
          <w:b/>
        </w:rPr>
        <w:t>R7</w:t>
      </w:r>
      <w:r w:rsidRPr="00006E93">
        <w:t xml:space="preserve"> (4.7K ohms, yellow-purple-red).  The orientation does not matter, but if you want to be neat, orient them both in the same direction </w:t>
      </w:r>
      <w:r w:rsidRPr="00790FED">
        <w:sym w:font="Wingdings" w:char="F04A"/>
      </w:r>
    </w:p>
    <w:p w14:paraId="7E4E1F2D" w14:textId="77777777" w:rsidR="003F6D09" w:rsidRDefault="003F6D09" w:rsidP="003F6D09">
      <w:pPr>
        <w:pStyle w:val="NoSpacing"/>
      </w:pPr>
    </w:p>
    <w:p w14:paraId="0F3BA5A3" w14:textId="32DC6DAA" w:rsidR="003F6D09" w:rsidRPr="0077544E" w:rsidRDefault="003F6D09" w:rsidP="003F6D09">
      <w:pPr>
        <w:pStyle w:val="NoSpacing"/>
        <w:numPr>
          <w:ilvl w:val="0"/>
          <w:numId w:val="8"/>
        </w:numPr>
      </w:pPr>
      <w:r w:rsidRPr="00006E93">
        <w:t>Solder in the 8-pin IC socket</w:t>
      </w:r>
      <w:r w:rsidR="00664C25">
        <w:t xml:space="preserve">.  </w:t>
      </w:r>
      <w:r w:rsidR="00664C25" w:rsidRPr="00006E93">
        <w:t>Be sure to match the notch in the socket to the indentation on the left side of the socket outline.  Use masking tape to help hold the socket in place.  Solder two pins in opposite corners first, then check the placement of the socket.  Once you have verified the placement is good, solder the remaining pins</w:t>
      </w:r>
      <w:r w:rsidR="00664C25">
        <w:t xml:space="preserve">.  </w:t>
      </w:r>
      <w:r w:rsidRPr="00006E93">
        <w:rPr>
          <w:b/>
        </w:rPr>
        <w:t>Do no</w:t>
      </w:r>
      <w:r>
        <w:rPr>
          <w:b/>
        </w:rPr>
        <w:t>t insert the IC into the socket at this time.</w:t>
      </w:r>
      <w:r w:rsidR="00720263">
        <w:rPr>
          <w:b/>
        </w:rPr>
        <w:t xml:space="preserve">    You will do this after testing the flight controller.</w:t>
      </w:r>
    </w:p>
    <w:p w14:paraId="6B20F9C0" w14:textId="77777777" w:rsidR="0077544E" w:rsidRPr="00006E93" w:rsidRDefault="0077544E" w:rsidP="0077544E">
      <w:pPr>
        <w:pStyle w:val="NoSpacing"/>
      </w:pPr>
    </w:p>
    <w:p w14:paraId="260581B3" w14:textId="0D4D9EB5" w:rsidR="001909AB" w:rsidRPr="001909AB" w:rsidRDefault="0077544E" w:rsidP="001909AB">
      <w:pPr>
        <w:pStyle w:val="NoSpacing"/>
        <w:numPr>
          <w:ilvl w:val="0"/>
          <w:numId w:val="8"/>
        </w:numPr>
      </w:pPr>
      <w:r w:rsidRPr="00006E93">
        <w:t>Solder the 14-pin IC socket</w:t>
      </w:r>
      <w:r w:rsidR="00664C25">
        <w:t xml:space="preserve"> </w:t>
      </w:r>
      <w:r w:rsidR="003726B5">
        <w:t>in a similar fashion to the 8</w:t>
      </w:r>
      <w:r w:rsidR="00664C25" w:rsidRPr="00006E93">
        <w:t xml:space="preserve">-pin IC socket.  </w:t>
      </w:r>
      <w:r w:rsidRPr="00006E93">
        <w:rPr>
          <w:b/>
        </w:rPr>
        <w:t>Do no</w:t>
      </w:r>
      <w:r>
        <w:rPr>
          <w:b/>
        </w:rPr>
        <w:t>t insert the IC into the socket at this time.</w:t>
      </w:r>
      <w:r w:rsidR="005B0720">
        <w:rPr>
          <w:b/>
        </w:rPr>
        <w:t xml:space="preserve">  You will do this after testing the flight controller.</w:t>
      </w:r>
    </w:p>
    <w:p w14:paraId="433591A7" w14:textId="4C8B9D69" w:rsidR="004041A2" w:rsidRDefault="004041A2" w:rsidP="004041A2">
      <w:pPr>
        <w:pStyle w:val="Heading1"/>
      </w:pPr>
      <w:r>
        <w:t>Serial Interface Circuit</w:t>
      </w:r>
    </w:p>
    <w:p w14:paraId="03EC60AB" w14:textId="537E04EB" w:rsidR="00A75094" w:rsidRDefault="00A75094" w:rsidP="00A75094">
      <w:pPr>
        <w:pStyle w:val="NoSpacing"/>
        <w:numPr>
          <w:ilvl w:val="0"/>
          <w:numId w:val="9"/>
        </w:numPr>
      </w:pPr>
      <w:r>
        <w:t>Solder resistor</w:t>
      </w:r>
      <w:r w:rsidRPr="00006E93">
        <w:t xml:space="preserve"> </w:t>
      </w:r>
      <w:r>
        <w:rPr>
          <w:b/>
        </w:rPr>
        <w:t>R</w:t>
      </w:r>
      <w:r w:rsidR="00253802">
        <w:rPr>
          <w:b/>
        </w:rPr>
        <w:t>2</w:t>
      </w:r>
      <w:r>
        <w:t xml:space="preserve"> (</w:t>
      </w:r>
      <w:r w:rsidR="00BE006D">
        <w:t>10K ohms, brown-black-orange</w:t>
      </w:r>
      <w:r>
        <w:t xml:space="preserve">).  </w:t>
      </w:r>
      <w:r w:rsidRPr="00006E93">
        <w:t>The orientation does not matter</w:t>
      </w:r>
      <w:r>
        <w:t>.</w:t>
      </w:r>
    </w:p>
    <w:p w14:paraId="585961B8" w14:textId="77777777" w:rsidR="006724E5" w:rsidRDefault="006724E5" w:rsidP="006724E5">
      <w:pPr>
        <w:pStyle w:val="NoSpacing"/>
      </w:pPr>
    </w:p>
    <w:p w14:paraId="1638FCEB" w14:textId="019B714E" w:rsidR="00A75094" w:rsidRDefault="00A75094" w:rsidP="00A75094">
      <w:pPr>
        <w:pStyle w:val="NoSpacing"/>
        <w:numPr>
          <w:ilvl w:val="0"/>
          <w:numId w:val="9"/>
        </w:numPr>
      </w:pPr>
      <w:r>
        <w:t>Solder resistor</w:t>
      </w:r>
      <w:r w:rsidRPr="00006E93">
        <w:t xml:space="preserve"> </w:t>
      </w:r>
      <w:r>
        <w:rPr>
          <w:b/>
        </w:rPr>
        <w:t>R</w:t>
      </w:r>
      <w:r w:rsidR="00253802">
        <w:rPr>
          <w:b/>
        </w:rPr>
        <w:t>1</w:t>
      </w:r>
      <w:r>
        <w:t xml:space="preserve"> (</w:t>
      </w:r>
      <w:r w:rsidR="00791B30">
        <w:t>22K ohms, red-red-orange</w:t>
      </w:r>
      <w:r>
        <w:t xml:space="preserve">).  </w:t>
      </w:r>
      <w:r w:rsidRPr="00006E93">
        <w:t>The orientation does not matter</w:t>
      </w:r>
      <w:r>
        <w:t>.</w:t>
      </w:r>
    </w:p>
    <w:p w14:paraId="07F04F20" w14:textId="77777777" w:rsidR="00C00324" w:rsidRDefault="00C00324" w:rsidP="00C00324">
      <w:pPr>
        <w:pStyle w:val="NoSpacing"/>
      </w:pPr>
    </w:p>
    <w:p w14:paraId="2CED2CE4" w14:textId="7B7F7207" w:rsidR="00801D53" w:rsidRDefault="00C00324" w:rsidP="004041A2">
      <w:pPr>
        <w:pStyle w:val="NoSpacing"/>
        <w:numPr>
          <w:ilvl w:val="0"/>
          <w:numId w:val="9"/>
        </w:numPr>
      </w:pPr>
      <w:r>
        <w:t>Prepare the 4-pin serial connector by removing one of the inner pins with pliers.  Then insert the connector into the board so that the remaining three pins are next to the TX, RX, and GND labels, short sides down, tall sides up.  Solder all three pins.</w:t>
      </w:r>
    </w:p>
    <w:p w14:paraId="188BF6E6" w14:textId="2D7EF0ED" w:rsidR="004041A2" w:rsidRDefault="004041A2" w:rsidP="004041A2">
      <w:pPr>
        <w:pStyle w:val="Heading1"/>
      </w:pPr>
      <w:r>
        <w:t xml:space="preserve">Camera </w:t>
      </w:r>
      <w:r w:rsidR="00430A33">
        <w:t>Control</w:t>
      </w:r>
      <w:bookmarkStart w:id="0" w:name="_GoBack"/>
      <w:bookmarkEnd w:id="0"/>
      <w:r>
        <w:t xml:space="preserve"> Circuit</w:t>
      </w:r>
    </w:p>
    <w:p w14:paraId="764B2433" w14:textId="7F64073E" w:rsidR="00BC572C" w:rsidRDefault="00BC572C" w:rsidP="00BC572C">
      <w:pPr>
        <w:pStyle w:val="NoSpacing"/>
        <w:numPr>
          <w:ilvl w:val="0"/>
          <w:numId w:val="10"/>
        </w:numPr>
      </w:pPr>
      <w:r>
        <w:t>Solder resistor</w:t>
      </w:r>
      <w:r w:rsidRPr="00006E93">
        <w:t xml:space="preserve"> </w:t>
      </w:r>
      <w:r>
        <w:rPr>
          <w:b/>
        </w:rPr>
        <w:t>R</w:t>
      </w:r>
      <w:r w:rsidR="0010739A">
        <w:rPr>
          <w:b/>
        </w:rPr>
        <w:t>4</w:t>
      </w:r>
      <w:r>
        <w:t xml:space="preserve"> (</w:t>
      </w:r>
      <w:r w:rsidR="00B92EFC" w:rsidRPr="00221657">
        <w:t xml:space="preserve">470 </w:t>
      </w:r>
      <w:r w:rsidR="00B92EFC">
        <w:t>ohms, yellow-purple-brown</w:t>
      </w:r>
      <w:r>
        <w:t xml:space="preserve">).  </w:t>
      </w:r>
      <w:r w:rsidRPr="00006E93">
        <w:t>The orientation does not matter</w:t>
      </w:r>
      <w:r>
        <w:t>.</w:t>
      </w:r>
    </w:p>
    <w:p w14:paraId="016F75A8" w14:textId="77777777" w:rsidR="007C2D48" w:rsidRDefault="007C2D48" w:rsidP="007C2D48">
      <w:pPr>
        <w:pStyle w:val="NoSpacing"/>
      </w:pPr>
    </w:p>
    <w:p w14:paraId="6F1C1BEB" w14:textId="77777777" w:rsidR="007C2D48" w:rsidRDefault="007C2D48" w:rsidP="007C2D48">
      <w:pPr>
        <w:pStyle w:val="NoSpacing"/>
        <w:numPr>
          <w:ilvl w:val="0"/>
          <w:numId w:val="10"/>
        </w:numPr>
      </w:pPr>
      <w:r w:rsidRPr="00135292">
        <w:lastRenderedPageBreak/>
        <w:t xml:space="preserve">Solder the 6-pin IC socket in a similar fashion to the 8-pin and 14-pin IC sockets.  </w:t>
      </w:r>
      <w:r w:rsidRPr="00135292">
        <w:rPr>
          <w:b/>
        </w:rPr>
        <w:t>Do not insert the IC into the socket at this time</w:t>
      </w:r>
      <w:r w:rsidRPr="00135292">
        <w:t>.</w:t>
      </w:r>
    </w:p>
    <w:p w14:paraId="2C0170F2" w14:textId="77777777" w:rsidR="007C2D48" w:rsidRPr="00135292" w:rsidRDefault="007C2D48" w:rsidP="007C2D48">
      <w:pPr>
        <w:pStyle w:val="NoSpacing"/>
      </w:pPr>
    </w:p>
    <w:p w14:paraId="364423BF" w14:textId="0A110B15" w:rsidR="007C2D48" w:rsidRDefault="00FC6E56" w:rsidP="00FC6E56">
      <w:pPr>
        <w:pStyle w:val="NoSpacing"/>
        <w:numPr>
          <w:ilvl w:val="0"/>
          <w:numId w:val="10"/>
        </w:numPr>
      </w:pPr>
      <w:r>
        <w:t xml:space="preserve">Insert the white two-pin header into the camera socket marked CAM_C1, noting the orientation in figure 2, at the beginning of this document. </w:t>
      </w:r>
      <w:r w:rsidR="00E11541">
        <w:t xml:space="preserve"> </w:t>
      </w:r>
      <w:r>
        <w:t>Then solder both pins.</w:t>
      </w:r>
    </w:p>
    <w:p w14:paraId="581C8592" w14:textId="77777777" w:rsidR="00BD314A" w:rsidRDefault="00BD314A" w:rsidP="00BD314A">
      <w:pPr>
        <w:pStyle w:val="NoSpacing"/>
      </w:pPr>
    </w:p>
    <w:p w14:paraId="50D36026" w14:textId="04673F7D" w:rsidR="00BD314A" w:rsidRDefault="00BD314A" w:rsidP="00BD314A">
      <w:pPr>
        <w:pStyle w:val="NoSpacing"/>
        <w:ind w:left="360"/>
      </w:pPr>
      <w:r>
        <w:t xml:space="preserve">Optional:  Before soldering the </w:t>
      </w:r>
      <w:r w:rsidR="00D6780B">
        <w:t>header</w:t>
      </w:r>
      <w:r>
        <w:t xml:space="preserve"> in place, glue it in place to reduce strain on the pins and pads when removing cables.  Do this by applying Zap-a-Gap to the bottom of the </w:t>
      </w:r>
      <w:r w:rsidR="00D6780B">
        <w:t>header</w:t>
      </w:r>
      <w:r>
        <w:t xml:space="preserve">, being careful to avoid the pins.  Insert the </w:t>
      </w:r>
      <w:r w:rsidR="0088648E">
        <w:t>header</w:t>
      </w:r>
      <w:r>
        <w:t xml:space="preserve"> and hold it in place for 30 seconds.</w:t>
      </w:r>
    </w:p>
    <w:p w14:paraId="2322A667" w14:textId="32463A99" w:rsidR="004041A2" w:rsidRDefault="004041A2" w:rsidP="004041A2">
      <w:pPr>
        <w:pStyle w:val="Heading1"/>
      </w:pPr>
      <w:r>
        <w:t>Sensor Interface Circuit</w:t>
      </w:r>
    </w:p>
    <w:p w14:paraId="2707F5AD" w14:textId="600AAE0A" w:rsidR="00644CF5" w:rsidRDefault="00644CF5" w:rsidP="00644CF5">
      <w:pPr>
        <w:pStyle w:val="NoSpacing"/>
        <w:numPr>
          <w:ilvl w:val="0"/>
          <w:numId w:val="11"/>
        </w:numPr>
      </w:pPr>
      <w:r>
        <w:t xml:space="preserve">Insert the four white three-pin IO </w:t>
      </w:r>
      <w:r w:rsidR="00C44FD4">
        <w:t>headers</w:t>
      </w:r>
      <w:r w:rsidR="00E33378">
        <w:t xml:space="preserve"> one at a time</w:t>
      </w:r>
      <w:r>
        <w:t>, noting the orientation in figure 2, at the beginning of this document.</w:t>
      </w:r>
      <w:r w:rsidR="00F67010">
        <w:t xml:space="preserve">  Then solder the pins.</w:t>
      </w:r>
      <w:r w:rsidR="00695B0C">
        <w:t xml:space="preserve">  Be sure to orient them all the same direction.</w:t>
      </w:r>
    </w:p>
    <w:p w14:paraId="066289D7" w14:textId="77777777" w:rsidR="00644CF5" w:rsidRDefault="00644CF5" w:rsidP="00644CF5">
      <w:pPr>
        <w:pStyle w:val="NoSpacing"/>
      </w:pPr>
    </w:p>
    <w:p w14:paraId="2E7E2ADC" w14:textId="035D463F" w:rsidR="00F65283" w:rsidRPr="00F65283" w:rsidRDefault="00644CF5" w:rsidP="001B181B">
      <w:pPr>
        <w:pStyle w:val="NoSpacing"/>
        <w:ind w:left="360"/>
      </w:pPr>
      <w:r>
        <w:t xml:space="preserve">Optional:  Before soldering each </w:t>
      </w:r>
      <w:r w:rsidR="00FF28EE">
        <w:t>header</w:t>
      </w:r>
      <w:r>
        <w:t xml:space="preserve"> in place, glue it in place to reduce strain on the pins and pads when removing cables.  Do this by applying Zap-a-Gap to the bottom of the </w:t>
      </w:r>
      <w:r w:rsidR="00FF28EE">
        <w:t>header</w:t>
      </w:r>
      <w:r>
        <w:t xml:space="preserve">, being careful to avoid the pins.  Insert the </w:t>
      </w:r>
      <w:r w:rsidR="0088648E">
        <w:t>header</w:t>
      </w:r>
      <w:r>
        <w:t xml:space="preserve"> and hold it in place for 30 seconds.  </w:t>
      </w:r>
    </w:p>
    <w:p w14:paraId="2AA25FE9" w14:textId="5BFE140A" w:rsidR="004041A2" w:rsidRDefault="004041A2" w:rsidP="004041A2">
      <w:pPr>
        <w:pStyle w:val="Heading1"/>
      </w:pPr>
      <w:r>
        <w:t>Start Pin Circuit</w:t>
      </w:r>
    </w:p>
    <w:p w14:paraId="1FC4D427" w14:textId="76676215" w:rsidR="00DF7CE5" w:rsidRDefault="00DF7CE5" w:rsidP="00DF7CE5">
      <w:pPr>
        <w:pStyle w:val="NoSpacing"/>
        <w:numPr>
          <w:ilvl w:val="0"/>
          <w:numId w:val="13"/>
        </w:numPr>
      </w:pPr>
      <w:r>
        <w:t>Solder resistor</w:t>
      </w:r>
      <w:r w:rsidRPr="00006E93">
        <w:t xml:space="preserve"> </w:t>
      </w:r>
      <w:r>
        <w:rPr>
          <w:b/>
        </w:rPr>
        <w:t>R5</w:t>
      </w:r>
      <w:r>
        <w:t xml:space="preserve"> (22K ohms, red-red-orange).  </w:t>
      </w:r>
      <w:r w:rsidRPr="00006E93">
        <w:t>The orientation does not matter</w:t>
      </w:r>
      <w:r>
        <w:t>.</w:t>
      </w:r>
    </w:p>
    <w:p w14:paraId="104F6F62" w14:textId="77777777" w:rsidR="00E87D1D" w:rsidRDefault="00E87D1D" w:rsidP="00E87D1D">
      <w:pPr>
        <w:pStyle w:val="NoSpacing"/>
      </w:pPr>
    </w:p>
    <w:p w14:paraId="2FBDA8C4" w14:textId="3A11C15C" w:rsidR="00600136" w:rsidRPr="00600136" w:rsidRDefault="00E87D1D" w:rsidP="00600136">
      <w:pPr>
        <w:pStyle w:val="NoSpacing"/>
        <w:numPr>
          <w:ilvl w:val="0"/>
          <w:numId w:val="13"/>
        </w:numPr>
      </w:pPr>
      <w:r>
        <w:t xml:space="preserve">Solder the </w:t>
      </w:r>
      <w:r w:rsidRPr="00916D68">
        <w:t xml:space="preserve">2-pin right angle </w:t>
      </w:r>
      <w:r>
        <w:t>connector to the location marked by START_C3, with the pins facing outward.  This connector forms a switch that will enable the mission programs to begin running.</w:t>
      </w:r>
    </w:p>
    <w:p w14:paraId="4B42C7F6" w14:textId="3D539E26" w:rsidR="004041A2" w:rsidRPr="004041A2" w:rsidRDefault="004041A2" w:rsidP="004041A2">
      <w:pPr>
        <w:pStyle w:val="Heading1"/>
      </w:pPr>
      <w:r>
        <w:t>Battery Cable</w:t>
      </w:r>
    </w:p>
    <w:p w14:paraId="0B8CD470" w14:textId="77777777" w:rsidR="001B053E" w:rsidRPr="00916D68" w:rsidRDefault="001B053E" w:rsidP="001B053E">
      <w:pPr>
        <w:pStyle w:val="NoSpacing"/>
        <w:numPr>
          <w:ilvl w:val="0"/>
          <w:numId w:val="12"/>
        </w:numPr>
      </w:pPr>
      <w:r>
        <w:t xml:space="preserve">Push the battery lead wires up from the bottom through the holes on the middle of the left side of the board.  The black ground wire must be closer to the LED and the red positive wire must be closer to the diode and the voltage regulator.  Push the ends of the wires into the holes with pads and solder them in place.  </w:t>
      </w:r>
      <w:r w:rsidRPr="005837A8">
        <w:rPr>
          <w:b/>
        </w:rPr>
        <w:t>Be careful not to burn the wires by touching them with any part of the soldering iron.</w:t>
      </w:r>
    </w:p>
    <w:p w14:paraId="690A6B16" w14:textId="77777777" w:rsidR="00AB6F1A" w:rsidRDefault="00916D68" w:rsidP="00006E93">
      <w:pPr>
        <w:pStyle w:val="NoSpacing"/>
      </w:pPr>
      <w:r w:rsidRPr="00916D68">
        <w:t> </w:t>
      </w:r>
    </w:p>
    <w:p w14:paraId="6985B5A9" w14:textId="77777777" w:rsidR="00E87C57" w:rsidRDefault="00E87C57" w:rsidP="00006E93">
      <w:pPr>
        <w:pStyle w:val="NoSpacing"/>
      </w:pPr>
    </w:p>
    <w:p w14:paraId="35B1BD8C" w14:textId="77777777" w:rsidR="00B10D8A" w:rsidRPr="00916D68" w:rsidRDefault="00B10D8A" w:rsidP="00F3196F">
      <w:pPr>
        <w:pStyle w:val="NoSpacing"/>
        <w:jc w:val="center"/>
      </w:pPr>
    </w:p>
    <w:p w14:paraId="68E14508" w14:textId="3EF63D31" w:rsidR="003C5179" w:rsidRDefault="009F5D7D" w:rsidP="00F3196F">
      <w:pPr>
        <w:shd w:val="clear" w:color="auto" w:fill="F2F2F2" w:themeFill="background1" w:themeFillShade="F2"/>
        <w:jc w:val="center"/>
        <w:rPr>
          <w:rFonts w:ascii="Calibri" w:hAnsi="Calibri" w:cs="Calibri"/>
          <w:b/>
          <w:color w:val="000000"/>
        </w:rPr>
      </w:pPr>
      <w:r w:rsidRPr="006145C3">
        <w:rPr>
          <w:rFonts w:ascii="Calibri" w:hAnsi="Calibri" w:cs="Calibri"/>
          <w:b/>
          <w:color w:val="000000"/>
        </w:rPr>
        <w:t xml:space="preserve">PROCEED WITH </w:t>
      </w:r>
      <w:r w:rsidR="002B04A5">
        <w:rPr>
          <w:rFonts w:ascii="Calibri" w:hAnsi="Calibri" w:cs="Calibri"/>
          <w:b/>
          <w:color w:val="000000"/>
        </w:rPr>
        <w:t>THE ELECTRICAL TEST</w:t>
      </w:r>
      <w:r w:rsidR="002500D7" w:rsidRPr="006145C3">
        <w:rPr>
          <w:rFonts w:ascii="Calibri" w:hAnsi="Calibri" w:cs="Calibri"/>
          <w:b/>
          <w:color w:val="000000"/>
        </w:rPr>
        <w:t xml:space="preserve"> </w:t>
      </w:r>
      <w:r w:rsidR="00697E2E">
        <w:rPr>
          <w:rFonts w:ascii="Calibri" w:hAnsi="Calibri" w:cs="Calibri"/>
          <w:b/>
          <w:color w:val="000000"/>
        </w:rPr>
        <w:t>PROCEDURE</w:t>
      </w:r>
      <w:r w:rsidRPr="006145C3">
        <w:rPr>
          <w:rFonts w:ascii="Calibri" w:hAnsi="Calibri" w:cs="Calibri"/>
          <w:b/>
          <w:color w:val="000000"/>
        </w:rPr>
        <w:t xml:space="preserve"> </w:t>
      </w:r>
      <w:r w:rsidR="009B32EA">
        <w:rPr>
          <w:rFonts w:ascii="Calibri" w:hAnsi="Calibri" w:cs="Calibri"/>
          <w:b/>
          <w:color w:val="000000"/>
        </w:rPr>
        <w:t>NOW</w:t>
      </w:r>
      <w:r w:rsidRPr="006145C3">
        <w:rPr>
          <w:rFonts w:ascii="Calibri" w:hAnsi="Calibri" w:cs="Calibri"/>
          <w:b/>
          <w:color w:val="000000"/>
        </w:rPr>
        <w:t>.</w:t>
      </w:r>
    </w:p>
    <w:p w14:paraId="07965EFD" w14:textId="77777777" w:rsidR="00E87C57" w:rsidRDefault="00E87C57" w:rsidP="009C092A"/>
    <w:p w14:paraId="2BFCC7DC" w14:textId="77777777" w:rsidR="003C5179" w:rsidRDefault="003C5179" w:rsidP="009C092A"/>
    <w:p w14:paraId="6CA71600" w14:textId="77777777" w:rsidR="009C092A" w:rsidRDefault="009C092A" w:rsidP="009C092A"/>
    <w:p w14:paraId="6103FD9A" w14:textId="77777777" w:rsidR="009C092A" w:rsidRDefault="009C092A" w:rsidP="009C092A"/>
    <w:p w14:paraId="5072BEC8" w14:textId="77777777" w:rsidR="009C092A" w:rsidRDefault="009C092A" w:rsidP="009C092A"/>
    <w:p w14:paraId="79D7F38B" w14:textId="77777777" w:rsidR="009C092A" w:rsidRDefault="009C092A" w:rsidP="009C092A"/>
    <w:p w14:paraId="7EC16B6A" w14:textId="77777777" w:rsidR="00B10D8A" w:rsidRDefault="00B10D8A" w:rsidP="009C092A"/>
    <w:p w14:paraId="5D42AD41" w14:textId="77777777" w:rsidR="00B10D8A" w:rsidRDefault="00B10D8A" w:rsidP="009C092A"/>
    <w:p w14:paraId="252241F0" w14:textId="697DEC2F" w:rsidR="003C5179" w:rsidRDefault="00F86461" w:rsidP="003C5179">
      <w:pPr>
        <w:pStyle w:val="Heading1"/>
      </w:pPr>
      <w:r>
        <w:t>I</w:t>
      </w:r>
      <w:r w:rsidR="00CC4E0A">
        <w:t>nsert the Integrated Circuits (C</w:t>
      </w:r>
      <w:r>
        <w:t>hips)</w:t>
      </w:r>
    </w:p>
    <w:p w14:paraId="49988E04" w14:textId="0A57D5F4" w:rsidR="00E45C75" w:rsidRDefault="00D75307" w:rsidP="00916D68">
      <w:r w:rsidRPr="00D75307">
        <w:rPr>
          <w:b/>
        </w:rPr>
        <w:t>Warning</w:t>
      </w:r>
      <w:r w:rsidRPr="00D75307">
        <w:t xml:space="preserve">:  </w:t>
      </w:r>
      <w:r w:rsidR="00171CFE" w:rsidRPr="00D75307">
        <w:t>Complete</w:t>
      </w:r>
      <w:r w:rsidR="00171CFE">
        <w:t xml:space="preserve"> this step AFTER</w:t>
      </w:r>
      <w:r w:rsidR="00E45C75">
        <w:t xml:space="preserve"> the PART 1 tests have been completed and passed</w:t>
      </w:r>
      <w:r w:rsidR="00C0570B">
        <w:t>.</w:t>
      </w:r>
    </w:p>
    <w:p w14:paraId="2E485B98" w14:textId="7409477C" w:rsidR="003C5179" w:rsidRPr="00C45FDE" w:rsidRDefault="00F86461" w:rsidP="00916D68">
      <w:r>
        <w:t>There are three inte</w:t>
      </w:r>
      <w:r w:rsidR="006D6049">
        <w:t>grated circuits</w:t>
      </w:r>
      <w:r w:rsidR="003A664F">
        <w:t xml:space="preserve"> (ICs)</w:t>
      </w:r>
      <w:r w:rsidR="006D6049">
        <w:t xml:space="preserve"> that need to be installed (</w:t>
      </w:r>
      <w:r w:rsidR="000541CA">
        <w:t xml:space="preserve">a </w:t>
      </w:r>
      <w:r w:rsidR="001D7546">
        <w:t xml:space="preserve">14-pin </w:t>
      </w:r>
      <w:r w:rsidR="006D6049">
        <w:t xml:space="preserve">PICAXE microcontroller, </w:t>
      </w:r>
      <w:r w:rsidR="000541CA">
        <w:t xml:space="preserve">an </w:t>
      </w:r>
      <w:r w:rsidR="001D7546">
        <w:t xml:space="preserve">8-pin </w:t>
      </w:r>
      <w:r w:rsidR="006D6049">
        <w:t xml:space="preserve">EEPROM memory, and </w:t>
      </w:r>
      <w:r w:rsidR="001D7546">
        <w:t xml:space="preserve">a 6-pin </w:t>
      </w:r>
      <w:r w:rsidR="006D6049">
        <w:t>optoisolator); all of them follow a similar procedure</w:t>
      </w:r>
      <w:r w:rsidR="00BA0A95">
        <w:t>:</w:t>
      </w:r>
    </w:p>
    <w:p w14:paraId="47B5B810" w14:textId="2533D40E" w:rsidR="009B32EA" w:rsidRDefault="00CB2548" w:rsidP="009B32EA">
      <w:pPr>
        <w:pStyle w:val="NoSpacing"/>
        <w:numPr>
          <w:ilvl w:val="0"/>
          <w:numId w:val="14"/>
        </w:numPr>
      </w:pPr>
      <w:r>
        <w:t xml:space="preserve">Orient </w:t>
      </w:r>
      <w:r w:rsidR="009B32EA">
        <w:t>each IC</w:t>
      </w:r>
      <w:r w:rsidR="00EA7C9B">
        <w:t xml:space="preserve"> relative to </w:t>
      </w:r>
      <w:r>
        <w:t>its</w:t>
      </w:r>
      <w:r w:rsidR="00EA7C9B">
        <w:t xml:space="preserve"> socket</w:t>
      </w:r>
      <w:r w:rsidR="009A0865">
        <w:t>:</w:t>
      </w:r>
    </w:p>
    <w:p w14:paraId="216305D2" w14:textId="77777777" w:rsidR="009B32EA" w:rsidRDefault="009B32EA" w:rsidP="009B32EA">
      <w:pPr>
        <w:pStyle w:val="NoSpacing"/>
        <w:ind w:left="360"/>
      </w:pPr>
    </w:p>
    <w:p w14:paraId="6EE3121E" w14:textId="4A782256" w:rsidR="009B32EA" w:rsidRDefault="009B32EA" w:rsidP="009B32EA">
      <w:pPr>
        <w:pStyle w:val="NoSpacing"/>
        <w:numPr>
          <w:ilvl w:val="1"/>
          <w:numId w:val="14"/>
        </w:numPr>
        <w:ind w:left="720"/>
      </w:pPr>
      <w:r>
        <w:t xml:space="preserve">The 14-pin PICAXE has an indent; this must match the indent on </w:t>
      </w:r>
      <w:r w:rsidR="004F1286">
        <w:t xml:space="preserve">one of the ends of </w:t>
      </w:r>
      <w:r>
        <w:t>the socket.</w:t>
      </w:r>
    </w:p>
    <w:p w14:paraId="183AF805" w14:textId="4DA0554B" w:rsidR="009B32EA" w:rsidRDefault="009B32EA" w:rsidP="009B32EA">
      <w:pPr>
        <w:pStyle w:val="NoSpacing"/>
        <w:numPr>
          <w:ilvl w:val="1"/>
          <w:numId w:val="14"/>
        </w:numPr>
        <w:ind w:left="720"/>
      </w:pPr>
      <w:r>
        <w:t xml:space="preserve">The 8-pin EEPROM has an indent; this must match the indent on </w:t>
      </w:r>
      <w:r w:rsidR="004F1286">
        <w:t xml:space="preserve">one of the ends of </w:t>
      </w:r>
      <w:r>
        <w:t>the socket</w:t>
      </w:r>
      <w:r w:rsidR="00482BBB">
        <w:t>.</w:t>
      </w:r>
    </w:p>
    <w:p w14:paraId="294999AE" w14:textId="3D5F7A5E" w:rsidR="009B32EA" w:rsidRDefault="009B32EA" w:rsidP="009B32EA">
      <w:pPr>
        <w:pStyle w:val="NoSpacing"/>
        <w:numPr>
          <w:ilvl w:val="1"/>
          <w:numId w:val="14"/>
        </w:numPr>
        <w:ind w:left="720"/>
      </w:pPr>
      <w:r>
        <w:t xml:space="preserve">The 6-pin 4N35 optoisolator has the first pin marked with a small circle, this </w:t>
      </w:r>
      <w:r w:rsidR="006039E7">
        <w:t>must</w:t>
      </w:r>
      <w:r>
        <w:t xml:space="preserve"> be </w:t>
      </w:r>
      <w:r w:rsidR="006039E7">
        <w:t xml:space="preserve">placed </w:t>
      </w:r>
      <w:r>
        <w:t>on the</w:t>
      </w:r>
      <w:r w:rsidR="00075959">
        <w:t xml:space="preserve"> same end of the socket as the notch</w:t>
      </w:r>
    </w:p>
    <w:p w14:paraId="272CD480" w14:textId="77777777" w:rsidR="00D23F1F" w:rsidRDefault="00D23F1F" w:rsidP="00D23F1F">
      <w:pPr>
        <w:pStyle w:val="NoSpacing"/>
        <w:ind w:left="720"/>
      </w:pPr>
    </w:p>
    <w:p w14:paraId="0678DB27" w14:textId="67F2F021" w:rsidR="00340C4D" w:rsidRDefault="00E45C75" w:rsidP="00BA13D3">
      <w:pPr>
        <w:pStyle w:val="NoSpacing"/>
        <w:shd w:val="clear" w:color="auto" w:fill="F2F2F2" w:themeFill="background1" w:themeFillShade="F2"/>
        <w:ind w:left="360"/>
      </w:pPr>
      <w:r w:rsidRPr="00171CFE">
        <w:rPr>
          <w:b/>
        </w:rPr>
        <w:t>Warning</w:t>
      </w:r>
      <w:r w:rsidR="00702427">
        <w:t xml:space="preserve">:  </w:t>
      </w:r>
      <w:r w:rsidR="00340C4D">
        <w:t xml:space="preserve">The pins likely will be wider than the socket holes and must be bent carefully to align </w:t>
      </w:r>
      <w:r w:rsidR="00D23F1F">
        <w:t>all pins in the socket holes.</w:t>
      </w:r>
      <w:r w:rsidR="00340C4D">
        <w:t xml:space="preserve">  </w:t>
      </w:r>
      <w:r w:rsidR="007419FC">
        <w:t>Y</w:t>
      </w:r>
      <w:r w:rsidR="00340C4D">
        <w:t xml:space="preserve">ou must </w:t>
      </w:r>
      <w:r w:rsidR="00635C62">
        <w:t>align</w:t>
      </w:r>
      <w:r w:rsidR="00340C4D">
        <w:t xml:space="preserve"> the pins to the holes perfectly </w:t>
      </w:r>
      <w:r w:rsidR="00952C46">
        <w:t xml:space="preserve">before you insert the IC </w:t>
      </w:r>
      <w:r w:rsidR="00340C4D">
        <w:t>or you will damage the IC.</w:t>
      </w:r>
    </w:p>
    <w:p w14:paraId="07997517" w14:textId="77777777" w:rsidR="009B32EA" w:rsidRDefault="009B32EA" w:rsidP="009B32EA">
      <w:pPr>
        <w:pStyle w:val="NoSpacing"/>
      </w:pPr>
    </w:p>
    <w:p w14:paraId="1327A0AC" w14:textId="59390D37" w:rsidR="00670876" w:rsidRDefault="0032521B" w:rsidP="0032521B">
      <w:pPr>
        <w:pStyle w:val="NoSpacing"/>
        <w:numPr>
          <w:ilvl w:val="0"/>
          <w:numId w:val="14"/>
        </w:numPr>
      </w:pPr>
      <w:r>
        <w:t xml:space="preserve">If </w:t>
      </w:r>
      <w:r w:rsidR="00DE11C3">
        <w:t>every</w:t>
      </w:r>
      <w:r>
        <w:t xml:space="preserve"> </w:t>
      </w:r>
      <w:r w:rsidR="00DE11C3">
        <w:t>pin doesn’t sit perfectly in each hole</w:t>
      </w:r>
      <w:r>
        <w:t xml:space="preserve">, carefully bend each row of pins slightly by laying the IC on its side on the table and slightly rolling it.  Once all pins line up in the socket holes perfectly, gently press the </w:t>
      </w:r>
      <w:r w:rsidR="00102D4D">
        <w:t>IC into the socket until it snaps or bottoms out.</w:t>
      </w:r>
      <w:r w:rsidR="00EF1AA5">
        <w:t xml:space="preserve">  It should be uniformly level in the socket and every pin should be within its hole.</w:t>
      </w:r>
    </w:p>
    <w:p w14:paraId="69CDC2CE" w14:textId="77777777" w:rsidR="0032521B" w:rsidRDefault="0032521B" w:rsidP="0032521B">
      <w:pPr>
        <w:pStyle w:val="NoSpacing"/>
      </w:pPr>
    </w:p>
    <w:p w14:paraId="252DB4C5" w14:textId="77777777" w:rsidR="009B32EA" w:rsidRDefault="009B32EA" w:rsidP="009B32EA">
      <w:pPr>
        <w:pStyle w:val="ListParagraph"/>
        <w:numPr>
          <w:ilvl w:val="0"/>
          <w:numId w:val="14"/>
        </w:numPr>
      </w:pPr>
      <w:r>
        <w:t>Insert the jumper onto the START_C3 pins.</w:t>
      </w:r>
    </w:p>
    <w:p w14:paraId="07F8D735" w14:textId="77777777" w:rsidR="00C27A53" w:rsidRDefault="00C27A53" w:rsidP="00C27A53"/>
    <w:p w14:paraId="39E38FA3" w14:textId="77777777" w:rsidR="002500D7" w:rsidRPr="006145C3" w:rsidRDefault="002500D7" w:rsidP="00F3196F">
      <w:pPr>
        <w:shd w:val="clear" w:color="auto" w:fill="F2F2F2" w:themeFill="background1" w:themeFillShade="F2"/>
        <w:jc w:val="center"/>
        <w:rPr>
          <w:b/>
        </w:rPr>
      </w:pPr>
      <w:r w:rsidRPr="006145C3">
        <w:rPr>
          <w:b/>
        </w:rPr>
        <w:t xml:space="preserve">AFTER THE ICs HAVE BEEN FULLY INSERTED, COMPLETE THE </w:t>
      </w:r>
      <w:r w:rsidR="005B6527">
        <w:rPr>
          <w:b/>
        </w:rPr>
        <w:t xml:space="preserve">PROGRAMMING </w:t>
      </w:r>
      <w:r w:rsidRPr="006145C3">
        <w:rPr>
          <w:b/>
        </w:rPr>
        <w:t xml:space="preserve">TESTING </w:t>
      </w:r>
      <w:r w:rsidR="00697E2E">
        <w:rPr>
          <w:b/>
        </w:rPr>
        <w:t>PROCEDURE</w:t>
      </w:r>
      <w:r w:rsidRPr="006145C3">
        <w:rPr>
          <w:b/>
        </w:rPr>
        <w:t>.</w:t>
      </w:r>
    </w:p>
    <w:p w14:paraId="6A0A21ED" w14:textId="77777777" w:rsidR="00462E2C" w:rsidRDefault="00462E2C" w:rsidP="00916D68"/>
    <w:p w14:paraId="21C46667" w14:textId="77777777" w:rsidR="009727B4" w:rsidRDefault="00462E2C" w:rsidP="00462E2C">
      <w:pPr>
        <w:jc w:val="center"/>
        <w:rPr>
          <w:b/>
          <w:sz w:val="28"/>
        </w:rPr>
      </w:pPr>
      <w:r w:rsidRPr="00462E2C">
        <w:rPr>
          <w:b/>
          <w:sz w:val="28"/>
        </w:rPr>
        <w:t>CONGRATULATIONS!  YOU HAVE FINISHED</w:t>
      </w:r>
      <w:r w:rsidR="00511768">
        <w:rPr>
          <w:b/>
          <w:sz w:val="28"/>
        </w:rPr>
        <w:t xml:space="preserve"> ASSEMBLING </w:t>
      </w:r>
    </w:p>
    <w:p w14:paraId="06994714" w14:textId="77777777" w:rsidR="00EF7612" w:rsidRPr="005D3B14" w:rsidRDefault="00511768" w:rsidP="005D3B14">
      <w:pPr>
        <w:jc w:val="center"/>
        <w:rPr>
          <w:b/>
          <w:sz w:val="28"/>
        </w:rPr>
      </w:pPr>
      <w:r>
        <w:rPr>
          <w:b/>
          <w:sz w:val="28"/>
        </w:rPr>
        <w:t>THE FLIGHT CONTROLLER</w:t>
      </w:r>
      <w:r w:rsidR="00C309E1">
        <w:rPr>
          <w:b/>
          <w:sz w:val="28"/>
        </w:rPr>
        <w:t xml:space="preserve"> MAIN BOARD</w:t>
      </w:r>
      <w:r w:rsidR="00462E2C" w:rsidRPr="00462E2C">
        <w:rPr>
          <w:b/>
          <w:sz w:val="28"/>
        </w:rPr>
        <w:t>!</w:t>
      </w:r>
    </w:p>
    <w:sectPr w:rsidR="00EF7612" w:rsidRPr="005D3B14" w:rsidSect="00B178C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E84D8B" w14:textId="77777777" w:rsidR="002069E2" w:rsidRDefault="002069E2" w:rsidP="00695F98">
      <w:pPr>
        <w:spacing w:after="0" w:line="240" w:lineRule="auto"/>
      </w:pPr>
      <w:r>
        <w:separator/>
      </w:r>
    </w:p>
  </w:endnote>
  <w:endnote w:type="continuationSeparator" w:id="0">
    <w:p w14:paraId="48725D04" w14:textId="77777777" w:rsidR="002069E2" w:rsidRDefault="002069E2" w:rsidP="00695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60815" w14:textId="77777777" w:rsidR="00695F98" w:rsidRDefault="00695F98" w:rsidP="008653EB">
    <w:pPr>
      <w:pStyle w:val="Footer"/>
      <w:pBdr>
        <w:top w:val="single" w:sz="4" w:space="1" w:color="auto"/>
      </w:pBdr>
    </w:pPr>
    <w:r w:rsidRPr="008653EB">
      <w:rPr>
        <w:i/>
      </w:rPr>
      <w:t>Flight Controller Assembly</w:t>
    </w:r>
    <w:r>
      <w:tab/>
    </w:r>
    <w:r>
      <w:fldChar w:fldCharType="begin"/>
    </w:r>
    <w:r>
      <w:instrText xml:space="preserve"> PAGE  \* Arabic  \* MERGEFORMAT </w:instrText>
    </w:r>
    <w:r>
      <w:fldChar w:fldCharType="separate"/>
    </w:r>
    <w:r w:rsidR="00430A33">
      <w:rPr>
        <w:noProof/>
      </w:rPr>
      <w:t>4</w:t>
    </w:r>
    <w:r>
      <w:fldChar w:fldCharType="end"/>
    </w:r>
    <w:r>
      <w:t xml:space="preserve"> of </w:t>
    </w:r>
    <w:fldSimple w:instr=" NUMPAGES  \* Arabic  \* MERGEFORMAT ">
      <w:r w:rsidR="00430A33">
        <w:rPr>
          <w:noProof/>
        </w:rPr>
        <w:t>6</w:t>
      </w:r>
    </w:fldSimple>
    <w:r>
      <w:tab/>
    </w:r>
    <w:r w:rsidR="00854145">
      <w:t>Last Saved</w:t>
    </w:r>
    <w:r w:rsidR="008653EB">
      <w:t xml:space="preserve"> </w:t>
    </w:r>
    <w:r w:rsidR="008653EB">
      <w:fldChar w:fldCharType="begin"/>
    </w:r>
    <w:r w:rsidR="008653EB">
      <w:instrText xml:space="preserve"> SAVEDATE  \@ "MMMM d, yyyy"  \* MERGEFORMAT </w:instrText>
    </w:r>
    <w:r w:rsidR="008653EB">
      <w:fldChar w:fldCharType="separate"/>
    </w:r>
    <w:r w:rsidR="00262E52">
      <w:rPr>
        <w:noProof/>
      </w:rPr>
      <w:t>February 28, 2016</w:t>
    </w:r>
    <w:r w:rsidR="008653EB">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88D1E2" w14:textId="77777777" w:rsidR="002069E2" w:rsidRDefault="002069E2" w:rsidP="00695F98">
      <w:pPr>
        <w:spacing w:after="0" w:line="240" w:lineRule="auto"/>
      </w:pPr>
      <w:r>
        <w:separator/>
      </w:r>
    </w:p>
  </w:footnote>
  <w:footnote w:type="continuationSeparator" w:id="0">
    <w:p w14:paraId="74A739B5" w14:textId="77777777" w:rsidR="002069E2" w:rsidRDefault="002069E2" w:rsidP="00695F9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331F9"/>
    <w:multiLevelType w:val="hybridMultilevel"/>
    <w:tmpl w:val="F4EEE6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4B234E"/>
    <w:multiLevelType w:val="hybridMultilevel"/>
    <w:tmpl w:val="1A1C0B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4BE0E02"/>
    <w:multiLevelType w:val="hybridMultilevel"/>
    <w:tmpl w:val="1A1C0B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64C500C"/>
    <w:multiLevelType w:val="hybridMultilevel"/>
    <w:tmpl w:val="2C2CE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092171"/>
    <w:multiLevelType w:val="hybridMultilevel"/>
    <w:tmpl w:val="53A4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B834B3"/>
    <w:multiLevelType w:val="hybridMultilevel"/>
    <w:tmpl w:val="1A1C0B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D506FA6"/>
    <w:multiLevelType w:val="hybridMultilevel"/>
    <w:tmpl w:val="E9E6D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086B58"/>
    <w:multiLevelType w:val="hybridMultilevel"/>
    <w:tmpl w:val="3B405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95325A"/>
    <w:multiLevelType w:val="hybridMultilevel"/>
    <w:tmpl w:val="1A1C0B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E852AB"/>
    <w:multiLevelType w:val="hybridMultilevel"/>
    <w:tmpl w:val="1A1C0B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D0A246B"/>
    <w:multiLevelType w:val="hybridMultilevel"/>
    <w:tmpl w:val="1A1C0B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57B7BEA"/>
    <w:multiLevelType w:val="hybridMultilevel"/>
    <w:tmpl w:val="1A1C0B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76704F6"/>
    <w:multiLevelType w:val="hybridMultilevel"/>
    <w:tmpl w:val="1A1C0B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82C71FF"/>
    <w:multiLevelType w:val="hybridMultilevel"/>
    <w:tmpl w:val="276E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8"/>
  </w:num>
  <w:num w:numId="5">
    <w:abstractNumId w:val="6"/>
  </w:num>
  <w:num w:numId="6">
    <w:abstractNumId w:val="4"/>
  </w:num>
  <w:num w:numId="7">
    <w:abstractNumId w:val="13"/>
  </w:num>
  <w:num w:numId="8">
    <w:abstractNumId w:val="9"/>
  </w:num>
  <w:num w:numId="9">
    <w:abstractNumId w:val="1"/>
  </w:num>
  <w:num w:numId="10">
    <w:abstractNumId w:val="5"/>
  </w:num>
  <w:num w:numId="11">
    <w:abstractNumId w:val="12"/>
  </w:num>
  <w:num w:numId="12">
    <w:abstractNumId w:val="2"/>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D68"/>
    <w:rsid w:val="00000FE3"/>
    <w:rsid w:val="00005EB3"/>
    <w:rsid w:val="00006E93"/>
    <w:rsid w:val="00016E8F"/>
    <w:rsid w:val="00034CE1"/>
    <w:rsid w:val="00044D92"/>
    <w:rsid w:val="000541CA"/>
    <w:rsid w:val="00075959"/>
    <w:rsid w:val="000971C3"/>
    <w:rsid w:val="000B379D"/>
    <w:rsid w:val="000C4C3D"/>
    <w:rsid w:val="000E4AE2"/>
    <w:rsid w:val="000F0CBF"/>
    <w:rsid w:val="00102D4D"/>
    <w:rsid w:val="0010739A"/>
    <w:rsid w:val="00107CAD"/>
    <w:rsid w:val="00115514"/>
    <w:rsid w:val="001302EB"/>
    <w:rsid w:val="00135292"/>
    <w:rsid w:val="00154301"/>
    <w:rsid w:val="00160E66"/>
    <w:rsid w:val="00163A1A"/>
    <w:rsid w:val="00171CFE"/>
    <w:rsid w:val="001909AB"/>
    <w:rsid w:val="00193B8B"/>
    <w:rsid w:val="00195D8B"/>
    <w:rsid w:val="00196B5E"/>
    <w:rsid w:val="001A1B0C"/>
    <w:rsid w:val="001A6A67"/>
    <w:rsid w:val="001B053E"/>
    <w:rsid w:val="001B181B"/>
    <w:rsid w:val="001B3F72"/>
    <w:rsid w:val="001D7546"/>
    <w:rsid w:val="002069E2"/>
    <w:rsid w:val="00221657"/>
    <w:rsid w:val="00227491"/>
    <w:rsid w:val="002332A1"/>
    <w:rsid w:val="002500D7"/>
    <w:rsid w:val="00253802"/>
    <w:rsid w:val="00262E52"/>
    <w:rsid w:val="002855D8"/>
    <w:rsid w:val="002A65F1"/>
    <w:rsid w:val="002B04A5"/>
    <w:rsid w:val="002B6681"/>
    <w:rsid w:val="002C1883"/>
    <w:rsid w:val="002D4375"/>
    <w:rsid w:val="002E2A19"/>
    <w:rsid w:val="002F324F"/>
    <w:rsid w:val="0032521B"/>
    <w:rsid w:val="00340C4D"/>
    <w:rsid w:val="003413FF"/>
    <w:rsid w:val="00347591"/>
    <w:rsid w:val="003551CF"/>
    <w:rsid w:val="00357948"/>
    <w:rsid w:val="003726B5"/>
    <w:rsid w:val="00385B69"/>
    <w:rsid w:val="00390A6A"/>
    <w:rsid w:val="003A664F"/>
    <w:rsid w:val="003C5179"/>
    <w:rsid w:val="003D6467"/>
    <w:rsid w:val="003F6CED"/>
    <w:rsid w:val="003F6D09"/>
    <w:rsid w:val="004041A2"/>
    <w:rsid w:val="004069BA"/>
    <w:rsid w:val="00416245"/>
    <w:rsid w:val="004234E5"/>
    <w:rsid w:val="00425B36"/>
    <w:rsid w:val="00430A33"/>
    <w:rsid w:val="00436BA0"/>
    <w:rsid w:val="00462E2C"/>
    <w:rsid w:val="00482BBB"/>
    <w:rsid w:val="004A6C6D"/>
    <w:rsid w:val="004F0C3A"/>
    <w:rsid w:val="004F1286"/>
    <w:rsid w:val="00511768"/>
    <w:rsid w:val="00512155"/>
    <w:rsid w:val="00514812"/>
    <w:rsid w:val="00523C71"/>
    <w:rsid w:val="00565BB4"/>
    <w:rsid w:val="005837A8"/>
    <w:rsid w:val="005854B8"/>
    <w:rsid w:val="005A65B9"/>
    <w:rsid w:val="005B0720"/>
    <w:rsid w:val="005B6527"/>
    <w:rsid w:val="005D3B14"/>
    <w:rsid w:val="005F21F8"/>
    <w:rsid w:val="005F251E"/>
    <w:rsid w:val="00600136"/>
    <w:rsid w:val="006039E7"/>
    <w:rsid w:val="0060707D"/>
    <w:rsid w:val="006103C5"/>
    <w:rsid w:val="00613C15"/>
    <w:rsid w:val="006145C3"/>
    <w:rsid w:val="00621CE3"/>
    <w:rsid w:val="00635C62"/>
    <w:rsid w:val="00644CF5"/>
    <w:rsid w:val="00664C25"/>
    <w:rsid w:val="00670876"/>
    <w:rsid w:val="006724E5"/>
    <w:rsid w:val="00674E00"/>
    <w:rsid w:val="00695B0C"/>
    <w:rsid w:val="00695F98"/>
    <w:rsid w:val="00697E2E"/>
    <w:rsid w:val="006B1BDD"/>
    <w:rsid w:val="006B7D0C"/>
    <w:rsid w:val="006C5490"/>
    <w:rsid w:val="006D6049"/>
    <w:rsid w:val="006F329B"/>
    <w:rsid w:val="00702427"/>
    <w:rsid w:val="00710305"/>
    <w:rsid w:val="007125B7"/>
    <w:rsid w:val="00720263"/>
    <w:rsid w:val="007266AA"/>
    <w:rsid w:val="007419FC"/>
    <w:rsid w:val="0074547A"/>
    <w:rsid w:val="00747452"/>
    <w:rsid w:val="00772CA4"/>
    <w:rsid w:val="0077438A"/>
    <w:rsid w:val="00774C3C"/>
    <w:rsid w:val="0077544E"/>
    <w:rsid w:val="00790FED"/>
    <w:rsid w:val="00791B30"/>
    <w:rsid w:val="00792685"/>
    <w:rsid w:val="007B2191"/>
    <w:rsid w:val="007B222B"/>
    <w:rsid w:val="007C18AF"/>
    <w:rsid w:val="007C19AF"/>
    <w:rsid w:val="007C2D48"/>
    <w:rsid w:val="007D59CE"/>
    <w:rsid w:val="007D74A6"/>
    <w:rsid w:val="00801D53"/>
    <w:rsid w:val="00806AD8"/>
    <w:rsid w:val="00807451"/>
    <w:rsid w:val="008353A7"/>
    <w:rsid w:val="0084001A"/>
    <w:rsid w:val="00854145"/>
    <w:rsid w:val="008653EB"/>
    <w:rsid w:val="00865BBD"/>
    <w:rsid w:val="00867D0B"/>
    <w:rsid w:val="00882FC6"/>
    <w:rsid w:val="0088648E"/>
    <w:rsid w:val="00894A10"/>
    <w:rsid w:val="008953DD"/>
    <w:rsid w:val="008B09F8"/>
    <w:rsid w:val="008C175A"/>
    <w:rsid w:val="008C6AA8"/>
    <w:rsid w:val="008C6ECF"/>
    <w:rsid w:val="008C7BC1"/>
    <w:rsid w:val="008D2192"/>
    <w:rsid w:val="008D6707"/>
    <w:rsid w:val="008F107A"/>
    <w:rsid w:val="00916D68"/>
    <w:rsid w:val="00936295"/>
    <w:rsid w:val="00940BD9"/>
    <w:rsid w:val="0094191B"/>
    <w:rsid w:val="0095180D"/>
    <w:rsid w:val="00952C46"/>
    <w:rsid w:val="00966A17"/>
    <w:rsid w:val="009727B4"/>
    <w:rsid w:val="00975633"/>
    <w:rsid w:val="00975D2F"/>
    <w:rsid w:val="00994247"/>
    <w:rsid w:val="009A0865"/>
    <w:rsid w:val="009B18A9"/>
    <w:rsid w:val="009B32EA"/>
    <w:rsid w:val="009C092A"/>
    <w:rsid w:val="009C37EE"/>
    <w:rsid w:val="009D04E8"/>
    <w:rsid w:val="009D3A5A"/>
    <w:rsid w:val="009D6A17"/>
    <w:rsid w:val="009E01FB"/>
    <w:rsid w:val="009F2FC5"/>
    <w:rsid w:val="009F5D7D"/>
    <w:rsid w:val="009F712E"/>
    <w:rsid w:val="00A0422B"/>
    <w:rsid w:val="00A31305"/>
    <w:rsid w:val="00A33AD9"/>
    <w:rsid w:val="00A404AD"/>
    <w:rsid w:val="00A56B6D"/>
    <w:rsid w:val="00A67F34"/>
    <w:rsid w:val="00A75094"/>
    <w:rsid w:val="00A864C9"/>
    <w:rsid w:val="00AB28AD"/>
    <w:rsid w:val="00AB6F1A"/>
    <w:rsid w:val="00AE30D4"/>
    <w:rsid w:val="00AF2A7C"/>
    <w:rsid w:val="00B10D8A"/>
    <w:rsid w:val="00B178CD"/>
    <w:rsid w:val="00B23746"/>
    <w:rsid w:val="00B26A05"/>
    <w:rsid w:val="00B30C68"/>
    <w:rsid w:val="00B56EB2"/>
    <w:rsid w:val="00B6331C"/>
    <w:rsid w:val="00B84984"/>
    <w:rsid w:val="00B86EB0"/>
    <w:rsid w:val="00B92EFC"/>
    <w:rsid w:val="00BA0A95"/>
    <w:rsid w:val="00BA13D3"/>
    <w:rsid w:val="00BA2A53"/>
    <w:rsid w:val="00BB38D1"/>
    <w:rsid w:val="00BC15FE"/>
    <w:rsid w:val="00BC572C"/>
    <w:rsid w:val="00BD314A"/>
    <w:rsid w:val="00BE006D"/>
    <w:rsid w:val="00BE09FE"/>
    <w:rsid w:val="00BE523F"/>
    <w:rsid w:val="00C00324"/>
    <w:rsid w:val="00C0570B"/>
    <w:rsid w:val="00C10C54"/>
    <w:rsid w:val="00C24EBC"/>
    <w:rsid w:val="00C27A53"/>
    <w:rsid w:val="00C309E1"/>
    <w:rsid w:val="00C44FD4"/>
    <w:rsid w:val="00C45FDE"/>
    <w:rsid w:val="00C471A4"/>
    <w:rsid w:val="00C55D9E"/>
    <w:rsid w:val="00C81BBA"/>
    <w:rsid w:val="00CB2548"/>
    <w:rsid w:val="00CB5B0B"/>
    <w:rsid w:val="00CC4E0A"/>
    <w:rsid w:val="00CC57D5"/>
    <w:rsid w:val="00CD1B00"/>
    <w:rsid w:val="00CD691C"/>
    <w:rsid w:val="00D23F1F"/>
    <w:rsid w:val="00D6780B"/>
    <w:rsid w:val="00D75307"/>
    <w:rsid w:val="00DB0B18"/>
    <w:rsid w:val="00DE0646"/>
    <w:rsid w:val="00DE11C3"/>
    <w:rsid w:val="00DF7CE5"/>
    <w:rsid w:val="00E11541"/>
    <w:rsid w:val="00E14CF3"/>
    <w:rsid w:val="00E33378"/>
    <w:rsid w:val="00E362C3"/>
    <w:rsid w:val="00E36DF1"/>
    <w:rsid w:val="00E37968"/>
    <w:rsid w:val="00E45C75"/>
    <w:rsid w:val="00E535A1"/>
    <w:rsid w:val="00E65AA7"/>
    <w:rsid w:val="00E71384"/>
    <w:rsid w:val="00E76344"/>
    <w:rsid w:val="00E87C57"/>
    <w:rsid w:val="00E87D1D"/>
    <w:rsid w:val="00E90C81"/>
    <w:rsid w:val="00E91F91"/>
    <w:rsid w:val="00E941D7"/>
    <w:rsid w:val="00EA2BC1"/>
    <w:rsid w:val="00EA7C9B"/>
    <w:rsid w:val="00EE636C"/>
    <w:rsid w:val="00EF1AA5"/>
    <w:rsid w:val="00EF6101"/>
    <w:rsid w:val="00EF7612"/>
    <w:rsid w:val="00F3196F"/>
    <w:rsid w:val="00F4061C"/>
    <w:rsid w:val="00F409BE"/>
    <w:rsid w:val="00F41524"/>
    <w:rsid w:val="00F4170F"/>
    <w:rsid w:val="00F558B4"/>
    <w:rsid w:val="00F57451"/>
    <w:rsid w:val="00F65283"/>
    <w:rsid w:val="00F67010"/>
    <w:rsid w:val="00F714A5"/>
    <w:rsid w:val="00F73941"/>
    <w:rsid w:val="00F86461"/>
    <w:rsid w:val="00FB0BA0"/>
    <w:rsid w:val="00FB3C9D"/>
    <w:rsid w:val="00FC343D"/>
    <w:rsid w:val="00FC6E56"/>
    <w:rsid w:val="00FD4033"/>
    <w:rsid w:val="00FD68B9"/>
    <w:rsid w:val="00FF28EE"/>
    <w:rsid w:val="00FF5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52147"/>
  <w15:chartTrackingRefBased/>
  <w15:docId w15:val="{9077579B-4C13-4870-8E61-C63C36CE9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6D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D68"/>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916D68"/>
    <w:pPr>
      <w:spacing w:after="0" w:line="240" w:lineRule="auto"/>
    </w:pPr>
  </w:style>
  <w:style w:type="paragraph" w:styleId="Title">
    <w:name w:val="Title"/>
    <w:basedOn w:val="Normal"/>
    <w:next w:val="Normal"/>
    <w:link w:val="TitleChar"/>
    <w:uiPriority w:val="10"/>
    <w:qFormat/>
    <w:rsid w:val="00916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D68"/>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916D68"/>
    <w:rPr>
      <w:i/>
      <w:iCs/>
      <w:color w:val="404040" w:themeColor="text1" w:themeTint="BF"/>
    </w:rPr>
  </w:style>
  <w:style w:type="paragraph" w:styleId="Subtitle">
    <w:name w:val="Subtitle"/>
    <w:basedOn w:val="Normal"/>
    <w:next w:val="Normal"/>
    <w:link w:val="SubtitleChar"/>
    <w:uiPriority w:val="11"/>
    <w:qFormat/>
    <w:rsid w:val="00916D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16D68"/>
    <w:rPr>
      <w:rFonts w:eastAsiaTheme="minorEastAsia"/>
      <w:color w:val="5A5A5A" w:themeColor="text1" w:themeTint="A5"/>
      <w:spacing w:val="15"/>
    </w:rPr>
  </w:style>
  <w:style w:type="paragraph" w:styleId="Caption">
    <w:name w:val="caption"/>
    <w:basedOn w:val="Normal"/>
    <w:next w:val="Normal"/>
    <w:uiPriority w:val="35"/>
    <w:unhideWhenUsed/>
    <w:qFormat/>
    <w:rsid w:val="00425B36"/>
    <w:pPr>
      <w:spacing w:after="200" w:line="240" w:lineRule="auto"/>
    </w:pPr>
    <w:rPr>
      <w:i/>
      <w:iCs/>
      <w:color w:val="44546A" w:themeColor="text2"/>
      <w:sz w:val="18"/>
      <w:szCs w:val="18"/>
    </w:rPr>
  </w:style>
  <w:style w:type="paragraph" w:styleId="ListParagraph">
    <w:name w:val="List Paragraph"/>
    <w:basedOn w:val="Normal"/>
    <w:uiPriority w:val="34"/>
    <w:qFormat/>
    <w:rsid w:val="00613C15"/>
    <w:pPr>
      <w:ind w:left="720"/>
      <w:contextualSpacing/>
    </w:pPr>
  </w:style>
  <w:style w:type="character" w:styleId="Hyperlink">
    <w:name w:val="Hyperlink"/>
    <w:basedOn w:val="DefaultParagraphFont"/>
    <w:uiPriority w:val="99"/>
    <w:unhideWhenUsed/>
    <w:rsid w:val="00BE09FE"/>
    <w:rPr>
      <w:color w:val="0563C1" w:themeColor="hyperlink"/>
      <w:u w:val="single"/>
    </w:rPr>
  </w:style>
  <w:style w:type="character" w:styleId="FollowedHyperlink">
    <w:name w:val="FollowedHyperlink"/>
    <w:basedOn w:val="DefaultParagraphFont"/>
    <w:uiPriority w:val="99"/>
    <w:semiHidden/>
    <w:unhideWhenUsed/>
    <w:rsid w:val="00BE09FE"/>
    <w:rPr>
      <w:color w:val="954F72" w:themeColor="followedHyperlink"/>
      <w:u w:val="single"/>
    </w:rPr>
  </w:style>
  <w:style w:type="paragraph" w:styleId="Header">
    <w:name w:val="header"/>
    <w:basedOn w:val="Normal"/>
    <w:link w:val="HeaderChar"/>
    <w:uiPriority w:val="99"/>
    <w:unhideWhenUsed/>
    <w:rsid w:val="00695F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F98"/>
  </w:style>
  <w:style w:type="paragraph" w:styleId="Footer">
    <w:name w:val="footer"/>
    <w:basedOn w:val="Normal"/>
    <w:link w:val="FooterChar"/>
    <w:uiPriority w:val="99"/>
    <w:unhideWhenUsed/>
    <w:rsid w:val="00695F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yperlink" Target="https://www.youtube.com/watch?v=fYz5nIHH0i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6</Pages>
  <Words>1297</Words>
  <Characters>7399</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 Ruder</cp:lastModifiedBy>
  <cp:revision>262</cp:revision>
  <dcterms:created xsi:type="dcterms:W3CDTF">2014-10-30T05:16:00Z</dcterms:created>
  <dcterms:modified xsi:type="dcterms:W3CDTF">2016-03-04T08:17:00Z</dcterms:modified>
</cp:coreProperties>
</file>