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DA1" w:rsidRPr="0011745D" w:rsidRDefault="00A42DA1" w:rsidP="0011745D">
      <w:pPr>
        <w:pStyle w:val="a7"/>
        <w:rPr>
          <w:rFonts w:ascii="宋体" w:hAnsi="宋体" w:cs="宋体"/>
          <w:kern w:val="0"/>
          <w:sz w:val="16"/>
          <w:szCs w:val="21"/>
        </w:rPr>
      </w:pPr>
      <w:bookmarkStart w:id="0" w:name="_GoBack"/>
      <w:r w:rsidRPr="0011745D">
        <w:t>LTE</w:t>
      </w:r>
      <w:r w:rsidRPr="0011745D">
        <w:t>中</w:t>
      </w:r>
      <w:r w:rsidRPr="0011745D">
        <w:t>RSRP</w:t>
      </w:r>
      <w:r w:rsidRPr="0011745D">
        <w:t>、</w:t>
      </w:r>
      <w:r w:rsidRPr="0011745D">
        <w:t>RSSI</w:t>
      </w:r>
      <w:r w:rsidRPr="0011745D">
        <w:t>、</w:t>
      </w:r>
      <w:r w:rsidRPr="0011745D">
        <w:t>RSRQ</w:t>
      </w:r>
      <w:r w:rsidRPr="0011745D">
        <w:t>、</w:t>
      </w:r>
      <w:r w:rsidRPr="0011745D">
        <w:t>RS-CINR</w:t>
      </w:r>
      <w:r w:rsidRPr="0011745D">
        <w:t>之间是什么关系</w:t>
      </w:r>
    </w:p>
    <w:bookmarkEnd w:id="0"/>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b/>
          <w:bCs/>
          <w:color w:val="3E3E3E"/>
          <w:kern w:val="0"/>
          <w:szCs w:val="21"/>
        </w:rPr>
        <w:t>参数RSRP、RSSI、RSRQ、RS-CINR</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在介绍LTE一系列的相关文档中，出现了几个比较容易混淆的参数RSRP、RSSI、RSRQ、RS-CINR，这些参数关系到边缘场强、信噪比等指标，考虑到方案设计时这些指标的重要性，下面详细介绍这几个参数的意义。</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b/>
          <w:bCs/>
          <w:color w:val="3E3E3E"/>
          <w:kern w:val="0"/>
          <w:szCs w:val="21"/>
        </w:rPr>
        <w:t>▊RSRP （Reference Signal Receiving Power）的介绍</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 xml:space="preserve">在3GPP的协议中，参考信号接收功率(RSRP)，定义为在考虑测量频带上，承载小区专属参考信号的资源粒子的功率贡献（以W为单位）的线性平均值。 </w:t>
      </w:r>
    </w:p>
    <w:p w:rsidR="00A42DA1" w:rsidRPr="00A42DA1" w:rsidRDefault="00A42DA1" w:rsidP="00A42DA1">
      <w:pPr>
        <w:widowControl/>
        <w:spacing w:before="100" w:beforeAutospacing="1" w:after="100" w:afterAutospacing="1" w:line="375" w:lineRule="atLeast"/>
        <w:jc w:val="left"/>
        <w:rPr>
          <w:rFonts w:ascii="宋体" w:eastAsia="宋体" w:hAnsi="宋体" w:cs="宋体"/>
          <w:kern w:val="0"/>
          <w:szCs w:val="21"/>
        </w:rPr>
      </w:pPr>
      <w:r w:rsidRPr="00A42DA1">
        <w:rPr>
          <w:rFonts w:ascii="宋体" w:eastAsia="宋体" w:hAnsi="宋体" w:cs="宋体"/>
          <w:color w:val="3E3E3E"/>
          <w:kern w:val="0"/>
          <w:szCs w:val="21"/>
        </w:rPr>
        <w:t>通俗的理解，可以认为RSRP的功率值就是代表了每个子载波的功率值。</w:t>
      </w:r>
    </w:p>
    <w:p w:rsidR="00A42DA1" w:rsidRPr="0011745D" w:rsidRDefault="00A42DA1" w:rsidP="0011745D">
      <w:pPr>
        <w:widowControl/>
        <w:spacing w:before="100" w:beforeAutospacing="1" w:after="100" w:afterAutospacing="1" w:line="375" w:lineRule="atLeast"/>
        <w:jc w:val="left"/>
        <w:rPr>
          <w:rFonts w:ascii="宋体" w:eastAsia="宋体" w:hAnsi="宋体" w:cs="宋体"/>
          <w:kern w:val="0"/>
          <w:szCs w:val="21"/>
        </w:rPr>
      </w:pPr>
      <w:r>
        <w:rPr>
          <w:rFonts w:ascii="宋体" w:eastAsia="宋体" w:hAnsi="宋体" w:cs="宋体"/>
          <w:noProof/>
          <w:color w:val="3E3E3E"/>
          <w:kern w:val="0"/>
          <w:szCs w:val="21"/>
        </w:rPr>
        <w:drawing>
          <wp:inline distT="0" distB="0" distL="0" distR="0">
            <wp:extent cx="3590925" cy="2667000"/>
            <wp:effectExtent l="0" t="0" r="9525" b="0"/>
            <wp:docPr id="5" name="图片 5" descr="http://115.29.174.47/ict8/data/attachment/forum/201409/12/151337lkoe9xv97kh790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9618" descr="http://115.29.174.47/ict8/data/attachment/forum/201409/12/151337lkoe9xv97kh790ew.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0925" cy="2667000"/>
                    </a:xfrm>
                    <a:prstGeom prst="rect">
                      <a:avLst/>
                    </a:prstGeom>
                    <a:noFill/>
                    <a:ln>
                      <a:noFill/>
                    </a:ln>
                  </pic:spPr>
                </pic:pic>
              </a:graphicData>
            </a:graphic>
          </wp:inline>
        </w:drawing>
      </w:r>
      <w:r w:rsidRPr="00A42DA1">
        <w:rPr>
          <w:rFonts w:ascii="Tahoma" w:eastAsia="宋体" w:hAnsi="Tahoma" w:cs="Tahoma"/>
          <w:b/>
          <w:bCs/>
          <w:vanish/>
          <w:color w:val="3E3E3E"/>
          <w:kern w:val="0"/>
          <w:sz w:val="17"/>
          <w:szCs w:val="17"/>
        </w:rPr>
        <w:t>1.jpg</w:t>
      </w:r>
      <w:r w:rsidRPr="00A42DA1">
        <w:rPr>
          <w:rFonts w:ascii="Tahoma" w:eastAsia="宋体" w:hAnsi="Tahoma" w:cs="Tahoma"/>
          <w:vanish/>
          <w:color w:val="3E3E3E"/>
          <w:kern w:val="0"/>
          <w:sz w:val="17"/>
          <w:szCs w:val="17"/>
        </w:rPr>
        <w:t xml:space="preserve"> </w:t>
      </w:r>
      <w:r w:rsidRPr="00A42DA1">
        <w:rPr>
          <w:rFonts w:ascii="Tahoma" w:eastAsia="宋体" w:hAnsi="Tahoma" w:cs="Tahoma"/>
          <w:vanish/>
          <w:color w:val="999999"/>
          <w:kern w:val="0"/>
          <w:sz w:val="17"/>
          <w:szCs w:val="17"/>
        </w:rPr>
        <w:t xml:space="preserve">(77.57 KB, </w:t>
      </w:r>
      <w:r w:rsidRPr="00A42DA1">
        <w:rPr>
          <w:rFonts w:ascii="Tahoma" w:eastAsia="宋体" w:hAnsi="Tahoma" w:cs="Tahoma"/>
          <w:vanish/>
          <w:color w:val="999999"/>
          <w:kern w:val="0"/>
          <w:sz w:val="17"/>
          <w:szCs w:val="17"/>
        </w:rPr>
        <w:t>下载次数</w:t>
      </w:r>
      <w:r w:rsidRPr="00A42DA1">
        <w:rPr>
          <w:rFonts w:ascii="Tahoma" w:eastAsia="宋体" w:hAnsi="Tahoma" w:cs="Tahoma"/>
          <w:vanish/>
          <w:color w:val="999999"/>
          <w:kern w:val="0"/>
          <w:sz w:val="17"/>
          <w:szCs w:val="17"/>
        </w:rPr>
        <w:t>: 0)</w:t>
      </w:r>
      <w:hyperlink r:id="rId7" w:tgtFrame="_blank" w:history="1">
        <w:r w:rsidRPr="00A42DA1">
          <w:rPr>
            <w:rFonts w:ascii="Tahoma" w:eastAsia="宋体" w:hAnsi="Tahoma" w:cs="Tahoma"/>
            <w:vanish/>
            <w:color w:val="07519A"/>
            <w:kern w:val="0"/>
            <w:sz w:val="17"/>
            <w:szCs w:val="17"/>
            <w:u w:val="single"/>
          </w:rPr>
          <w:t>下载附件</w:t>
        </w:r>
      </w:hyperlink>
    </w:p>
    <w:p w:rsidR="00A42DA1" w:rsidRPr="00A42DA1" w:rsidRDefault="00A42DA1" w:rsidP="00A42DA1">
      <w:pPr>
        <w:widowControl/>
        <w:shd w:val="clear" w:color="auto" w:fill="FFFCE9"/>
        <w:spacing w:before="100" w:beforeAutospacing="1" w:after="100" w:afterAutospacing="1"/>
        <w:jc w:val="left"/>
        <w:rPr>
          <w:rFonts w:ascii="Tahoma" w:eastAsia="宋体" w:hAnsi="Tahoma" w:cs="Tahoma"/>
          <w:vanish/>
          <w:color w:val="999999"/>
          <w:kern w:val="0"/>
          <w:sz w:val="17"/>
          <w:szCs w:val="17"/>
        </w:rPr>
      </w:pPr>
      <w:r w:rsidRPr="00A42DA1">
        <w:rPr>
          <w:rFonts w:ascii="Tahoma" w:eastAsia="宋体" w:hAnsi="Tahoma" w:cs="Tahoma"/>
          <w:vanish/>
          <w:color w:val="999999"/>
          <w:kern w:val="0"/>
          <w:sz w:val="17"/>
          <w:szCs w:val="17"/>
        </w:rPr>
        <w:t xml:space="preserve">6 </w:t>
      </w:r>
      <w:r w:rsidRPr="00A42DA1">
        <w:rPr>
          <w:rFonts w:ascii="Tahoma" w:eastAsia="宋体" w:hAnsi="Tahoma" w:cs="Tahoma"/>
          <w:vanish/>
          <w:color w:val="999999"/>
          <w:kern w:val="0"/>
          <w:sz w:val="17"/>
          <w:szCs w:val="17"/>
        </w:rPr>
        <w:t>天前</w:t>
      </w:r>
      <w:r w:rsidRPr="00A42DA1">
        <w:rPr>
          <w:rFonts w:ascii="Tahoma" w:eastAsia="宋体" w:hAnsi="Tahoma" w:cs="Tahoma"/>
          <w:vanish/>
          <w:color w:val="999999"/>
          <w:kern w:val="0"/>
          <w:sz w:val="17"/>
          <w:szCs w:val="17"/>
        </w:rPr>
        <w:t xml:space="preserve"> </w:t>
      </w:r>
      <w:r w:rsidRPr="00A42DA1">
        <w:rPr>
          <w:rFonts w:ascii="Tahoma" w:eastAsia="宋体" w:hAnsi="Tahoma" w:cs="Tahoma"/>
          <w:vanish/>
          <w:color w:val="999999"/>
          <w:kern w:val="0"/>
          <w:sz w:val="17"/>
          <w:szCs w:val="17"/>
        </w:rPr>
        <w:t>上传</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b/>
          <w:bCs/>
          <w:color w:val="3E3E3E"/>
          <w:kern w:val="0"/>
          <w:szCs w:val="21"/>
        </w:rPr>
        <w:t>▊ RSSI( Received Signal Strength Indicator)的介绍</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 xml:space="preserve">在3GPP的协议中，接收信号强度指示（RSSI）定义为：接收宽带功率，包括在接收机脉冲成形滤波器定义的带宽内的热噪声和接收机产生的噪声。测量的参考点为UE的天线端口。即RSSI（Received Signal Strength Indicator）是在这个接收到Symbol内的所有信号（包括导频信号和数据信号，邻区干扰信号，噪音信号等）功率的平均值。 </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虽然也是平均值，但是这里还包含了来自外部其他的干扰信号，因此通常测量的平均值要比带内真正有用信号的平均值要高。</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b/>
          <w:bCs/>
          <w:color w:val="3E3E3E"/>
          <w:kern w:val="0"/>
          <w:szCs w:val="21"/>
        </w:rPr>
        <w:lastRenderedPageBreak/>
        <w:t>▊RSRQ (Reference Signal Receiving Quality) 的介绍</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 xml:space="preserve">在3GPP中有该参数的介绍，参考信号接收质量(RSRQ) i定义为比值N×RSRP/(E-UTRA carrier RSSI)，其中N表示 E-UTRA carrier RSSI 测量带宽中的RB的数量。分子和分母应该在相同的资源块上获得。 E-UTRA 载波接收信号场强指示（E-UTRA Carrier RSSI），由UE从所有源上观察到的总的接收功率（以W为单位）的线性平均，包括公共信道服务和非服务小区，邻仅信道干扰，热噪声等。如果UE使用接收分集，那么报告值应该不低于任一独立分集分支的相应RSRQ值。 </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从公式上推断，该数值用对数表示时，大部分情况是负值。即使来自外部的干扰为0或忽略不计，极限情况数值也是趋近与0的。</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b/>
          <w:bCs/>
          <w:color w:val="3E3E3E"/>
          <w:kern w:val="0"/>
          <w:szCs w:val="21"/>
        </w:rPr>
        <w:t>▊RS-CINR（Carrier to Interference plus Noise Ratio)的介绍</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 xml:space="preserve">载波干扰噪声比，RS-CINR在终端定义为RS有用信号与干扰(或噪声或干扰加噪声)相比强度，路测中由UE测得。RS-SINR没有在3GPP进行标准化，所以目前仅在外场测试中要求厂家提供RS-CINR，且不同厂家在实现中可能会有一定偏差。具体计算数值如下 </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 xml:space="preserve">RS-CINR=RSRP/(RS RSSI-RSRP)；或者可以说：下行RS的SINR = RS接收功率 /（干扰功率 + 噪声功率），干扰功率 = RS所占的RE上接收到的邻小区的功率之和。 </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 xml:space="preserve">通俗的理解，该比值类似于GSM系统中的C/I，即有用信号/无用的信号。从定义来看RSRP相当于WCDMA里CPICH的RSCP，RSRQ相当于CPICH </w:t>
      </w:r>
      <w:proofErr w:type="spellStart"/>
      <w:r w:rsidRPr="00A42DA1">
        <w:rPr>
          <w:rFonts w:ascii="宋体" w:eastAsia="宋体" w:hAnsi="宋体" w:cs="宋体"/>
          <w:color w:val="3E3E3E"/>
          <w:kern w:val="0"/>
          <w:szCs w:val="21"/>
        </w:rPr>
        <w:t>Ec</w:t>
      </w:r>
      <w:proofErr w:type="spellEnd"/>
      <w:r w:rsidRPr="00A42DA1">
        <w:rPr>
          <w:rFonts w:ascii="宋体" w:eastAsia="宋体" w:hAnsi="宋体" w:cs="宋体"/>
          <w:color w:val="3E3E3E"/>
          <w:kern w:val="0"/>
          <w:szCs w:val="21"/>
        </w:rPr>
        <w:t>/No</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b/>
          <w:bCs/>
          <w:color w:val="3E3E3E"/>
          <w:kern w:val="0"/>
          <w:szCs w:val="21"/>
        </w:rPr>
        <w:t>▊RSRQ&gt;-13.8dB与RS-CINR&gt;0dB关系的说明</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 xml:space="preserve">Reference Signal Received Quality (RSRQ) 在协议中的定义为：N×RSRP/(E-UTRA carrier RSSI)，即RSRQ = 10log10(N) + UE所处位置接收到主服务小区的RSRP – RSSI。其中N为UE测量系统频宽内RB的数目，RSSI是指天线端口port0上包含参考信号的OFDM符号上的功率的线性平均，首先将每个资源块上测量带宽内的所有RE上的接收功率累加，包括有用信号、干扰、热噪声等，然后在OFDM符号上即时间上进行线性平均。参见3GPP 36.214。 </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RSRQ是随着网络负荷和干扰发生变化，网络负荷越大，干扰越大，RSRQ测量值越小。</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在网络规划仿真中RSRQ&gt;-13.8dB与RS-CINR&gt;0dB的统计比例基本一致 ，他们的数值关系推断如下：</w:t>
      </w:r>
    </w:p>
    <w:p w:rsidR="00A42DA1" w:rsidRPr="00A42DA1" w:rsidRDefault="00A42DA1" w:rsidP="00A42DA1">
      <w:pPr>
        <w:widowControl/>
        <w:spacing w:before="100" w:beforeAutospacing="1" w:after="100" w:afterAutospacing="1" w:line="375" w:lineRule="atLeast"/>
        <w:jc w:val="left"/>
        <w:rPr>
          <w:rFonts w:ascii="宋体" w:eastAsia="宋体" w:hAnsi="宋体" w:cs="宋体"/>
          <w:kern w:val="0"/>
          <w:szCs w:val="21"/>
        </w:rPr>
      </w:pPr>
      <w:r>
        <w:rPr>
          <w:rFonts w:ascii="宋体" w:eastAsia="宋体" w:hAnsi="宋体" w:cs="宋体"/>
          <w:noProof/>
          <w:color w:val="3E3E3E"/>
          <w:kern w:val="0"/>
          <w:szCs w:val="21"/>
        </w:rPr>
        <w:lastRenderedPageBreak/>
        <w:drawing>
          <wp:inline distT="0" distB="0" distL="0" distR="0">
            <wp:extent cx="3314700" cy="1619250"/>
            <wp:effectExtent l="0" t="0" r="0" b="0"/>
            <wp:docPr id="4" name="图片 4" descr="http://115.29.174.47/ict8/data/attachment/forum/201409/12/151401aveebee00vzj0j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9619" descr="http://115.29.174.47/ict8/data/attachment/forum/201409/12/151401aveebee00vzj0jey.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14700" cy="1619250"/>
                    </a:xfrm>
                    <a:prstGeom prst="rect">
                      <a:avLst/>
                    </a:prstGeom>
                    <a:noFill/>
                    <a:ln>
                      <a:noFill/>
                    </a:ln>
                  </pic:spPr>
                </pic:pic>
              </a:graphicData>
            </a:graphic>
          </wp:inline>
        </w:drawing>
      </w:r>
    </w:p>
    <w:p w:rsidR="00A42DA1" w:rsidRPr="00A42DA1" w:rsidRDefault="00A42DA1" w:rsidP="00A42DA1">
      <w:pPr>
        <w:widowControl/>
        <w:shd w:val="clear" w:color="auto" w:fill="FFFCE9"/>
        <w:spacing w:before="100" w:beforeAutospacing="1" w:after="100" w:afterAutospacing="1"/>
        <w:jc w:val="left"/>
        <w:rPr>
          <w:rFonts w:ascii="Tahoma" w:eastAsia="宋体" w:hAnsi="Tahoma" w:cs="Tahoma"/>
          <w:vanish/>
          <w:color w:val="3E3E3E"/>
          <w:kern w:val="0"/>
          <w:sz w:val="17"/>
          <w:szCs w:val="17"/>
        </w:rPr>
      </w:pPr>
      <w:r w:rsidRPr="00A42DA1">
        <w:rPr>
          <w:rFonts w:ascii="Tahoma" w:eastAsia="宋体" w:hAnsi="Tahoma" w:cs="Tahoma"/>
          <w:b/>
          <w:bCs/>
          <w:vanish/>
          <w:color w:val="3E3E3E"/>
          <w:kern w:val="0"/>
          <w:sz w:val="17"/>
          <w:szCs w:val="17"/>
        </w:rPr>
        <w:t>1.jpg</w:t>
      </w:r>
      <w:r w:rsidRPr="00A42DA1">
        <w:rPr>
          <w:rFonts w:ascii="Tahoma" w:eastAsia="宋体" w:hAnsi="Tahoma" w:cs="Tahoma"/>
          <w:vanish/>
          <w:color w:val="3E3E3E"/>
          <w:kern w:val="0"/>
          <w:sz w:val="17"/>
          <w:szCs w:val="17"/>
        </w:rPr>
        <w:t xml:space="preserve"> </w:t>
      </w:r>
      <w:r w:rsidRPr="00A42DA1">
        <w:rPr>
          <w:rFonts w:ascii="Tahoma" w:eastAsia="宋体" w:hAnsi="Tahoma" w:cs="Tahoma"/>
          <w:vanish/>
          <w:color w:val="999999"/>
          <w:kern w:val="0"/>
          <w:sz w:val="17"/>
          <w:szCs w:val="17"/>
        </w:rPr>
        <w:t xml:space="preserve">(38.61 KB, </w:t>
      </w:r>
      <w:r w:rsidRPr="00A42DA1">
        <w:rPr>
          <w:rFonts w:ascii="Tahoma" w:eastAsia="宋体" w:hAnsi="Tahoma" w:cs="Tahoma"/>
          <w:vanish/>
          <w:color w:val="999999"/>
          <w:kern w:val="0"/>
          <w:sz w:val="17"/>
          <w:szCs w:val="17"/>
        </w:rPr>
        <w:t>下载次数</w:t>
      </w:r>
      <w:r w:rsidRPr="00A42DA1">
        <w:rPr>
          <w:rFonts w:ascii="Tahoma" w:eastAsia="宋体" w:hAnsi="Tahoma" w:cs="Tahoma"/>
          <w:vanish/>
          <w:color w:val="999999"/>
          <w:kern w:val="0"/>
          <w:sz w:val="17"/>
          <w:szCs w:val="17"/>
        </w:rPr>
        <w:t>: 0)</w:t>
      </w:r>
    </w:p>
    <w:p w:rsidR="00A42DA1" w:rsidRPr="00A42DA1" w:rsidRDefault="00250DD3" w:rsidP="00A42DA1">
      <w:pPr>
        <w:widowControl/>
        <w:shd w:val="clear" w:color="auto" w:fill="FFFCE9"/>
        <w:spacing w:before="100" w:beforeAutospacing="1" w:after="100" w:afterAutospacing="1"/>
        <w:jc w:val="left"/>
        <w:rPr>
          <w:rFonts w:ascii="Tahoma" w:eastAsia="宋体" w:hAnsi="Tahoma" w:cs="Tahoma"/>
          <w:vanish/>
          <w:color w:val="3E3E3E"/>
          <w:kern w:val="0"/>
          <w:sz w:val="17"/>
          <w:szCs w:val="17"/>
        </w:rPr>
      </w:pPr>
      <w:hyperlink r:id="rId9" w:tgtFrame="_blank" w:history="1">
        <w:r w:rsidR="00A42DA1" w:rsidRPr="00A42DA1">
          <w:rPr>
            <w:rFonts w:ascii="Tahoma" w:eastAsia="宋体" w:hAnsi="Tahoma" w:cs="Tahoma"/>
            <w:vanish/>
            <w:color w:val="07519A"/>
            <w:kern w:val="0"/>
            <w:sz w:val="17"/>
            <w:szCs w:val="17"/>
            <w:u w:val="single"/>
          </w:rPr>
          <w:t>下载附件</w:t>
        </w:r>
      </w:hyperlink>
    </w:p>
    <w:p w:rsidR="00A42DA1" w:rsidRPr="00A42DA1" w:rsidRDefault="00A42DA1" w:rsidP="00A42DA1">
      <w:pPr>
        <w:widowControl/>
        <w:shd w:val="clear" w:color="auto" w:fill="FFFCE9"/>
        <w:spacing w:before="100" w:beforeAutospacing="1" w:after="100" w:afterAutospacing="1"/>
        <w:jc w:val="left"/>
        <w:rPr>
          <w:rFonts w:ascii="Tahoma" w:eastAsia="宋体" w:hAnsi="Tahoma" w:cs="Tahoma"/>
          <w:vanish/>
          <w:color w:val="999999"/>
          <w:kern w:val="0"/>
          <w:sz w:val="17"/>
          <w:szCs w:val="17"/>
        </w:rPr>
      </w:pPr>
      <w:r w:rsidRPr="00A42DA1">
        <w:rPr>
          <w:rFonts w:ascii="Tahoma" w:eastAsia="宋体" w:hAnsi="Tahoma" w:cs="Tahoma"/>
          <w:vanish/>
          <w:color w:val="999999"/>
          <w:kern w:val="0"/>
          <w:sz w:val="17"/>
          <w:szCs w:val="17"/>
        </w:rPr>
        <w:t xml:space="preserve">6 </w:t>
      </w:r>
      <w:r w:rsidRPr="00A42DA1">
        <w:rPr>
          <w:rFonts w:ascii="Tahoma" w:eastAsia="宋体" w:hAnsi="Tahoma" w:cs="Tahoma"/>
          <w:vanish/>
          <w:color w:val="999999"/>
          <w:kern w:val="0"/>
          <w:sz w:val="17"/>
          <w:szCs w:val="17"/>
        </w:rPr>
        <w:t>天前</w:t>
      </w:r>
      <w:r w:rsidRPr="00A42DA1">
        <w:rPr>
          <w:rFonts w:ascii="Tahoma" w:eastAsia="宋体" w:hAnsi="Tahoma" w:cs="Tahoma"/>
          <w:vanish/>
          <w:color w:val="999999"/>
          <w:kern w:val="0"/>
          <w:sz w:val="17"/>
          <w:szCs w:val="17"/>
        </w:rPr>
        <w:t xml:space="preserve"> </w:t>
      </w:r>
      <w:r w:rsidRPr="00A42DA1">
        <w:rPr>
          <w:rFonts w:ascii="Tahoma" w:eastAsia="宋体" w:hAnsi="Tahoma" w:cs="Tahoma"/>
          <w:vanish/>
          <w:color w:val="999999"/>
          <w:kern w:val="0"/>
          <w:sz w:val="17"/>
          <w:szCs w:val="17"/>
        </w:rPr>
        <w:t>上传</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两式相除得：</w:t>
      </w:r>
    </w:p>
    <w:p w:rsidR="00A42DA1" w:rsidRPr="00A42DA1" w:rsidRDefault="00A42DA1" w:rsidP="00A42DA1">
      <w:pPr>
        <w:widowControl/>
        <w:spacing w:before="100" w:beforeAutospacing="1" w:after="100" w:afterAutospacing="1" w:line="375" w:lineRule="atLeast"/>
        <w:jc w:val="left"/>
        <w:rPr>
          <w:rFonts w:ascii="宋体" w:eastAsia="宋体" w:hAnsi="宋体" w:cs="宋体"/>
          <w:kern w:val="0"/>
          <w:szCs w:val="21"/>
        </w:rPr>
      </w:pPr>
      <w:r>
        <w:rPr>
          <w:rFonts w:ascii="宋体" w:eastAsia="宋体" w:hAnsi="宋体" w:cs="宋体"/>
          <w:noProof/>
          <w:color w:val="3E3E3E"/>
          <w:kern w:val="0"/>
          <w:szCs w:val="21"/>
        </w:rPr>
        <w:drawing>
          <wp:inline distT="0" distB="0" distL="0" distR="0">
            <wp:extent cx="3867150" cy="790575"/>
            <wp:effectExtent l="0" t="0" r="0" b="9525"/>
            <wp:docPr id="3" name="图片 3" descr="http://mmbiz.qpic.cn/mmbiz/rnZ1Zc6paJeXbP4ia8SuR7pV7vuTyLKq7WfZjMTlm4NYJ6s5vMByWY3aicLw01YypC534H6FHfB3q1BFeddaenM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lE4VD" descr="http://mmbiz.qpic.cn/mmbiz/rnZ1Zc6paJeXbP4ia8SuR7pV7vuTyLKq7WfZjMTlm4NYJ6s5vMByWY3aicLw01YypC534H6FHfB3q1BFeddaenMg/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7150" cy="790575"/>
                    </a:xfrm>
                    <a:prstGeom prst="rect">
                      <a:avLst/>
                    </a:prstGeom>
                    <a:noFill/>
                    <a:ln>
                      <a:noFill/>
                    </a:ln>
                  </pic:spPr>
                </pic:pic>
              </a:graphicData>
            </a:graphic>
          </wp:inline>
        </w:drawing>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观察上面的式子，</w:t>
      </w:r>
      <w:r>
        <w:rPr>
          <w:rFonts w:ascii="宋体" w:eastAsia="宋体" w:hAnsi="宋体" w:cs="宋体"/>
          <w:noProof/>
          <w:color w:val="3E3E3E"/>
          <w:kern w:val="0"/>
          <w:szCs w:val="21"/>
        </w:rPr>
        <w:drawing>
          <wp:inline distT="0" distB="0" distL="0" distR="0">
            <wp:extent cx="238125" cy="238125"/>
            <wp:effectExtent l="0" t="0" r="9525" b="9525"/>
            <wp:docPr id="2" name="图片 2" descr="http://mmbiz.qpic.cn/mmbiz/rnZ1Zc6paJeXbP4ia8SuR7pV7vuTyLKq73EicmutV0Zia0qc2R23PVwfOq8jaicLYfTsXvExbWzibzhJ8gb8wIn1cu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jnSG2" descr="http://mmbiz.qpic.cn/mmbiz/rnZ1Zc6paJeXbP4ia8SuR7pV7vuTyLKq73EicmutV0Zia0qc2R23PVwfOq8jaicLYfTsXvExbWzibzhJ8gb8wIn1cuQ/0"/>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38125"/>
                    </a:xfrm>
                    <a:prstGeom prst="rect">
                      <a:avLst/>
                    </a:prstGeom>
                    <a:noFill/>
                    <a:ln>
                      <a:noFill/>
                    </a:ln>
                  </pic:spPr>
                </pic:pic>
              </a:graphicData>
            </a:graphic>
          </wp:inline>
        </w:drawing>
      </w:r>
      <w:r w:rsidRPr="00A42DA1">
        <w:rPr>
          <w:rFonts w:ascii="宋体" w:eastAsia="宋体" w:hAnsi="宋体" w:cs="宋体"/>
          <w:color w:val="3E3E3E"/>
          <w:kern w:val="0"/>
          <w:szCs w:val="21"/>
        </w:rPr>
        <w:t xml:space="preserve">表示测量频带内的RB数量，分子乘于12后变成测量频带内的干扰信号，RSSI为有用信号（本小区信号）+干扰信号（邻区干扰与噪声） </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考虑理想情况下，在重叠区域，本小区的干扰与邻区信号强度相等，在边缘处用户被分配的RB资源不多，占用带宽不大，不考虑底噪。可推算</w:t>
      </w:r>
    </w:p>
    <w:p w:rsidR="00A42DA1" w:rsidRPr="00A42DA1" w:rsidRDefault="00A42DA1" w:rsidP="00A42DA1">
      <w:pPr>
        <w:widowControl/>
        <w:spacing w:before="100" w:beforeAutospacing="1" w:after="100" w:afterAutospacing="1" w:line="375" w:lineRule="atLeast"/>
        <w:jc w:val="left"/>
        <w:rPr>
          <w:rFonts w:ascii="宋体" w:eastAsia="宋体" w:hAnsi="宋体" w:cs="宋体"/>
          <w:kern w:val="0"/>
          <w:szCs w:val="21"/>
        </w:rPr>
      </w:pPr>
      <w:r>
        <w:rPr>
          <w:rFonts w:ascii="宋体" w:eastAsia="宋体" w:hAnsi="宋体" w:cs="宋体"/>
          <w:noProof/>
          <w:color w:val="3E3E3E"/>
          <w:kern w:val="0"/>
          <w:szCs w:val="21"/>
        </w:rPr>
        <w:drawing>
          <wp:inline distT="0" distB="0" distL="0" distR="0">
            <wp:extent cx="2609850" cy="790575"/>
            <wp:effectExtent l="0" t="0" r="0" b="9525"/>
            <wp:docPr id="1" name="图片 1" descr="http://115.29.174.47/ict8/data/attachment/forum/201409/12/151426py336fr38yvorr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9620" descr="http://115.29.174.47/ict8/data/attachment/forum/201409/12/151426py336fr38yvorrco.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9850" cy="790575"/>
                    </a:xfrm>
                    <a:prstGeom prst="rect">
                      <a:avLst/>
                    </a:prstGeom>
                    <a:noFill/>
                    <a:ln>
                      <a:noFill/>
                    </a:ln>
                  </pic:spPr>
                </pic:pic>
              </a:graphicData>
            </a:graphic>
          </wp:inline>
        </w:drawing>
      </w:r>
    </w:p>
    <w:p w:rsidR="00A42DA1" w:rsidRPr="00A42DA1" w:rsidRDefault="00A42DA1" w:rsidP="00A42DA1">
      <w:pPr>
        <w:widowControl/>
        <w:shd w:val="clear" w:color="auto" w:fill="FFFCE9"/>
        <w:spacing w:before="100" w:beforeAutospacing="1" w:after="100" w:afterAutospacing="1"/>
        <w:jc w:val="left"/>
        <w:rPr>
          <w:rFonts w:ascii="Tahoma" w:eastAsia="宋体" w:hAnsi="Tahoma" w:cs="Tahoma"/>
          <w:vanish/>
          <w:color w:val="3E3E3E"/>
          <w:kern w:val="0"/>
          <w:sz w:val="17"/>
          <w:szCs w:val="17"/>
        </w:rPr>
      </w:pPr>
      <w:r w:rsidRPr="00A42DA1">
        <w:rPr>
          <w:rFonts w:ascii="Tahoma" w:eastAsia="宋体" w:hAnsi="Tahoma" w:cs="Tahoma"/>
          <w:b/>
          <w:bCs/>
          <w:vanish/>
          <w:color w:val="3E3E3E"/>
          <w:kern w:val="0"/>
          <w:sz w:val="17"/>
          <w:szCs w:val="17"/>
        </w:rPr>
        <w:t>1.jpg</w:t>
      </w:r>
      <w:r w:rsidRPr="00A42DA1">
        <w:rPr>
          <w:rFonts w:ascii="Tahoma" w:eastAsia="宋体" w:hAnsi="Tahoma" w:cs="Tahoma"/>
          <w:vanish/>
          <w:color w:val="3E3E3E"/>
          <w:kern w:val="0"/>
          <w:sz w:val="17"/>
          <w:szCs w:val="17"/>
        </w:rPr>
        <w:t xml:space="preserve"> </w:t>
      </w:r>
      <w:r w:rsidRPr="00A42DA1">
        <w:rPr>
          <w:rFonts w:ascii="Tahoma" w:eastAsia="宋体" w:hAnsi="Tahoma" w:cs="Tahoma"/>
          <w:vanish/>
          <w:color w:val="999999"/>
          <w:kern w:val="0"/>
          <w:sz w:val="17"/>
          <w:szCs w:val="17"/>
        </w:rPr>
        <w:t xml:space="preserve">(35.04 KB, </w:t>
      </w:r>
      <w:r w:rsidRPr="00A42DA1">
        <w:rPr>
          <w:rFonts w:ascii="Tahoma" w:eastAsia="宋体" w:hAnsi="Tahoma" w:cs="Tahoma"/>
          <w:vanish/>
          <w:color w:val="999999"/>
          <w:kern w:val="0"/>
          <w:sz w:val="17"/>
          <w:szCs w:val="17"/>
        </w:rPr>
        <w:t>下载次数</w:t>
      </w:r>
      <w:r w:rsidRPr="00A42DA1">
        <w:rPr>
          <w:rFonts w:ascii="Tahoma" w:eastAsia="宋体" w:hAnsi="Tahoma" w:cs="Tahoma"/>
          <w:vanish/>
          <w:color w:val="999999"/>
          <w:kern w:val="0"/>
          <w:sz w:val="17"/>
          <w:szCs w:val="17"/>
        </w:rPr>
        <w:t>: 0)</w:t>
      </w:r>
    </w:p>
    <w:p w:rsidR="00A42DA1" w:rsidRPr="00A42DA1" w:rsidRDefault="00250DD3" w:rsidP="00A42DA1">
      <w:pPr>
        <w:widowControl/>
        <w:shd w:val="clear" w:color="auto" w:fill="FFFCE9"/>
        <w:spacing w:before="100" w:beforeAutospacing="1" w:after="100" w:afterAutospacing="1"/>
        <w:jc w:val="left"/>
        <w:rPr>
          <w:rFonts w:ascii="Tahoma" w:eastAsia="宋体" w:hAnsi="Tahoma" w:cs="Tahoma"/>
          <w:vanish/>
          <w:color w:val="3E3E3E"/>
          <w:kern w:val="0"/>
          <w:sz w:val="17"/>
          <w:szCs w:val="17"/>
        </w:rPr>
      </w:pPr>
      <w:hyperlink r:id="rId13" w:tgtFrame="_blank" w:history="1">
        <w:r w:rsidR="00A42DA1" w:rsidRPr="00A42DA1">
          <w:rPr>
            <w:rFonts w:ascii="Tahoma" w:eastAsia="宋体" w:hAnsi="Tahoma" w:cs="Tahoma"/>
            <w:vanish/>
            <w:color w:val="07519A"/>
            <w:kern w:val="0"/>
            <w:sz w:val="17"/>
            <w:szCs w:val="17"/>
            <w:u w:val="single"/>
          </w:rPr>
          <w:t>下载附件</w:t>
        </w:r>
      </w:hyperlink>
    </w:p>
    <w:p w:rsidR="00A42DA1" w:rsidRPr="00A42DA1" w:rsidRDefault="00A42DA1" w:rsidP="00A42DA1">
      <w:pPr>
        <w:widowControl/>
        <w:shd w:val="clear" w:color="auto" w:fill="FFFCE9"/>
        <w:spacing w:before="100" w:beforeAutospacing="1" w:after="100" w:afterAutospacing="1"/>
        <w:jc w:val="left"/>
        <w:rPr>
          <w:rFonts w:ascii="Tahoma" w:eastAsia="宋体" w:hAnsi="Tahoma" w:cs="Tahoma"/>
          <w:vanish/>
          <w:color w:val="999999"/>
          <w:kern w:val="0"/>
          <w:sz w:val="17"/>
          <w:szCs w:val="17"/>
        </w:rPr>
      </w:pPr>
      <w:r w:rsidRPr="00A42DA1">
        <w:rPr>
          <w:rFonts w:ascii="Tahoma" w:eastAsia="宋体" w:hAnsi="Tahoma" w:cs="Tahoma"/>
          <w:vanish/>
          <w:color w:val="999999"/>
          <w:kern w:val="0"/>
          <w:sz w:val="17"/>
          <w:szCs w:val="17"/>
        </w:rPr>
        <w:t xml:space="preserve">6 </w:t>
      </w:r>
      <w:r w:rsidRPr="00A42DA1">
        <w:rPr>
          <w:rFonts w:ascii="Tahoma" w:eastAsia="宋体" w:hAnsi="Tahoma" w:cs="Tahoma"/>
          <w:vanish/>
          <w:color w:val="999999"/>
          <w:kern w:val="0"/>
          <w:sz w:val="17"/>
          <w:szCs w:val="17"/>
        </w:rPr>
        <w:t>天前</w:t>
      </w:r>
      <w:r w:rsidRPr="00A42DA1">
        <w:rPr>
          <w:rFonts w:ascii="Tahoma" w:eastAsia="宋体" w:hAnsi="Tahoma" w:cs="Tahoma"/>
          <w:vanish/>
          <w:color w:val="999999"/>
          <w:kern w:val="0"/>
          <w:sz w:val="17"/>
          <w:szCs w:val="17"/>
        </w:rPr>
        <w:t xml:space="preserve"> </w:t>
      </w:r>
      <w:r w:rsidRPr="00A42DA1">
        <w:rPr>
          <w:rFonts w:ascii="Tahoma" w:eastAsia="宋体" w:hAnsi="Tahoma" w:cs="Tahoma"/>
          <w:vanish/>
          <w:color w:val="999999"/>
          <w:kern w:val="0"/>
          <w:sz w:val="17"/>
          <w:szCs w:val="17"/>
        </w:rPr>
        <w:t>上传</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 xml:space="preserve">得到RSRQ/RS-CINR=1/24，即-13.8dB； </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在LTE-Advance R11版本协议中提出了</w:t>
      </w:r>
      <w:proofErr w:type="spellStart"/>
      <w:r w:rsidRPr="00A42DA1">
        <w:rPr>
          <w:rFonts w:ascii="宋体" w:eastAsia="宋体" w:hAnsi="宋体" w:cs="宋体"/>
          <w:color w:val="3E3E3E"/>
          <w:kern w:val="0"/>
          <w:szCs w:val="21"/>
        </w:rPr>
        <w:t>CoMP</w:t>
      </w:r>
      <w:proofErr w:type="spellEnd"/>
      <w:r w:rsidRPr="00A42DA1">
        <w:rPr>
          <w:rFonts w:ascii="宋体" w:eastAsia="宋体" w:hAnsi="宋体" w:cs="宋体"/>
          <w:color w:val="3E3E3E"/>
          <w:kern w:val="0"/>
          <w:szCs w:val="21"/>
        </w:rPr>
        <w:t>多点协调的概念，通过X2接口互联，避免在同频组网的情况下，邻区间使用相同的频率资源，降低干扰。但是目前X2接口间的功能尚未完善。所以现在同频组网的情况，无法避免重叠区发生频率资源碰撞。在重叠覆盖处只有牺牲速率要求来保证质量了。</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b/>
          <w:bCs/>
          <w:color w:val="3E3E3E"/>
          <w:kern w:val="0"/>
          <w:szCs w:val="21"/>
        </w:rPr>
        <w:t>▊小结</w:t>
      </w:r>
    </w:p>
    <w:p w:rsidR="0011745D" w:rsidRDefault="00A42DA1" w:rsidP="00A42DA1">
      <w:pPr>
        <w:widowControl/>
        <w:spacing w:before="100" w:beforeAutospacing="1" w:after="100" w:afterAutospacing="1" w:line="375" w:lineRule="atLeast"/>
        <w:jc w:val="left"/>
        <w:rPr>
          <w:rFonts w:ascii="宋体" w:eastAsia="宋体" w:hAnsi="宋体" w:cs="宋体"/>
          <w:color w:val="3E3E3E"/>
          <w:kern w:val="0"/>
          <w:szCs w:val="21"/>
        </w:rPr>
      </w:pPr>
      <w:r w:rsidRPr="00A42DA1">
        <w:rPr>
          <w:rFonts w:ascii="宋体" w:eastAsia="宋体" w:hAnsi="宋体" w:cs="宋体"/>
          <w:color w:val="3E3E3E"/>
          <w:kern w:val="0"/>
          <w:szCs w:val="21"/>
        </w:rPr>
        <w:t>在协议中SINR、RS-CINR没有描述，但是应用的最多的还是SINR值了。这里 SINR = SRS接收功率 /（干扰功率 + 噪声功率）与上文介绍的RS-CINR是一样的；TS36.101中，SNR = Es/</w:t>
      </w:r>
      <w:proofErr w:type="spellStart"/>
      <w:r w:rsidRPr="00A42DA1">
        <w:rPr>
          <w:rFonts w:ascii="宋体" w:eastAsia="宋体" w:hAnsi="宋体" w:cs="宋体"/>
          <w:color w:val="3E3E3E"/>
          <w:kern w:val="0"/>
          <w:szCs w:val="21"/>
        </w:rPr>
        <w:t>Noc</w:t>
      </w:r>
      <w:proofErr w:type="spellEnd"/>
      <w:r w:rsidRPr="00A42DA1">
        <w:rPr>
          <w:rFonts w:ascii="宋体" w:eastAsia="宋体" w:hAnsi="宋体" w:cs="宋体"/>
          <w:color w:val="3E3E3E"/>
          <w:kern w:val="0"/>
          <w:szCs w:val="21"/>
        </w:rPr>
        <w:t xml:space="preserve"> , Es是接收到的有用信号在每个RE上的能量，</w:t>
      </w:r>
      <w:proofErr w:type="spellStart"/>
      <w:r w:rsidRPr="00A42DA1">
        <w:rPr>
          <w:rFonts w:ascii="宋体" w:eastAsia="宋体" w:hAnsi="宋体" w:cs="宋体"/>
          <w:color w:val="3E3E3E"/>
          <w:kern w:val="0"/>
          <w:szCs w:val="21"/>
        </w:rPr>
        <w:t>Noc</w:t>
      </w:r>
      <w:proofErr w:type="spellEnd"/>
      <w:r w:rsidRPr="00A42DA1">
        <w:rPr>
          <w:rFonts w:ascii="宋体" w:eastAsia="宋体" w:hAnsi="宋体" w:cs="宋体"/>
          <w:color w:val="3E3E3E"/>
          <w:kern w:val="0"/>
          <w:szCs w:val="21"/>
        </w:rPr>
        <w:t xml:space="preserve">表示高斯白噪的功率谱密度。 </w:t>
      </w:r>
    </w:p>
    <w:p w:rsidR="0011745D" w:rsidRDefault="00A42DA1" w:rsidP="00A42DA1">
      <w:pPr>
        <w:widowControl/>
        <w:spacing w:before="100" w:beforeAutospacing="1" w:after="100" w:afterAutospacing="1" w:line="375" w:lineRule="atLeast"/>
        <w:jc w:val="left"/>
        <w:rPr>
          <w:rFonts w:ascii="宋体" w:eastAsia="宋体" w:hAnsi="宋体" w:cs="宋体"/>
          <w:kern w:val="0"/>
          <w:szCs w:val="21"/>
        </w:rPr>
      </w:pPr>
      <w:r w:rsidRPr="00A42DA1">
        <w:rPr>
          <w:rFonts w:ascii="宋体" w:eastAsia="宋体" w:hAnsi="宋体" w:cs="宋体"/>
          <w:color w:val="3E3E3E"/>
          <w:kern w:val="0"/>
          <w:szCs w:val="21"/>
        </w:rPr>
        <w:lastRenderedPageBreak/>
        <w:t>SNR阈值用来对应调制方式、编码速率。通常，将参考信号的SINR近似地看为AWGN信道条件下的等效SNR，并通过SINR与调制方式和速率的对应关系表可以确定小于或等于SINR值的最大SNR阈值。</w:t>
      </w:r>
    </w:p>
    <w:sectPr w:rsidR="0011745D" w:rsidSect="00250D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C46" w:rsidRDefault="00DE6C46" w:rsidP="0011745D">
      <w:r>
        <w:separator/>
      </w:r>
    </w:p>
  </w:endnote>
  <w:endnote w:type="continuationSeparator" w:id="0">
    <w:p w:rsidR="00DE6C46" w:rsidRDefault="00DE6C46" w:rsidP="001174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C46" w:rsidRDefault="00DE6C46" w:rsidP="0011745D">
      <w:r>
        <w:separator/>
      </w:r>
    </w:p>
  </w:footnote>
  <w:footnote w:type="continuationSeparator" w:id="0">
    <w:p w:rsidR="00DE6C46" w:rsidRDefault="00DE6C46" w:rsidP="001174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5E62"/>
    <w:rsid w:val="00025E62"/>
    <w:rsid w:val="0011745D"/>
    <w:rsid w:val="00250DD3"/>
    <w:rsid w:val="008D31C6"/>
    <w:rsid w:val="00A42DA1"/>
    <w:rsid w:val="00DE6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D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2DA1"/>
    <w:pPr>
      <w:widowControl/>
      <w:spacing w:before="100" w:beforeAutospacing="1" w:after="100" w:afterAutospacing="1"/>
      <w:jc w:val="left"/>
    </w:pPr>
    <w:rPr>
      <w:rFonts w:ascii="宋体" w:eastAsia="宋体" w:hAnsi="宋体" w:cs="宋体"/>
      <w:kern w:val="0"/>
      <w:sz w:val="24"/>
      <w:szCs w:val="24"/>
    </w:rPr>
  </w:style>
  <w:style w:type="paragraph" w:customStyle="1" w:styleId="xg1">
    <w:name w:val="xg1"/>
    <w:basedOn w:val="a"/>
    <w:rsid w:val="00A42DA1"/>
    <w:pPr>
      <w:widowControl/>
      <w:spacing w:before="100" w:beforeAutospacing="1" w:after="100" w:afterAutospacing="1"/>
      <w:jc w:val="left"/>
    </w:pPr>
    <w:rPr>
      <w:rFonts w:ascii="宋体" w:eastAsia="宋体" w:hAnsi="宋体" w:cs="宋体"/>
      <w:color w:val="999999"/>
      <w:kern w:val="0"/>
      <w:sz w:val="24"/>
      <w:szCs w:val="24"/>
    </w:rPr>
  </w:style>
  <w:style w:type="paragraph" w:styleId="a4">
    <w:name w:val="Balloon Text"/>
    <w:basedOn w:val="a"/>
    <w:link w:val="Char"/>
    <w:uiPriority w:val="99"/>
    <w:semiHidden/>
    <w:unhideWhenUsed/>
    <w:rsid w:val="00A42DA1"/>
    <w:rPr>
      <w:sz w:val="18"/>
      <w:szCs w:val="18"/>
    </w:rPr>
  </w:style>
  <w:style w:type="character" w:customStyle="1" w:styleId="Char">
    <w:name w:val="批注框文本 Char"/>
    <w:basedOn w:val="a0"/>
    <w:link w:val="a4"/>
    <w:uiPriority w:val="99"/>
    <w:semiHidden/>
    <w:rsid w:val="00A42DA1"/>
    <w:rPr>
      <w:sz w:val="18"/>
      <w:szCs w:val="18"/>
    </w:rPr>
  </w:style>
  <w:style w:type="paragraph" w:styleId="a5">
    <w:name w:val="header"/>
    <w:basedOn w:val="a"/>
    <w:link w:val="Char0"/>
    <w:uiPriority w:val="99"/>
    <w:semiHidden/>
    <w:unhideWhenUsed/>
    <w:rsid w:val="001174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1745D"/>
    <w:rPr>
      <w:sz w:val="18"/>
      <w:szCs w:val="18"/>
    </w:rPr>
  </w:style>
  <w:style w:type="paragraph" w:styleId="a6">
    <w:name w:val="footer"/>
    <w:basedOn w:val="a"/>
    <w:link w:val="Char1"/>
    <w:uiPriority w:val="99"/>
    <w:semiHidden/>
    <w:unhideWhenUsed/>
    <w:rsid w:val="0011745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11745D"/>
    <w:rPr>
      <w:sz w:val="18"/>
      <w:szCs w:val="18"/>
    </w:rPr>
  </w:style>
  <w:style w:type="paragraph" w:styleId="a7">
    <w:name w:val="Title"/>
    <w:basedOn w:val="a"/>
    <w:next w:val="a"/>
    <w:link w:val="Char2"/>
    <w:uiPriority w:val="10"/>
    <w:qFormat/>
    <w:rsid w:val="0011745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11745D"/>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2DA1"/>
    <w:pPr>
      <w:widowControl/>
      <w:spacing w:before="100" w:beforeAutospacing="1" w:after="100" w:afterAutospacing="1"/>
      <w:jc w:val="left"/>
    </w:pPr>
    <w:rPr>
      <w:rFonts w:ascii="宋体" w:eastAsia="宋体" w:hAnsi="宋体" w:cs="宋体"/>
      <w:kern w:val="0"/>
      <w:sz w:val="24"/>
      <w:szCs w:val="24"/>
    </w:rPr>
  </w:style>
  <w:style w:type="paragraph" w:customStyle="1" w:styleId="xg1">
    <w:name w:val="xg1"/>
    <w:basedOn w:val="a"/>
    <w:rsid w:val="00A42DA1"/>
    <w:pPr>
      <w:widowControl/>
      <w:spacing w:before="100" w:beforeAutospacing="1" w:after="100" w:afterAutospacing="1"/>
      <w:jc w:val="left"/>
    </w:pPr>
    <w:rPr>
      <w:rFonts w:ascii="宋体" w:eastAsia="宋体" w:hAnsi="宋体" w:cs="宋体"/>
      <w:color w:val="999999"/>
      <w:kern w:val="0"/>
      <w:sz w:val="24"/>
      <w:szCs w:val="24"/>
    </w:rPr>
  </w:style>
  <w:style w:type="paragraph" w:styleId="a4">
    <w:name w:val="Balloon Text"/>
    <w:basedOn w:val="a"/>
    <w:link w:val="Char"/>
    <w:uiPriority w:val="99"/>
    <w:semiHidden/>
    <w:unhideWhenUsed/>
    <w:rsid w:val="00A42DA1"/>
    <w:rPr>
      <w:sz w:val="18"/>
      <w:szCs w:val="18"/>
    </w:rPr>
  </w:style>
  <w:style w:type="character" w:customStyle="1" w:styleId="Char">
    <w:name w:val="批注框文本 Char"/>
    <w:basedOn w:val="a0"/>
    <w:link w:val="a4"/>
    <w:uiPriority w:val="99"/>
    <w:semiHidden/>
    <w:rsid w:val="00A42DA1"/>
    <w:rPr>
      <w:sz w:val="18"/>
      <w:szCs w:val="18"/>
    </w:rPr>
  </w:style>
</w:styles>
</file>

<file path=word/webSettings.xml><?xml version="1.0" encoding="utf-8"?>
<w:webSettings xmlns:r="http://schemas.openxmlformats.org/officeDocument/2006/relationships" xmlns:w="http://schemas.openxmlformats.org/wordprocessingml/2006/main">
  <w:divs>
    <w:div w:id="1530484849">
      <w:bodyDiv w:val="1"/>
      <w:marLeft w:val="0"/>
      <w:marRight w:val="0"/>
      <w:marTop w:val="0"/>
      <w:marBottom w:val="0"/>
      <w:divBdr>
        <w:top w:val="none" w:sz="0" w:space="0" w:color="auto"/>
        <w:left w:val="none" w:sz="0" w:space="0" w:color="auto"/>
        <w:bottom w:val="none" w:sz="0" w:space="0" w:color="auto"/>
        <w:right w:val="none" w:sz="0" w:space="0" w:color="auto"/>
      </w:divBdr>
      <w:divsChild>
        <w:div w:id="1042173309">
          <w:marLeft w:val="0"/>
          <w:marRight w:val="0"/>
          <w:marTop w:val="0"/>
          <w:marBottom w:val="0"/>
          <w:divBdr>
            <w:top w:val="none" w:sz="0" w:space="0" w:color="auto"/>
            <w:left w:val="none" w:sz="0" w:space="0" w:color="auto"/>
            <w:bottom w:val="none" w:sz="0" w:space="0" w:color="auto"/>
            <w:right w:val="none" w:sz="0" w:space="0" w:color="auto"/>
          </w:divBdr>
          <w:divsChild>
            <w:div w:id="1155875339">
              <w:marLeft w:val="0"/>
              <w:marRight w:val="0"/>
              <w:marTop w:val="0"/>
              <w:marBottom w:val="0"/>
              <w:divBdr>
                <w:top w:val="none" w:sz="0" w:space="0" w:color="DDDDDD"/>
                <w:left w:val="none" w:sz="0" w:space="0" w:color="DDDDDD"/>
                <w:bottom w:val="none" w:sz="0" w:space="0" w:color="DDDDDD"/>
                <w:right w:val="none" w:sz="0" w:space="0" w:color="DDDDDD"/>
              </w:divBdr>
              <w:divsChild>
                <w:div w:id="1643653722">
                  <w:marLeft w:val="0"/>
                  <w:marRight w:val="0"/>
                  <w:marTop w:val="0"/>
                  <w:marBottom w:val="0"/>
                  <w:divBdr>
                    <w:top w:val="none" w:sz="0" w:space="0" w:color="auto"/>
                    <w:left w:val="none" w:sz="0" w:space="0" w:color="auto"/>
                    <w:bottom w:val="none" w:sz="0" w:space="0" w:color="auto"/>
                    <w:right w:val="none" w:sz="0" w:space="0" w:color="auto"/>
                  </w:divBdr>
                  <w:divsChild>
                    <w:div w:id="743993027">
                      <w:marLeft w:val="0"/>
                      <w:marRight w:val="0"/>
                      <w:marTop w:val="0"/>
                      <w:marBottom w:val="150"/>
                      <w:divBdr>
                        <w:top w:val="single" w:sz="6" w:space="0" w:color="DDDDDD"/>
                        <w:left w:val="single" w:sz="6" w:space="0" w:color="DDDDDD"/>
                        <w:bottom w:val="single" w:sz="6" w:space="0" w:color="DDDDDD"/>
                        <w:right w:val="single" w:sz="6" w:space="0" w:color="DDDDDD"/>
                      </w:divBdr>
                      <w:divsChild>
                        <w:div w:id="1392270766">
                          <w:marLeft w:val="0"/>
                          <w:marRight w:val="0"/>
                          <w:marTop w:val="0"/>
                          <w:marBottom w:val="0"/>
                          <w:divBdr>
                            <w:top w:val="none" w:sz="0" w:space="0" w:color="auto"/>
                            <w:left w:val="none" w:sz="0" w:space="0" w:color="auto"/>
                            <w:bottom w:val="none" w:sz="0" w:space="0" w:color="auto"/>
                            <w:right w:val="none" w:sz="0" w:space="0" w:color="auto"/>
                          </w:divBdr>
                          <w:divsChild>
                            <w:div w:id="1821337376">
                              <w:marLeft w:val="0"/>
                              <w:marRight w:val="1950"/>
                              <w:marTop w:val="0"/>
                              <w:marBottom w:val="0"/>
                              <w:divBdr>
                                <w:top w:val="none" w:sz="0" w:space="0" w:color="auto"/>
                                <w:left w:val="none" w:sz="0" w:space="0" w:color="auto"/>
                                <w:bottom w:val="none" w:sz="0" w:space="0" w:color="auto"/>
                                <w:right w:val="none" w:sz="0" w:space="0" w:color="auto"/>
                              </w:divBdr>
                              <w:divsChild>
                                <w:div w:id="424688293">
                                  <w:marLeft w:val="0"/>
                                  <w:marRight w:val="0"/>
                                  <w:marTop w:val="0"/>
                                  <w:marBottom w:val="0"/>
                                  <w:divBdr>
                                    <w:top w:val="none" w:sz="0" w:space="0" w:color="auto"/>
                                    <w:left w:val="none" w:sz="0" w:space="0" w:color="auto"/>
                                    <w:bottom w:val="none" w:sz="0" w:space="0" w:color="auto"/>
                                    <w:right w:val="none" w:sz="0" w:space="0" w:color="auto"/>
                                  </w:divBdr>
                                  <w:divsChild>
                                    <w:div w:id="714237817">
                                      <w:marLeft w:val="0"/>
                                      <w:marRight w:val="0"/>
                                      <w:marTop w:val="0"/>
                                      <w:marBottom w:val="0"/>
                                      <w:divBdr>
                                        <w:top w:val="single" w:sz="6" w:space="8" w:color="EDDDAB"/>
                                        <w:left w:val="single" w:sz="6" w:space="8" w:color="EDDDAB"/>
                                        <w:bottom w:val="single" w:sz="6" w:space="8" w:color="EDDDAB"/>
                                        <w:right w:val="single" w:sz="6" w:space="8" w:color="EDDDAB"/>
                                      </w:divBdr>
                                      <w:divsChild>
                                        <w:div w:id="618030208">
                                          <w:marLeft w:val="0"/>
                                          <w:marRight w:val="0"/>
                                          <w:marTop w:val="0"/>
                                          <w:marBottom w:val="0"/>
                                          <w:divBdr>
                                            <w:top w:val="none" w:sz="0" w:space="0" w:color="auto"/>
                                            <w:left w:val="none" w:sz="0" w:space="0" w:color="auto"/>
                                            <w:bottom w:val="none" w:sz="0" w:space="0" w:color="auto"/>
                                            <w:right w:val="none" w:sz="0" w:space="0" w:color="auto"/>
                                          </w:divBdr>
                                        </w:div>
                                      </w:divsChild>
                                    </w:div>
                                    <w:div w:id="1377773526">
                                      <w:marLeft w:val="0"/>
                                      <w:marRight w:val="0"/>
                                      <w:marTop w:val="0"/>
                                      <w:marBottom w:val="0"/>
                                      <w:divBdr>
                                        <w:top w:val="single" w:sz="6" w:space="8" w:color="EDDDAB"/>
                                        <w:left w:val="single" w:sz="6" w:space="8" w:color="EDDDAB"/>
                                        <w:bottom w:val="single" w:sz="6" w:space="8" w:color="EDDDAB"/>
                                        <w:right w:val="single" w:sz="6" w:space="8" w:color="EDDDAB"/>
                                      </w:divBdr>
                                      <w:divsChild>
                                        <w:div w:id="998534027">
                                          <w:marLeft w:val="0"/>
                                          <w:marRight w:val="0"/>
                                          <w:marTop w:val="0"/>
                                          <w:marBottom w:val="0"/>
                                          <w:divBdr>
                                            <w:top w:val="none" w:sz="0" w:space="0" w:color="auto"/>
                                            <w:left w:val="none" w:sz="0" w:space="0" w:color="auto"/>
                                            <w:bottom w:val="none" w:sz="0" w:space="0" w:color="auto"/>
                                            <w:right w:val="none" w:sz="0" w:space="0" w:color="auto"/>
                                          </w:divBdr>
                                        </w:div>
                                      </w:divsChild>
                                    </w:div>
                                    <w:div w:id="413362933">
                                      <w:marLeft w:val="0"/>
                                      <w:marRight w:val="0"/>
                                      <w:marTop w:val="0"/>
                                      <w:marBottom w:val="0"/>
                                      <w:divBdr>
                                        <w:top w:val="single" w:sz="6" w:space="8" w:color="EDDDAB"/>
                                        <w:left w:val="single" w:sz="6" w:space="8" w:color="EDDDAB"/>
                                        <w:bottom w:val="single" w:sz="6" w:space="8" w:color="EDDDAB"/>
                                        <w:right w:val="single" w:sz="6" w:space="8" w:color="EDDDAB"/>
                                      </w:divBdr>
                                      <w:divsChild>
                                        <w:div w:id="14723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115.29.174.47/ict8/forum.php?mod=attachment&amp;aid=OTYyMHw4MTIxZjdiYnwxNDExMDAzMjc2fDEyOTI5MXwxNjk3Ng%3D%3D&amp;nothumb=yes" TargetMode="External"/><Relationship Id="rId3" Type="http://schemas.openxmlformats.org/officeDocument/2006/relationships/webSettings" Target="webSettings.xml"/><Relationship Id="rId7" Type="http://schemas.openxmlformats.org/officeDocument/2006/relationships/hyperlink" Target="http://115.29.174.47/ict8/forum.php?mod=attachment&amp;aid=OTYxOHwwMDY3ZDk0YnwxNDExMDAzMjc2fDEyOTI5MXwxNjk3Ng%3D%3D&amp;nothumb=yes" TargetMode="External"/><Relationship Id="rId12" Type="http://schemas.openxmlformats.org/officeDocument/2006/relationships/image" Target="media/image5.jpeg"/><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115.29.174.47/ict8/forum.php?mod=attachment&amp;aid=OTYxOXwzMDIxZjZiM3wxNDExMDAzMjc2fDEyOTI5MXwxNjk3Ng%3D%3D&amp;nothumb=ye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427</Words>
  <Characters>2434</Characters>
  <Application>Microsoft Office Word</Application>
  <DocSecurity>0</DocSecurity>
  <Lines>20</Lines>
  <Paragraphs>5</Paragraphs>
  <ScaleCrop>false</ScaleCrop>
  <Company>CMCC</Company>
  <LinksUpToDate>false</LinksUpToDate>
  <CharactersWithSpaces>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Ceaser Zh</dc:creator>
  <cp:lastModifiedBy>houzhiwei</cp:lastModifiedBy>
  <cp:revision>3</cp:revision>
  <dcterms:created xsi:type="dcterms:W3CDTF">2014-09-18T01:24:00Z</dcterms:created>
  <dcterms:modified xsi:type="dcterms:W3CDTF">2015-10-20T07:53:00Z</dcterms:modified>
</cp:coreProperties>
</file>