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Autistic Neurotype: A Comprehensive Clinical and Neuro-Affirming Analysis for Diagnostic and Digital Assessment Platforms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Historical Evolution of the Autism Diagnosis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clinical and societal conceptualization of autism has undergone a profound, multi-decade transformation, evolving from a fragmented set of categorical labels into a unified, dimensional spectrum. To accurately construct a digital assessment platform for neurodivergence, one must first understand the historical taxonomy that shaped current diagnostic frameworks and the lived experiences of adults who grew up under obsolete paradigms. Historically, the Diagnostic and Statistical Manual of Mental Disorders, Fourth Edition (DSM-IV), released in 1994, categorized autism under the broad umbrella of Pervasive Developmental Disorders (PDDs).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classification system was highly categorical and attempted to systematize diverse clinical presentations into distinct, rigid subtypes.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DSM-IV framework, the PDD category included Autistic Disorder (frequently referred to as "classic" or Kannerian autism), Asperger’s Disorder, Pervasive Developmental Disorder-Not Otherwise Specified (PDD-NOS), Childhood Disintegrative Disorder, and Rett’s Disorder.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Autistic Disorder was typically diagnosed when an individual exhibited significant language delays, cognitive impairments, and pronounced repetitive behaviors.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Asperger's Disorder was characterized by the presence of autistic social traits and restricted interests, but explicitly required the absence of clinically significant delays in cognitive development or general language acquisition.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PDD-NOS served as a "subthreshold" diagnosis, applied to individuals who demonstrated severe and pervasive impairments in the development of reciprocal social interaction or verbal and nonverbal communication skills, but who did not fully meet the criteria for Autistic Disorder or Asperger's syndrome.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Childhood Disintegrative Disorder was uniquely characterized by a significant, devastating loss of previously acquired skills—a developmental regression—after at least two years of typical development.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Finally, Rett's Disorder, which is now understood to be a distinct genetic condition caused primarily by MECP2 mutations, was included due to its initial presentation of prominent autistic features.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multi-categorical system ultimately proved highly problematic in clinical practice. Extensive longitudinal research demonstrated significant variability in the number and severity of symptoms within and between these diagnostic subgroups.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there was growing concern regarding diagnostic inconsistency; a child might receive a diagnosis of Asperger's syndrome from one clinician and PDD-NOS from another in a different state, despite possessing identical core symptom profiles.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spike in autism prevalence in the 2000s also suggested that clinicians were sometimes swayed by parents lobbying for a particular diagnosis, often driven by the specific educational services and funding available within their jurisdiction.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predictive validity of these subtypes was remarkably poor, as the categorical labels failed to accurately forecast an individual's later developmental outcomes or support needs.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these pervasive clinical ambiguities, the American Psychiatric Association (APA) released the DSM-5 in 2013, effectively collapsing these distinct entities into a single, continuous diagnosis: Autism Spectrum Disorder (ASD).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DSM-5 framework acknowledges that autism is characterized by a shared set of core neurological features that vary immensely in their phenotypic expression and severity.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Individuals previously diagnosed with Asperger's Disorder, PDD-NOS, or Childhood Disintegrative Disorder were folded into the unified ASD diagnosis, provided they met the newly established criteria.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Rett syndrome was entirely removed from the autism classification due to its distinct genetic etiology.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World Health Organization's International Classification of Diseases, 11th Revision (ICD-11) closely mirrors this dimensional approach, abandoning subtypes like Asperger's in favor of a continuous spectrum, though the ICD-11 uses specifiers to define subtypes based on the presence or absence of intellectual impairment and functional language.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Contemporary Diagnostic Criteria: The DSM-5 and DSM-5-TR Framework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diagnostic framework for Autism Spectrum Disorder rests on two primary pillars of behavioral presentation. According to the DSM-5, to meet the diagnostic threshold for ASD, an individual must demonstrate persistent deficits in reciprocal social communication and social interaction, identified as Criterion 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the individual must exhibit restricted, repetitive patterns of behavior, interests, or activities, identified as Criterion B.</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core characteristics must be present in the early developmental period (Criterion C), cause clinically significant impairment in current social, occupational, or other important areas of functioning (Criterion D), and not be better explained by intellectual disability or global developmental delay (Criterion 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Criterion A encompasses deficits in social-emotional reciprocity, nonverbal communicative behaviors used for social interaction, and the development, maintenance, and understanding of relationships.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ranges from abnormal social approaches and a failure of normal back-and-forth conversation to abnormalities in eye contact, body language, and an absence of interest in peers.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Criterion B requires at least two of the following four manifestations: stereotyped or repetitive motor movements, use of objects, or speech; insistence on sameness, inflexible adherence to routines, or ritualized patterns of verbal or nonverbal behavior; highly restricted, fixated interests that are abnormal in intensity or focus; and hyper- or hyporeactivity to sensory input or unusual interest in sensory aspects of the environment.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Nuances and Clarifications in the DSM-5-TR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March 2022, the APA released a text revision, the DSM-5-TR, which introduced highly specific, nuanced clarifications to the ASD diagnostic criteria to improve clarity and reduce diagnostic ambiguity.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most critical change was a text swap intended to resolve a longstanding clinical debate regarding the requirements for social communication deficits.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original 2013 DSM-5 required "persistent deficits in social communication and social interaction across multiple contexts, as manifested by the following," followed by the three specific deficits of Criterion 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DSM-5-TR amended this sentence to read "as manifested by </w:t>
      </w:r>
      <w:r w:rsidDel="00000000" w:rsidR="00000000" w:rsidRPr="00000000">
        <w:rPr>
          <w:rFonts w:ascii="Google Sans" w:cs="Google Sans" w:eastAsia="Google Sans" w:hAnsi="Google Sans"/>
          <w:i w:val="1"/>
          <w:iCs w:val="1"/>
          <w:color w:val="1f1f1f"/>
          <w:rtl w:val="0"/>
        </w:rPr>
        <w:t xml:space="preserve">all of</w:t>
      </w:r>
      <w:r w:rsidDel="00000000" w:rsidR="00000000" w:rsidRPr="00000000">
        <w:rPr>
          <w:rFonts w:ascii="Google Sans" w:cs="Google Sans" w:eastAsia="Google Sans" w:hAnsi="Google Sans"/>
          <w:color w:val="1f1f1f"/>
          <w:rtl w:val="0"/>
        </w:rPr>
        <w:t xml:space="preserve"> the following," definitively codifying that an individual must exhibit deficits across all three sub-categories of social-emotional reciprocity, nonverbal communication, and relationship maintenance to receive a diagnosis.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most experts noted that clinicians already interpreted the criteria in this manner, the addition of "all of" eliminated a serious ambiguity that previously allowed for inconsistent diagnostic applications.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DSM-5-TR altered the precise language utilized for diagnostic specifiers. The original DSM-5 instructed clinicians to specify if an individual's autism was "associated with another neurodevelopmental, mental or behavioral disorder".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TR revision replaced the word "disorder" with "problem," instructing clinicians to specify if the autism is "associated with a neurodevelopmental, mental, or behavioral problem".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semantic shift represents a significant clinical evolution. It allows diagnosticians to officially note and code co-occurring issues that severely impact a patient's quality of life—such as profound self-injury, chronic sleep disturbances, or intense situational anxiety—even if those specific issues do not meet the full diagnostic threshold required to constitute a separate, standalone psychiatric disorder.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change moves the diagnostic process slightly away from strict pathological categorization toward a broader, more holistic recognition of the various phenotypic factors that affect an autistic individual's daily functioning.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Dimensionality of Support Needs: Unpacking Severity Levels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capture the vast heterogeneity of the unified autism spectrum and replace the obsolete functioning labels of the past (such as "high-functioning" or "low-functioning"), the DSM-5 introduced a dimensional system of severity levels.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levels—Level 1, Level 2, and Level 3—are assigned separately for social communication impairments and restricted, repetitive behaviors (RRBs), meaning an individual can simultaneously possess a Level 1 diagnosis for social affect and a Level 2 diagnosis for restricted behaviors.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these levels are not fixed intrinsic identities, nor do they measure a person's fundamental worth or intelligence; rather, they serve as a dynamic metric representing the degree of external support an individual requires at a specific point in time.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Support needs can, and frequently do, fluctuate based on environmental changes, the day-to-day cognitive demands placed on the individual, the presence of systemic accommodations, and the individual's current emotional state.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assignment of these levels is a critical tool for healthcare providers, educators, and social service programs to allocate funding, structure therapeutic interventions, and design daily living accommodations.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DSM-5 Support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and Social Communication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Restricted &amp; Repetitive Behaviors (RRB)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Support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Requiring Support.</w:t>
            </w:r>
            <w:r w:rsidDel="00000000" w:rsidR="00000000" w:rsidRPr="00000000">
              <w:rPr>
                <w:rFonts w:ascii="Google Sans" w:cs="Google Sans" w:eastAsia="Google Sans" w:hAnsi="Google Sans"/>
                <w:color w:val="1f1f1f"/>
                <w:shd w:fill="auto" w:val="clear"/>
                <w:rtl w:val="0"/>
              </w:rPr>
              <w:t xml:space="preserve"> Deficits cause noticeable impairments without support. Experiences difficulty initiating social interactions and demonstrates atypical responses. May appear to have decreased interest in social engagement.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Rituals and repetitive behaviors cause significant interference in one or more contexts. Resists attempts by others to interrupt behaviors or redirect from fixated interests.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Tailored learning environments, flexible workplace accommodations, social skills groups, therapy focused on executive functioning and burnout prevention.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Requiring Substantial Support.</w:t>
            </w:r>
            <w:r w:rsidDel="00000000" w:rsidR="00000000" w:rsidRPr="00000000">
              <w:rPr>
                <w:rFonts w:ascii="Google Sans" w:cs="Google Sans" w:eastAsia="Google Sans" w:hAnsi="Google Sans"/>
                <w:color w:val="1f1f1f"/>
                <w:shd w:fill="auto" w:val="clear"/>
                <w:rtl w:val="0"/>
              </w:rPr>
              <w:t xml:space="preserve"> Marked deficits in verbal and nonverbal skills. Social impairments remain apparent even with supports in place. Limited initiation of interactions and reduced responses to social overtures.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Inflexibility of behavior and extreme difficulty coping with change frequently interfere with functioning across multiple environments. High distress when changing focus.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Augmentative and Alternative Communication (AAC) tools, intensive occupational therapy for sensory regulation, Individualized Education Programs (IEPs), vocational training.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Requiring Very Substantial Support.</w:t>
            </w:r>
            <w:r w:rsidDel="00000000" w:rsidR="00000000" w:rsidRPr="00000000">
              <w:rPr>
                <w:rFonts w:ascii="Google Sans" w:cs="Google Sans" w:eastAsia="Google Sans" w:hAnsi="Google Sans"/>
                <w:color w:val="1f1f1f"/>
                <w:shd w:fill="auto" w:val="clear"/>
                <w:rtl w:val="0"/>
              </w:rPr>
              <w:t xml:space="preserve"> Severe deficits causing severe impairment. Very limited initiation of interactions; responds only to very direct social approaches. Often minimal verbal speech.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 inflexibility; preoccupations and fixated rituals markedly interfere with functioning in all spheres. Profound distress when routines are disrupted; difficult to redirect.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Lifelong comprehensive care, robust AAC utilization, specialized continuous occupational and behavioral support, assisted living programs.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Reality of Adult Support Needs and Systemic Strains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conceptualization of support levels becomes particularly complex in adulthood. Public policy frequently operates under the misconception that autism is a condition primarily affecting children, leading to systemic failures when addressing adult populations.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Terms such as "mild" or "moderate" autism, often erroneously utilized by policymakers, fail to capture the invisible struggles of adults.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instance, an individual assigned a Level 1 diagnosis may possess exceptional cognitive abilities and high verbal fluency, allowing them to pursue higher education and complex careers.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without appropriate accommodations, the chronic exhaustion of navigating a neuronormative world often leads to severe autistic burnout, sudden losses of functional capacity, and the development of co-occurring mental health crises.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systemic strain is evident globally. In Australia, high prevalence rates of developmental delay and autism have strained the National Disability Insurance Scheme (NDIS), prompting government debates regarding which autistic individuals truly "qualify" for lifelong support.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Reductions in funding explicitly threaten adults whose support needs are categorized as Level 1 or 2, despite research confirming that these individuals continue to face monumental barriers in sensory regulation, executive functioning, and sustained employment.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dynamic nature of autism dictates that an individual deemed to require "minimal support" during a highly structured academic period may suddenly require "substantial support" when transitioning to unstructured independent living or the workforce.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Shift: The Medical Model vs. The Neurodiversity Framework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clinical understanding of autism has matured, so too has the philosophical and ethical framework surrounding its assessment and treatment. Historically, research regarding atypical neurological development was conducted strictly within the framework of the "medical model" of disability.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medical model fundamentally assumes that there is a standard, "normal" way a human brain should function, and any deviations from this neurotypical baseline are pathological in nature.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Within this framework, autism is strictly defined as a "neurodevelopmental disorder," and autistic characteristics are framed as "deficits" that cause significant "impairment".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Consequently, the traditional medical response to autism has been to seek a cure, or, in the absence of a cure, to utilize intensive behavioral interventions designed to fix deficits, suppress autistic behaviors, and render the individual indistinguishable from their non-autistic peers.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Over the past two decades, however, the autistic community, alongside progressive clinicians and developmental researchers, has championed a radical shift toward the "neurodiversity paradigm".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neurodiversity paradigm provides a philosophical foundation asserting that all human brains are different, and that these differences—including autism, ADHD, dyslexia, and dyscalculia—are natural, valuable variations of the human genome rather than pathological errors.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Under this paradigm, a brain that diverges from the standardized norm is referred to as "neurodivergent," while a group containing multiple distinct neurotypes is considered "neurodiverse" (notably, an individual cannot be "neurodiverse," only a group can).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Allied with the neurodiversity paradigm is the "social model" of disability.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social model argues that individuals are not disabled inherently by their neurological differences, but rather by the systemic barriers, inaccessible environments, and rigid neuronormative expectations of society.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An autistic person's sensory hypersensitivity is not inherently disabling in a quiet, softly lit room; it becomes a profound disability in a loud, fluorescent-lit open-plan office.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Therefore, rather than attempting to "cure" or "fix" the autistic individual, interventions should focus on accommodating their environment, honoring their communication preferences, supporting their mental health, and developing life skills that promote autonomy.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Imperative of Neuro-Affirming Clinical Language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philosophical shift necessitates a corresponding evolution in clinical terminology. The language utilized in diagnostic manuals like the DSM-5 and ICD-11—replete with words like "disorder," "deficits," "abnormal," and "impairment"—is increasingly viewed as problematic and stigmatizing by the autistic community.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Research indicates that traditional medical language (TML) perpetuates prejudice and negatively impacts the self-esteem and mental health of autistic individuals.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Consequently, there is a systemic push across educational, corporate, and healthcare sectors to adopt alternative neuro-affirming language (ANL).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Neuro-affirming clinical practice requires clinicians to integrate research-backed evidence with the lived experiences and preferences of the autistic community.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For instance, traditional developmental assessments based on neurotypical norms might identify an autistic child's lack of eye contact as a "social communication deficit" requiring remediation.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However, neuro-affirming functional magnetic resonance imaging (fMRI) studies reveal that forced eye contact instigates abnormally high amygdala activation in autistic individuals, indicating that the subcortical system over-reacts to this stimulus as a severe physiological threat.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Therefore, forcing eye contact is not only clinically inappropriate but actively harmful; a neuro-affirming goal would respect the individual's lack of eye contact as a valid, necessary form of sensory self-regulation.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Medical Language (TML)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Alternative Neuro-Affirming Language (ANL)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and Philosophical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Autism Spectrum Disorder (ASD)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Autism / Autistic Neurotype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Rejects the pathologizing label of "disorder," validating autism as a natural, lifelong neurological variation characterized by distinct strengths and differences.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 with Autism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Autistic Person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Embraces identity-first language, recognizing that autism is an intrinsic, inseparable part of the individual's identity, not an appendage or disease.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Deficits / Impairments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Differences / Challenges / Support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Reframes characteristics neutrally; acknowledges that challenges arise from a mismatch between the individual's neurotype and an unaccommodating environment.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Restricted / Obsessive Interests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Passions / Monotropic Focus / Special Interests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Validates intense focus as a profound cognitive strength, a source of joy, and a vital mechanism for emotional regulation, rather than a pathology to be redirected.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Non-compliant / Challenging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Distressed Behavior / Dysregulation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Recognizes that externalizing behaviors are trauma or sensory responses to unmet needs and environmental overload, not willful disobedience. </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Internalized vs. Externalized Presentations: The Adult Diagnostic Crisis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autism was viewed almost exclusively as an externalized condition, primarily affecting young boys who exhibited highly visible behaviors such as profound speech delays, aggressive conduct issues, and overt repetitive motor movements (stimming).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Diagnostic criteria and assessment tools like the Child Behavior Checklist (CBCL) were heavily skewed toward these externalizing behavioral phenotypes.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However, contemporary research underscores that autism frequently presents internally, particularly in women, non-binary individuals, and those with high intellectual functioning.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internalized presentation represents a massive blind spot in clinical history. For decades, a significant demographic of autistic individuals remained undiagnosed or misdiagnosed because their autistic traits did not align with the externalized male archetype.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adults and adolescents with an internalized presentation, social challenges and sensory distress are directed inward.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Rather than experiencing explosive outward meltdowns, these individuals are more likely to experience internalized "shutdowns"—states of neurological freezing, selective mutism, and profound dissociation.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Internalized autism frequently manifests alongside a constellation of severe co-occurring conditions, including high levels of anxiety, treatment-resistant depression, self-harm, and eating disorders.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Autistic females, for example, often exhibit an intense, almost overwhelming empathy (frequently directed toward animals, nature, or inanimate objects like plushies) which directly contradicts the outdated clinical stereotype that autistic individuals lack empathy.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They may also experience severe somatic complaints—physical illnesses, gastrointestinal issues, and chronic migraines—resulting from the internalized stress of navigating sensory-hostile environments.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individuals with this internalized profile often perform well academically or professionally, they are frequently labeled "high-functioning".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this label obscures the monumental, invisible effort required to exist in neurotypical spaces, leaving them to experience chronic autistic burnout and severe health issues without understanding the root neurological cause.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sex bias in autism diagnosis remains significant in early childhood but noticeably levels out after age 10; as the social demands of adolescence and young adulthood exponentially increase, the individual's capacity to internalize and hide their struggles collapses, finally bringing them to clinical attention.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Camouflaging: The CAT-Q Framework and Mental Health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mechanism driving the internalized presentation of autism is camouflaging—the conscious and subconscious use of strategies to hide autistic characteristics and portray a neurotypical persona to avoid stigma, bullying, and systemic retaliation.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Camouflaging is a highly complex, phenomenally exhausting cognitive process that demands immense neurological resources.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To quantify and understand this phenomenon, researchers developed the Camouflaging Autistic Traits Questionnaire (CAT-Q), a scientifically validated 25-item self-report measure that categorizes camouflaging behaviors into three distinct subscales: Compensation, Masking, and Assimilation.</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Compensation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Compensation involves active, intellectually driven strategies used to overcome social difficulties by relying on learned rules and cognitive effort rather than natural social intuition.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 primary driver of compensatory behavior is the "prediction deficit" common in autism; because the autistic brain struggles to intuitively forecast how novel social situations will unfold, the individual must internalize thousands of social scripts to navigate daily interactions.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prevalent compensatory strategy is "movie talk".</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Movie talk is a form of conscious speech and behavioral repetition where an autistic individual meticulously studies and mimics a character from a movie, television series, or book to present themselves as socially appropriate.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Unlike echolalia, which is often involuntary, movie talk is executed with intense intent.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Individuals adopt the specific body language, physical mannerisms, vocal tone, and even clothing styles of confident characters to uphold specific personality traits for different social roles.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Through a process of "natural selection," autistic individuals identify which characters are most useful for smooth social interactions—for instance, copying the confident assertiveness of Angelina Jolie’s character in </w:t>
      </w:r>
      <w:r w:rsidDel="00000000" w:rsidR="00000000" w:rsidRPr="00000000">
        <w:rPr>
          <w:rFonts w:ascii="Google Sans" w:cs="Google Sans" w:eastAsia="Google Sans" w:hAnsi="Google Sans"/>
          <w:i w:val="1"/>
          <w:iCs w:val="1"/>
          <w:color w:val="1f1f1f"/>
          <w:rtl w:val="0"/>
        </w:rPr>
        <w:t xml:space="preserve">Tomb Raider</w:t>
      </w:r>
      <w:r w:rsidDel="00000000" w:rsidR="00000000" w:rsidRPr="00000000">
        <w:rPr>
          <w:rFonts w:ascii="Google Sans" w:cs="Google Sans" w:eastAsia="Google Sans" w:hAnsi="Google Sans"/>
          <w:color w:val="1f1f1f"/>
          <w:rtl w:val="0"/>
        </w:rPr>
        <w:t xml:space="preserve">, while consciously avoiding the socially awkward traits of characters like Maurice Moss from </w:t>
      </w:r>
      <w:r w:rsidDel="00000000" w:rsidR="00000000" w:rsidRPr="00000000">
        <w:rPr>
          <w:rFonts w:ascii="Google Sans" w:cs="Google Sans" w:eastAsia="Google Sans" w:hAnsi="Google Sans"/>
          <w:i w:val="1"/>
          <w:iCs w:val="1"/>
          <w:color w:val="1f1f1f"/>
          <w:rtl w:val="0"/>
        </w:rPr>
        <w:t xml:space="preserve">The IT Crowd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Other compensatory strategies include practicing "friendly faces" in the mirror and meticulously pre-planning scripts for anticipated conversations.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Masking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Masking refers specifically to the strategies used for impression management—hiding internal distress and autistic traits to present a non-autistic facade.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involves hyper-monitoring one's own body language and facial expressions to ensure they appear "relaxed" or "interested," even when the individual is experiencing severe sensory pain.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It includes the agonizing process of forcing oneself to maintain eye contact, suppressing the urge to engage in automatic self-soothing behaviors (stimming), and constantly analyzing the impression one is making on neurotypical peers.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Assimilation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Assimilation encompasses strategies utilized to blend into a group, fundamentally driven by the need to avoid being singled out, bullied, or excluded.</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subscale is often the most detrimental to the individual's psychological well-being.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Assimilation involves feeling the need to "put on an act" or perform a character to survive social situations.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It can also manifest as avoiding direct interaction entirely while managing a social presence (e.g., standing near others in a crowd to appear integrated without actually speaking) or relying heavily on the presence of a "safe" support person to successfully navigate a social environment.</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 Disparities and the Cost of Camouflaging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derived from the CAT-Q reveals stark demographic disparities in the application of camouflaging. Autistic non-binary individuals and autistic females report substantially higher average scores across all camouflaging subscales compared to autistic males.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For example, the average Assimilation score for autistic females is 44.63, compared to 39.93 for autistic males, while the average Compensation score is highest among non-binary individuals (43.50).</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differential profile explains the historical diagnostic gap; observational methods frequently find that high-camouflaging autistic females appear phenotypically similar to neurotypical females, masking their underlying autistic traits from clinicians.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cost of sustained camouflaging is devastating. It is described by autistic individuals as both physically and mentally exhausting.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Long-term camouflaging severely impacts self-perception, leading to a disconnected or distorted sense of identity where the individual feels they are playing a repertoire of roles rather than existing as their true self.</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Crucially, elevated camouflaging scores are directly correlated with severe adverse mental health outcomes.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High levels of camouflaging are recognized as a primary risk marker for severe depression and suicidality in autistic adults, a correlation that remains strong regardless of whether the individual's baseline autistic traits are considered mild or severe.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Architecture: Executive Function, Sensory Processing, and Interoception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comprehensive assessment platform for neurodivergence, it is imperative to look beyond observable social behaviors and examine the underlying cognitive and sensory processing frameworks that dictate the internal autistic experience. The autistic neurotype is characterized by distinct architectural differences in executive functioning, external sensory integration, and internal physiological perception.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Functioning (EF) Profiles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Executive functions are the high-level cognitive processes that regulate thought, action, and emotion, fundamentally acting as the brain's management system.</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Cognitive models discriminate between automatic processes and controlled processes, the latter of which are regulated by discrete attentional systems defined as "cool" EFs (conducted independently of emotional context) and "hot" EFs (mediated by affective and motivational demands).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Up to 80% of autistic individuals experience significant difficulties related to executive functioning, which deeply impact daily living skills, academic achievement, and emotional regulation.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highlights distinct EF profiles within the adult autistic population across three core domains: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Working Memory:</w:t>
      </w:r>
      <w:r w:rsidDel="00000000" w:rsidR="00000000" w:rsidRPr="00000000">
        <w:rPr>
          <w:rFonts w:ascii="Google Sans" w:cs="Google Sans" w:eastAsia="Google Sans" w:hAnsi="Google Sans"/>
          <w:color w:val="1f1f1f"/>
          <w:rtl w:val="0"/>
        </w:rPr>
        <w:t xml:space="preserve"> The capacity to temporarily hold and manipulate a limited amount of information for immediate use.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Deficits in working memory hinder an individual's ability to process real-time information, track multi-step instructions, or retain thoughts during the rapid back-and-forth flow of dynamic social conversations.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Cognitive Flexibility (Set Shifting):</w:t>
      </w:r>
      <w:r w:rsidDel="00000000" w:rsidR="00000000" w:rsidRPr="00000000">
        <w:rPr>
          <w:rFonts w:ascii="Google Sans" w:cs="Google Sans" w:eastAsia="Google Sans" w:hAnsi="Google Sans"/>
          <w:color w:val="1f1f1f"/>
          <w:rtl w:val="0"/>
        </w:rPr>
        <w:t xml:space="preserve"> The ability to transition between separate concepts, adapt to new rules, and shift perspectives.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Historical and contemporary empirical work consistently demonstrates impairments in cognitive flexibility among autistic adults.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Difficulties in this domain cause rigid thinking, severe distress when routines are altered, and an inability to easily switch tasks.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Inhibitory Control:</w:t>
      </w:r>
      <w:r w:rsidDel="00000000" w:rsidR="00000000" w:rsidRPr="00000000">
        <w:rPr>
          <w:rFonts w:ascii="Google Sans" w:cs="Google Sans" w:eastAsia="Google Sans" w:hAnsi="Google Sans"/>
          <w:color w:val="1f1f1f"/>
          <w:rtl w:val="0"/>
        </w:rPr>
        <w:t xml:space="preserve"> The capacity to suppress impulses, ignore external distractions, and delay behaviors.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A lack of inhibitory control can result in blunt, automatic responses in social settings, or a profound inability to remain calm when confronted with challenging or overwhelming sensory environments.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Sensory Processing and the Autonomic Nervous System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hallmark of the autistic neurotype is atypical sensory processing.</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Effective behavioral adaptation requires the seamless integration of external sensory information with internal standards, prior experiences, and motivational states.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However, neurobiological evidence suggests that structural differences in brain connectivity—specifically, heightened connectivity in certain regions linked to sensory hyper-sensitivity, and reduced connectivity linked to hypo-sensitivity—fundamentally alter this integration process.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Autistic individuals may fail to detect relevant sensory cues (registration difficulties), impairing their ability to respond adaptively, or they may experience severe sensory overload, characterized by an inability to filter out background noise, fluorescent lighting, or tactile sensations.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autonomic nervous system plays a critical role here; atypical functioning can lead to high sensory thresholds and exacerbate deficits in behavioral regulation.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When overwhelmed by sensory input, the autistic brain initiates a threat response, leading to meltdowns or complete behavioral shutdowns, marked by strong physical responses, pacing, or a total withdrawal of communication.</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Interoception and Alexithymia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Equally critical to the autistic experience, yet historically neglected by clinical psychology, is </w:t>
      </w:r>
      <w:r w:rsidDel="00000000" w:rsidR="00000000" w:rsidRPr="00000000">
        <w:rPr>
          <w:rFonts w:ascii="Google Sans" w:cs="Google Sans" w:eastAsia="Google Sans" w:hAnsi="Google Sans"/>
          <w:i w:val="1"/>
          <w:iCs w:val="1"/>
          <w:color w:val="1f1f1f"/>
          <w:rtl w:val="0"/>
        </w:rPr>
        <w:t xml:space="preserve">interoception</w:t>
      </w:r>
      <w:r w:rsidDel="00000000" w:rsidR="00000000" w:rsidRPr="00000000">
        <w:rPr>
          <w:rFonts w:ascii="Google Sans" w:cs="Google Sans" w:eastAsia="Google Sans" w:hAnsi="Google Sans"/>
          <w:color w:val="1f1f1f"/>
          <w:rtl w:val="0"/>
        </w:rPr>
        <w:t xml:space="preserve">—frequently referred to as the "eighth sense".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Interoception is the perception of the internal state of one's body.</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interoceptive network relies on sensory receptors located in the organs (heart, lungs, stomach, skin) that transmit signals to the brain's insula, providing vital data regarding hunger, thirst, heart rate, fatigue, nausea, muscle tension, and toileting urges.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autistic community experiences interoception differences at a significantly higher frequency than neurotypical populations.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Autistic individuals may be hyper-aware of internal sensations (feeling their heartbeat with painful intensity) or hypo-aware (failing to register they have gone an entire day without eating until they experience severe stomach pain or dizziness).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brain utilizes interoceptive physiological cues to interpret and label emotional states.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Because interoception is frequently dysregulated in autism, it forms the foundation for </w:t>
      </w:r>
      <w:r w:rsidDel="00000000" w:rsidR="00000000" w:rsidRPr="00000000">
        <w:rPr>
          <w:rFonts w:ascii="Google Sans" w:cs="Google Sans" w:eastAsia="Google Sans" w:hAnsi="Google Sans"/>
          <w:b w:val="1"/>
          <w:bCs w:val="1"/>
          <w:color w:val="1f1f1f"/>
          <w:rtl w:val="0"/>
        </w:rPr>
        <w:t xml:space="preserve">Alexithymia</w:t>
      </w:r>
      <w:r w:rsidDel="00000000" w:rsidR="00000000" w:rsidRPr="00000000">
        <w:rPr>
          <w:rFonts w:ascii="Google Sans" w:cs="Google Sans" w:eastAsia="Google Sans" w:hAnsi="Google Sans"/>
          <w:color w:val="1f1f1f"/>
          <w:rtl w:val="0"/>
        </w:rPr>
        <w:t xml:space="preserve">, a condition impacting up to 50% of the autistic population.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Alexithymia literally translates to a "lack of words for emotions".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Individuals with alexithymia struggle profoundly to identify and describe their feelings, possessing a thinking style that focuses heavily on external experiences rather than internal emotional landscapes.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autistic adult with alexithymia may experience a massive spike in cortisol, a racing heart, and intense muscle tension, but possess absolutely no cognitive awareness of the specific emotion they are experiencing.</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Consequently, their anxiety may skyrocket into a full clinical crisis before they even realize they are anxious, stripping them of the opportunity to utilize self-regulation strategies.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Recent studies utilizing the Toronto Alexithymia Scale (TAS-20) and the Levels of Emotional Awareness Scale (LEAS) reveal that alexithymia—not autism itself—is the primary mechanism underlying the disproportionately high risk of eating psychopathology (such as anorexia nervosa) within the autistic community, as the inability to read internal hunger cues and process complex emotions leads to severe somatic and psychological dysregulation.</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Monotropism: An Attention-Based Theory of Autistic Cognition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move beyond the pathologizing framework of the DSM-5 and truly understand the operational mechanics of the autistic brain, one must explore </w:t>
      </w:r>
      <w:r w:rsidDel="00000000" w:rsidR="00000000" w:rsidRPr="00000000">
        <w:rPr>
          <w:rFonts w:ascii="Google Sans" w:cs="Google Sans" w:eastAsia="Google Sans" w:hAnsi="Google Sans"/>
          <w:i w:val="1"/>
          <w:iCs w:val="1"/>
          <w:color w:val="1f1f1f"/>
          <w:rtl w:val="0"/>
        </w:rPr>
        <w:t xml:space="preserve">Monotropism</w:t>
      </w:r>
      <w:r w:rsidDel="00000000" w:rsidR="00000000" w:rsidRPr="00000000">
        <w:rPr>
          <w:rFonts w:ascii="Google Sans" w:cs="Google Sans" w:eastAsia="Google Sans" w:hAnsi="Google Sans"/>
          <w:color w:val="1f1f1f"/>
          <w:rtl w:val="0"/>
        </w:rPr>
        <w:t xml:space="preserve">, an attention-based theory developed in the late 1990s by autistic researchers Dr. Dinah Murray, Dr. Wenn Lawson, and Mike Lesser.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Monotropism offers a neuro-affirming, strengths-based lens that reframes autism not as a disorder of social deficits, but as a fundamental difference in the allocation of attention and information processing.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theory posits that neurotypical individuals generally possess "polytropic" minds, meaning they can easily divide and spread their attentional resources across multiple channels and stimuli simultaneously.</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In stark contrast, autistic individuals typically possess "monotropic" minds.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 monotropic mind pulls massive amounts of processing resources into a single, intensely focused "attention tunnel".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When an autistic person's attention is sparked by a strong personal interest, competing external stimuli are effectively filtered out, allowing the individual to enter a profound "flow state".</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monotropic focus explains the extraordinary analytical precision, deep expertise, and intense concentration autistic individuals frequently achieve in fields such as science, mathematics, technology, and the arts.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It radically recontextualizes the DSM-5 criteria of "highly restricted, fixated interests"; within the monotropic framework, Special Interests (SPINs) are not pathological obsessions to be suppressed, but rather vital passions that serve as essential sources of joy, intrinsic motivation, and emotional self-regulation.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monotropic cognitive style also accounts for the primary challenges experienced by autistic individuals. Because nearly all neurological energy is invested within the current attention tunnel, attempting to shift focus requires a monumental, exhausting cognitive effort.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mechanism drives </w:t>
      </w:r>
      <w:r w:rsidDel="00000000" w:rsidR="00000000" w:rsidRPr="00000000">
        <w:rPr>
          <w:rFonts w:ascii="Google Sans" w:cs="Google Sans" w:eastAsia="Google Sans" w:hAnsi="Google Sans"/>
          <w:i w:val="1"/>
          <w:iCs w:val="1"/>
          <w:color w:val="1f1f1f"/>
          <w:rtl w:val="0"/>
        </w:rPr>
        <w:t xml:space="preserve">Autistic Inertia</w:t>
      </w:r>
      <w:r w:rsidDel="00000000" w:rsidR="00000000" w:rsidRPr="00000000">
        <w:rPr>
          <w:rFonts w:ascii="Google Sans" w:cs="Google Sans" w:eastAsia="Google Sans" w:hAnsi="Google Sans"/>
          <w:color w:val="1f1f1f"/>
          <w:rtl w:val="0"/>
        </w:rPr>
        <w:t xml:space="preserve">—the profound difficulty individuals face in initiating new activities, discontinuing tasks once deeply engaged, or changing direction when plans are suddenly altered.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Forced interruptions to a monotropic flow state are experienced as highly distressing, akin to steering a heavily loaded cart around a sharp corner, and frequently result in demand avoidance, meltdowns, or shutdowns.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Monotropism also provides a robust explanation for autistic social and sensory differences.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Processing dynamic social interactions requires rapid, polytropic multitasking—simultaneously analyzing facial expressions, decoding tone of voice, interpreting body language, and formulating linguistic responses.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For a monotropic mind, dividing limited attentional resources across these multiple, unpredictable channels leads to a "monotropic split," resulting in rapid cognitive depletion, dysregulation, and sensory overload.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Autistic adherence to strict routines, therefore, is not an arbitrary behavioral quirk; it is a vital coping mechanism designed to minimize mental load and maintain predictability, allowing the individual to navigate the world without constantly expending energy on unpredictable variables.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Furthermore, researcher Fergus Murray has expanded on this concept, proposing that monotropism may also account for the overlap between autism and ADHD (referred to as a Kinetic Cognitive Style), positioning traits like impulsivity and hyperfocus on a shared underlying attentional continuum.</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AuDHD Intersection: Co-occurring Autism and ADHD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the publication of the DSM-5 in 2013, clinical guidelines mandated a strict exclusion criteria: an individual could not be diagnosed with both Autism and Attention Deficit Hyperactivity Disorder (ADHD) concurrently.</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The two conditions were considered mutually exclusive. Contemporary epidemiological data has completely dismantled this notion, revealing a massive, undeniable overlap between the two neurotypes. Studies now indicate that between 50% and 70% of autistic individuals also meet the diagnostic criteria for ADHD, while approximately two-thirds of ADHDers exhibit significant autistic traits.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This dual-diagnosis is increasingly referred to within clinical and advocacy circles as "AuDHD".</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AuDHD profile presents a highly unique, frequently paradoxical internal experience, as the core diagnostic traits of the two conditions often sit in direct, exhausting conflict with one another.</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The autistic neurotype generally relies on structure, predictability, and safety in sameness, utilizing meticulous planning to regulate a hyper-reactive nervous system.</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Conversely, the ADHD neurotype is driven by deficits in dopamine regulation and executive functioning, generating an intense craving for novelty, impulsivity, and constant external stimulation.</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This internal tug-of-war frequently prevents individuals from recognizing their own neurodivergence, as they do not neatly fit the stereotypical presentation of either standalone condition.</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Trait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Autistic 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ADHD 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AuDHD Intersection (Paradoxical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Interests &amp;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Finds profound comfort and regulation in a singular, consistent, deep special interest (SPIN).</w:t>
            </w:r>
            <w:r w:rsidDel="00000000" w:rsidR="00000000" w:rsidRPr="00000000">
              <w:rPr>
                <w:rFonts w:ascii="Google Sans" w:cs="Google Sans" w:eastAsia="Google Sans" w:hAnsi="Google Sans"/>
                <w:color w:val="444746"/>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Experiences periods of hyperfocus, but primarily seeks novelty and alternates rapidly between new interests.</w:t>
            </w:r>
            <w:r w:rsidDel="00000000" w:rsidR="00000000" w:rsidRPr="00000000">
              <w:rPr>
                <w:rFonts w:ascii="Google Sans" w:cs="Google Sans" w:eastAsia="Google Sans" w:hAnsi="Google Sans"/>
                <w:color w:val="444746"/>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Finds special interests soothing, but possesses an intense, conflicting need to alternate between interests to satisfy dopamine deficits, leading to multiple unfinished projects.</w:t>
            </w:r>
            <w:r w:rsidDel="00000000" w:rsidR="00000000" w:rsidRPr="00000000">
              <w:rPr>
                <w:rFonts w:ascii="Google Sans" w:cs="Google Sans" w:eastAsia="Google Sans" w:hAnsi="Google Sans"/>
                <w:color w:val="444746"/>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Routine &amp;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routine-driven, consistent, analytical, and heavily reliant on meticulous planning and attention to detail.</w:t>
            </w:r>
            <w:r w:rsidDel="00000000" w:rsidR="00000000" w:rsidRPr="00000000">
              <w:rPr>
                <w:rFonts w:ascii="Google Sans" w:cs="Google Sans" w:eastAsia="Google Sans" w:hAnsi="Google Sans"/>
                <w:color w:val="444746"/>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impulsive, exhibits poor organization, makes careless mistakes, and actively avoids tasks requiring sustained mental effort.</w:t>
            </w:r>
            <w:r w:rsidDel="00000000" w:rsidR="00000000" w:rsidRPr="00000000">
              <w:rPr>
                <w:rFonts w:ascii="Google Sans" w:cs="Google Sans" w:eastAsia="Google Sans" w:hAnsi="Google Sans"/>
                <w:color w:val="444746"/>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Possesses a deep, autistic drive to plan, organize, and systematize, but experiences profound executive dysfunction and overwhelm that prevents the execution of those plans.</w:t>
            </w:r>
            <w:r w:rsidDel="00000000" w:rsidR="00000000" w:rsidRPr="00000000">
              <w:rPr>
                <w:rFonts w:ascii="Google Sans" w:cs="Google Sans" w:eastAsia="Google Sans" w:hAnsi="Google Sans"/>
                <w:color w:val="444746"/>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Struggles with autistic inertia (difficulty starting/stopping) but precise once engaged.</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Forgetful in daily activities, loses necessary items, fails to follow through on instructions.</w:t>
            </w:r>
            <w:r w:rsidDel="00000000" w:rsidR="00000000" w:rsidRPr="00000000">
              <w:rPr>
                <w:rFonts w:ascii="Google Sans" w:cs="Google Sans" w:eastAsia="Google Sans" w:hAnsi="Google Sans"/>
                <w:color w:val="444746"/>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analytical and precise, generating brilliant lateral ideas, but plagued by forgetfulness and an inability to follow through on daily functional tasks.</w:t>
            </w:r>
            <w:r w:rsidDel="00000000" w:rsidR="00000000" w:rsidRPr="00000000">
              <w:rPr>
                <w:rFonts w:ascii="Google Sans" w:cs="Google Sans" w:eastAsia="Google Sans" w:hAnsi="Google Sans"/>
                <w:color w:val="444746"/>
                <w:sz w:val="24"/>
                <w:szCs w:val="24"/>
                <w:vertAlign w:val="superscript"/>
                <w:rtl w:val="0"/>
              </w:rPr>
              <w:t xml:space="preserve">73</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these divergent traits frequently mask one another—the ADHD impulsivity actively disrupting autistic rigidity, or the autistic perfectionism masking the ADHD disorganization—AuDHD is exceptionally difficult to diagnose accurately in adults.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A clinician evaluating only the present moment, without taking a comprehensive developmental history, will often mislabel the AuDHD presentation. The chaotic internal conflict and resulting exhaustion are frequently misdiagnosed as bipolar disorder, borderline personality disorder, or treatment-resistant anxiety and depression, treating the secondary symptoms while ignoring the root neurodevelopmental architecture.</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Diagnosis: Autistic Burnout vs. Clinical Depression vs. SPCD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digital assessment platform to provide accurate insights, it must guide users through the complex landscape of differential diagnosis, particularly regarding conditions that mimic autism or result from unsupported autism. Three critical clinical phenomena require precise differentiation: Autistic Burnout, Clinical Depression, and Social Pragmatic Communication Disorder (SPCD).</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Autistic Burnout vs. Clinical Depression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Late-identified autistic adults frequently present to clinical settings in states of severe crisis, which are routinely misdiagnosed as major depressive disorder.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While Autistic Burnout and Clinical Depression share superficial phenotypic overlaps—such as profound fatigue, social withdrawal, cognitive difficulties, and a loss of enjoyment in life—their etiologies, internal mechanisms, and required recovery protocols are fundamentally, dangerously different.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Autistic Burnout</w:t>
      </w:r>
      <w:r w:rsidDel="00000000" w:rsidR="00000000" w:rsidRPr="00000000">
        <w:rPr>
          <w:rFonts w:ascii="Google Sans" w:cs="Google Sans" w:eastAsia="Google Sans" w:hAnsi="Google Sans"/>
          <w:color w:val="1f1f1f"/>
          <w:rtl w:val="0"/>
        </w:rPr>
        <w:t xml:space="preserve"> is a specific syndrome resulting from chronic life stress and a prolonged mismatch between an individual's neurodivergent needs and the relentless expectations of a neurotypical environment.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According to foundational research by Raymaker et al. (2020), autistic burnout is characterized by pervasive exhaustion lasting three months or longer, a dramatic loss of executive functioning skills (e.g., losing the ability to speak, cook, or work), and a significantly reduced tolerance for sensory stimuli.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is triggered by years of sensory overload and the immense cognitive demands of camouflaging.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burnout, social withdrawal is an </w:t>
      </w:r>
      <w:r w:rsidDel="00000000" w:rsidR="00000000" w:rsidRPr="00000000">
        <w:rPr>
          <w:rFonts w:ascii="Google Sans" w:cs="Google Sans" w:eastAsia="Google Sans" w:hAnsi="Google Sans"/>
          <w:i w:val="1"/>
          <w:iCs w:val="1"/>
          <w:color w:val="1f1f1f"/>
          <w:rtl w:val="0"/>
        </w:rPr>
        <w:t xml:space="preserve">adaptive</w:t>
      </w:r>
      <w:r w:rsidDel="00000000" w:rsidR="00000000" w:rsidRPr="00000000">
        <w:rPr>
          <w:rFonts w:ascii="Google Sans" w:cs="Google Sans" w:eastAsia="Google Sans" w:hAnsi="Google Sans"/>
          <w:color w:val="1f1f1f"/>
          <w:rtl w:val="0"/>
        </w:rPr>
        <w:t xml:space="preserve"> mechanism; the individual retreats to survive sensory flooding and recharge severely depleted cognitive reserves.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Recovery demands radical rest, sensory deprivation, removing societal demands, and unmasking.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Clinical Depression</w:t>
      </w:r>
      <w:r w:rsidDel="00000000" w:rsidR="00000000" w:rsidRPr="00000000">
        <w:rPr>
          <w:rFonts w:ascii="Google Sans" w:cs="Google Sans" w:eastAsia="Google Sans" w:hAnsi="Google Sans"/>
          <w:color w:val="1f1f1f"/>
          <w:rtl w:val="0"/>
        </w:rPr>
        <w:t xml:space="preserve">, conversely, is typically rooted in genetic predispositions, neurochemical imbalances, or specific traumatic life events, independent of sensory environments.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The exhaustion in depression is internal and characterized by profound anhedonia (the loss of ability to feel pleasure), deep sadness, and feelings of worthlessness.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In depression, social withdrawal is </w:t>
      </w:r>
      <w:r w:rsidDel="00000000" w:rsidR="00000000" w:rsidRPr="00000000">
        <w:rPr>
          <w:rFonts w:ascii="Google Sans" w:cs="Google Sans" w:eastAsia="Google Sans" w:hAnsi="Google Sans"/>
          <w:i w:val="1"/>
          <w:iCs w:val="1"/>
          <w:color w:val="1f1f1f"/>
          <w:rtl w:val="0"/>
        </w:rPr>
        <w:t xml:space="preserve">maladaptive</w:t>
      </w:r>
      <w:r w:rsidDel="00000000" w:rsidR="00000000" w:rsidRPr="00000000">
        <w:rPr>
          <w:rFonts w:ascii="Google Sans" w:cs="Google Sans" w:eastAsia="Google Sans" w:hAnsi="Google Sans"/>
          <w:color w:val="1f1f1f"/>
          <w:rtl w:val="0"/>
        </w:rPr>
        <w:t xml:space="preserve">, stemming from low self-esteem and perceived isolation rather than sensory overwhelm.</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distinction is critical because standard psychiatric treatment for depression actively exacerbates autistic burnout.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Prescribing "behavioral activation"—encouraging a burnt-out autistic person to get out more, socialize, and push through their fatigue—directly violates their need for sensory reduction. This psychiatric gaslighting pushes the autistic nervous system further into crisis, frequently leading to irreversible skill loss and heightened suicidality.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Diagnostic Differentiator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Autistic Burnout Syndrome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Clinical Depression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Etiology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Chronic sensory/social overload; excessive masking; inadequate systemic support/accommodations.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Neurochemical imbalance; psychological trauma; stressful life events; genetic predisposition. </w:t>
            </w:r>
            <w:r w:rsidDel="00000000" w:rsidR="00000000" w:rsidRPr="00000000">
              <w:rPr>
                <w:rFonts w:ascii="Google Sans" w:cs="Google Sans" w:eastAsia="Google Sans" w:hAnsi="Google Sans"/>
                <w:color w:val="444746"/>
                <w:sz w:val="24"/>
                <w:szCs w:val="24"/>
                <w:vertAlign w:val="superscript"/>
                <w:rtl w:val="0"/>
              </w:rPr>
              <w:t xml:space="preserve">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Emotional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 cognitive/emotional depletion, sensory overwhelm, intense frustration, and cognitive slowdown. </w:t>
            </w:r>
            <w:r w:rsidDel="00000000" w:rsidR="00000000" w:rsidRPr="00000000">
              <w:rPr>
                <w:rFonts w:ascii="Google Sans" w:cs="Google Sans" w:eastAsia="Google Sans" w:hAnsi="Google Sans"/>
                <w:color w:val="444746"/>
                <w:sz w:val="24"/>
                <w:szCs w:val="24"/>
                <w:vertAlign w:val="superscript"/>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Profound sadness, hopelessness, worthlessness, anhedonia, and emotional numbing. </w:t>
            </w:r>
            <w:r w:rsidDel="00000000" w:rsidR="00000000" w:rsidRPr="00000000">
              <w:rPr>
                <w:rFonts w:ascii="Google Sans" w:cs="Google Sans" w:eastAsia="Google Sans" w:hAnsi="Google Sans"/>
                <w:color w:val="444746"/>
                <w:sz w:val="24"/>
                <w:szCs w:val="24"/>
                <w:vertAlign w:val="superscrip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of Social Withdrawal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Adaptive:</w:t>
            </w:r>
            <w:r w:rsidDel="00000000" w:rsidR="00000000" w:rsidRPr="00000000">
              <w:rPr>
                <w:rFonts w:ascii="Google Sans" w:cs="Google Sans" w:eastAsia="Google Sans" w:hAnsi="Google Sans"/>
                <w:color w:val="1f1f1f"/>
                <w:shd w:fill="auto" w:val="clear"/>
                <w:rtl w:val="0"/>
              </w:rPr>
              <w:t xml:space="preserve"> Withdrawing to survive sensory flooding, reduce input, and recharge depleted reserves.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Maladaptive:</w:t>
            </w:r>
            <w:r w:rsidDel="00000000" w:rsidR="00000000" w:rsidRPr="00000000">
              <w:rPr>
                <w:rFonts w:ascii="Google Sans" w:cs="Google Sans" w:eastAsia="Google Sans" w:hAnsi="Google Sans"/>
                <w:color w:val="1f1f1f"/>
                <w:shd w:fill="auto" w:val="clear"/>
                <w:rtl w:val="0"/>
              </w:rPr>
              <w:t xml:space="preserve"> Withdrawing due to low self-esteem, lack of motivation, and perceived social isolation.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Recovery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Radical rest, sensory deprivation, removing societal demands, prioritizing unmasking.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Behavioral activation (socializing, enforcing routine), psychotherapy, antidepressant pharmacotherapy.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Autism Spectrum Disorder vs. Social Pragmatic Communication Disorder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the DSM-5 also established a new diagnostic category: Social (Pragmatic) Communication Disorder (SPCD).</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Placed within the communication disorders section, SPCD is characterized by primary difficulties in the social use of verbal and nonverbal language.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Individuals with SPCD struggle with the pragmatic rules of conversation: taking turns, rephrasing when misunderstood, matching their communication style to the context, and understanding implicit language such as metaphors, idioms, humor, and indirect speech acts.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SPCD shares significant overlap with Criterion A of Autism Spectrum Disorder, it generates extensive debate within the scientific community regarding differential diagnosis.</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The critical, definitive differentiator is the presence of Restricted and Repetitive Behaviors (RRBs).</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To receive an ASD diagnosis, an individual must exhibit both social communication deficits </w:t>
      </w:r>
      <w:r w:rsidDel="00000000" w:rsidR="00000000" w:rsidRPr="00000000">
        <w:rPr>
          <w:rFonts w:ascii="Google Sans" w:cs="Google Sans" w:eastAsia="Google Sans" w:hAnsi="Google Sans"/>
          <w:i w:val="1"/>
          <w:iCs w:val="1"/>
          <w:color w:val="1f1f1f"/>
          <w:rtl w:val="0"/>
        </w:rPr>
        <w:t xml:space="preserve">and</w:t>
      </w:r>
      <w:r w:rsidDel="00000000" w:rsidR="00000000" w:rsidRPr="00000000">
        <w:rPr>
          <w:rFonts w:ascii="Google Sans" w:cs="Google Sans" w:eastAsia="Google Sans" w:hAnsi="Google Sans"/>
          <w:color w:val="1f1f1f"/>
          <w:rtl w:val="0"/>
        </w:rPr>
        <w:t xml:space="preserve"> at least two types of RRBs (Criterion B).</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an individual displays pronounced pragmatic language deficits but possesses no history or current manifestation of restricted interests, sensory sensitivities, or repetitive motor movements, SPCD is the appropriate clinical diagnosis.</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clinicians and assessment platforms must exercise extreme caution. Epidemiological studies indicate that many individuals who would have been diagnosed with PDD-NOS under the DSM-IV now meet the criteria for SPCD under the DSM-5.</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Because autistic individuals—particularly high-masking adults and females—often learn to meticulously hide their repetitive behaviors (stimming) and camouflage their restricted interests to appear neurotypical, they are at a very high risk of being misdiagnosed with SPCD.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 accurate differential diagnosis requires a thorough developmental history to ensure that RRBs are truly absent, rather than simply masked by years of societal conditioning.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Scientifically Validated Instruments for Digital Assessment Platforms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capture the complexities of the autistic neurotype—particularly for adults who evaded childhood detection—a digital assessment platform must utilize scientifically validated psychometric instruments that account for internalized presentations, camouflaging, and historical developmental traits. Two specific instruments are exceptionally valuable in this context: the RAADS-R and the CAT-Q.</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Ritvo Autism Asperger Diagnostic Scale–Revised (RAADS-R)</w:t>
      </w:r>
      <w:r w:rsidDel="00000000" w:rsidR="00000000" w:rsidRPr="00000000">
        <w:rPr>
          <w:rFonts w:ascii="Google Sans" w:cs="Google Sans" w:eastAsia="Google Sans" w:hAnsi="Google Sans"/>
          <w:color w:val="1f1f1f"/>
          <w:rtl w:val="0"/>
        </w:rPr>
        <w:t xml:space="preserve"> The RAADS-R is a highly specific, 80-item self-report questionnaire designed explicitly to identify autism in adults, particularly those who have experienced misdiagnosis, gender bias, or late-identified neurodivergence.</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It evaluates lifelong patterns of cognition and behavior across four distinct subscales derived directly from DSM-5 criteria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Social Relatedness (39 items):</w:t>
      </w:r>
      <w:r w:rsidDel="00000000" w:rsidR="00000000" w:rsidRPr="00000000">
        <w:rPr>
          <w:rFonts w:ascii="Google Sans" w:cs="Google Sans" w:eastAsia="Google Sans" w:hAnsi="Google Sans"/>
          <w:color w:val="1f1f1f"/>
          <w:rtl w:val="0"/>
        </w:rPr>
        <w:t xml:space="preserve"> Evaluates emotional reciprocity, empathy, the understanding of social conventions, object permanence regarding relationships, and the capacity for nonverbal communication mimicry.</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Sensory-Motor (20 items):</w:t>
      </w:r>
      <w:r w:rsidDel="00000000" w:rsidR="00000000" w:rsidRPr="00000000">
        <w:rPr>
          <w:rFonts w:ascii="Google Sans" w:cs="Google Sans" w:eastAsia="Google Sans" w:hAnsi="Google Sans"/>
          <w:color w:val="1f1f1f"/>
          <w:rtl w:val="0"/>
        </w:rPr>
        <w:t xml:space="preserve"> Assesses atypical processing of sensory stimuli (auditory processing challenges, tactile defensiveness) and fine/gross motor differences.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Circumscribed Interests (14 items):</w:t>
      </w:r>
      <w:r w:rsidDel="00000000" w:rsidR="00000000" w:rsidRPr="00000000">
        <w:rPr>
          <w:rFonts w:ascii="Google Sans" w:cs="Google Sans" w:eastAsia="Google Sans" w:hAnsi="Google Sans"/>
          <w:color w:val="1f1f1f"/>
          <w:rtl w:val="0"/>
        </w:rPr>
        <w:t xml:space="preserve"> Measures the intensity and focus of specific passions and rigid adherence to routines.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Language (7 items):</w:t>
      </w:r>
      <w:r w:rsidDel="00000000" w:rsidR="00000000" w:rsidRPr="00000000">
        <w:rPr>
          <w:rFonts w:ascii="Google Sans" w:cs="Google Sans" w:eastAsia="Google Sans" w:hAnsi="Google Sans"/>
          <w:color w:val="1f1f1f"/>
          <w:rtl w:val="0"/>
        </w:rPr>
        <w:t xml:space="preserve"> Analyzes literal language processing, struggles with "small talk," and the use of echolalia or scripted language from media.</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Uniquely, the RAADS-R utilizes a 4-point temporal Likert scale, requiring respondents to answer whether statements were </w:t>
      </w:r>
      <w:r w:rsidDel="00000000" w:rsidR="00000000" w:rsidRPr="00000000">
        <w:rPr>
          <w:rFonts w:ascii="Google Sans" w:cs="Google Sans" w:eastAsia="Google Sans" w:hAnsi="Google Sans"/>
          <w:i w:val="1"/>
          <w:iCs w:val="1"/>
          <w:color w:val="1f1f1f"/>
          <w:rtl w:val="0"/>
        </w:rPr>
        <w:t xml:space="preserve">True now and when I was young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True now only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True only when I was younger than 16</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Never true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This temporal constraint forces the individual to account for their developmental trajectory, bypassing the masked persona they may currently present to the world.</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Camouflaging Autistic Traits Questionnaire (CAT-Q)</w:t>
      </w:r>
      <w:r w:rsidDel="00000000" w:rsidR="00000000" w:rsidRPr="00000000">
        <w:rPr>
          <w:rFonts w:ascii="Google Sans" w:cs="Google Sans" w:eastAsia="Google Sans" w:hAnsi="Google Sans"/>
          <w:color w:val="1f1f1f"/>
          <w:rtl w:val="0"/>
        </w:rPr>
        <w:t xml:space="preserve"> As established, the CAT-Q is a 25-item assessment that quantifies the degree to which an individual utilizes Compensation, Masking, and Assimilation to navigate social environments.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Administering the CAT-Q alongside diagnostic screeners like the RAADS-R or the Autism Spectrum Quotient (AQ) is highly recommended for digital platforms.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Frequently, late-identified adults will score moderately or inconsistently on the RAADS-R because they evaluate their behavior based on their successful, highly masked societal persona.</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However, a concurrently high CAT-Q score (typically above 100) reveals the massive discrepancy between the individual's "true self" and their presented persona, indicating that their social "success" is the result of immense cognitive labor rather than natural neurotypical intuition.</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Frontiers in Autism Research and Future Trajectories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diagnostic frameworks and psychometric tools continue to evolve, so too does the biological and genetic research investigating the foundational etiology of the autistic neurotype.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Current research frontiers reported in leading scientific literature highlight the immense complexity of autism's biological underpinnings:</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Cellular and Genetic Mechanisms:</w:t>
      </w:r>
      <w:r w:rsidDel="00000000" w:rsidR="00000000" w:rsidRPr="00000000">
        <w:rPr>
          <w:rFonts w:ascii="Google Sans" w:cs="Google Sans" w:eastAsia="Google Sans" w:hAnsi="Google Sans"/>
          <w:color w:val="1f1f1f"/>
          <w:rtl w:val="0"/>
        </w:rPr>
        <w:t xml:space="preserve"> Recent studies utilizing brain organoids reveal that while various autism-linked genetic variants initially affect brain development in highly unique ways, they eventually converge on common molecular pathways over time, providing new targets for understanding developmental trajectories.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research has implicated astrocytes in orchestrating the social effects of oxytocin, which may account for specific sex differences observed in social behaviors.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Fetal Development and Immune Activity:</w:t>
      </w:r>
      <w:r w:rsidDel="00000000" w:rsidR="00000000" w:rsidRPr="00000000">
        <w:rPr>
          <w:rFonts w:ascii="Google Sans" w:cs="Google Sans" w:eastAsia="Google Sans" w:hAnsi="Google Sans"/>
          <w:color w:val="1f1f1f"/>
          <w:rtl w:val="0"/>
        </w:rPr>
        <w:t xml:space="preserve"> Investigations into maternal immune activation are exploring how immune conflict between a mother and fetus following an infection can alter fetal neurodevelopment, potentially linking maternal immune responses to autism-like behaviors and offering explanations for observed sex differences.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Methodological Rigor and Ethics:</w:t>
      </w:r>
      <w:r w:rsidDel="00000000" w:rsidR="00000000" w:rsidRPr="00000000">
        <w:rPr>
          <w:rFonts w:ascii="Google Sans" w:cs="Google Sans" w:eastAsia="Google Sans" w:hAnsi="Google Sans"/>
          <w:color w:val="1f1f1f"/>
          <w:rtl w:val="0"/>
        </w:rPr>
        <w:t xml:space="preserve"> The field is increasingly prioritizing rigorous methodology and ethical research practices. This includes the recent retraction of massive leucovorin-autism trials due to flawed data, and the retraction of publications that unethically utilized images of children's faces from autism websites to train neural networks.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as these biological investigations advance—including cutting-edge in-vivo base editing in mouse models—they must remain tethered to the ethical imperatives of the neurodiversity paradigm.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goal of this research should not be to eradicate the autistic neurotype or engineer a "cure," but rather to deeply understand the biological mechanisms at play in order to develop targeted, neuro-affirming supports that alleviate distress, manage co-occurring conditions like epilepsy or severe sensory pain, and maximize the autonomy and quality of life for autistic individuals across the entire lifespan.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historical diagnostic evolutions, contemporary DSM-5-TR criteria, the architecture of camouflaging and cognitive processing, and the nuances of differential diagnosis, platforms can construct highly accurate, deeply affirming assessments that honor the complex reality of the autistic spectrum.</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Autism Spectrum Disorder Versus Autism Spectrum Disorders: Terminology, Concepts, and Clinical Practice - PMC, accessed March 4,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https://pmc.ncbi.nlm.nih.gov/articles/PMC7317665/</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Diagnosis of Autism: From Kanner to DSM-III to DSM-5 and Beyond - PMC, accessed March 4,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https://pmc.ncbi.nlm.nih.gov/articles/PMC8531066/</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'autism' as a diagnosis, explained | The Transmitter, accessed March 4, 2026, </w:t>
      </w:r>
      <w:hyperlink r:id="rId8">
        <w:r w:rsidDel="00000000" w:rsidR="00000000" w:rsidRPr="00000000">
          <w:rPr>
            <w:rFonts w:ascii="Google Sans" w:cs="Google Sans" w:eastAsia="Google Sans" w:hAnsi="Google Sans"/>
            <w:color w:val="0000ee"/>
            <w:sz w:val="24"/>
            <w:szCs w:val="24"/>
            <w:u w:val="single"/>
            <w:rtl w:val="0"/>
          </w:rPr>
          <w:t xml:space="preserve">https://www.thetransmitter.org/spectrum/evolution-autism-diagnosis-explained/</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Pervasive Developmental Disorder - Not Otherwise Specified (PDD-NOS) | Autism Speaks, accessed March 4, 2026, </w:t>
      </w:r>
      <w:hyperlink r:id="rId9">
        <w:r w:rsidDel="00000000" w:rsidR="00000000" w:rsidRPr="00000000">
          <w:rPr>
            <w:rFonts w:ascii="Google Sans" w:cs="Google Sans" w:eastAsia="Google Sans" w:hAnsi="Google Sans"/>
            <w:color w:val="0000ee"/>
            <w:sz w:val="24"/>
            <w:szCs w:val="24"/>
            <w:u w:val="single"/>
            <w:rtl w:val="0"/>
          </w:rPr>
          <w:t xml:space="preserve">https://www.autismspeaks.org/pervasive-developmental-disorder-pdd-nos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Childhood Disintegrative Disorder - DC HealthCheck: Special Health Issues, accessed March 4, 2026, </w:t>
      </w:r>
      <w:hyperlink r:id="rId10">
        <w:r w:rsidDel="00000000" w:rsidR="00000000" w:rsidRPr="00000000">
          <w:rPr>
            <w:rFonts w:ascii="Google Sans" w:cs="Google Sans" w:eastAsia="Google Sans" w:hAnsi="Google Sans"/>
            <w:color w:val="0000ee"/>
            <w:sz w:val="24"/>
            <w:szCs w:val="24"/>
            <w:u w:val="single"/>
            <w:rtl w:val="0"/>
          </w:rPr>
          <w:t xml:space="preserve">https://www.dchealthcheck.net/trainings/issues/autism/autism5a.html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DSM-5 revision tweaks autism entry for clarity | The Transmitter ..., accessed March 4, 2026, </w:t>
      </w:r>
      <w:hyperlink r:id="rId11">
        <w:r w:rsidDel="00000000" w:rsidR="00000000" w:rsidRPr="00000000">
          <w:rPr>
            <w:rFonts w:ascii="Google Sans" w:cs="Google Sans" w:eastAsia="Google Sans" w:hAnsi="Google Sans"/>
            <w:color w:val="0000ee"/>
            <w:sz w:val="24"/>
            <w:szCs w:val="24"/>
            <w:u w:val="single"/>
            <w:rtl w:val="0"/>
          </w:rPr>
          <w:t xml:space="preserve">https://www.thetransmitter.org/spectrum/dsm-5-revision-tweaks-autism-entry-for-clarity/</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DSM-5 and autism spectrum disorders (ASDs): an opportunity for identifying ASD subtypes, accessed March 4,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https://pmc.ncbi.nlm.nih.gov/articles/PMC3671160/</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 DSM-5, ICD-10 and ICD-11 - The Open University, accessed March 4, 2026, </w:t>
      </w:r>
      <w:hyperlink r:id="rId13">
        <w:r w:rsidDel="00000000" w:rsidR="00000000" w:rsidRPr="00000000">
          <w:rPr>
            <w:rFonts w:ascii="Google Sans" w:cs="Google Sans" w:eastAsia="Google Sans" w:hAnsi="Google Sans"/>
            <w:color w:val="0000ee"/>
            <w:sz w:val="24"/>
            <w:szCs w:val="24"/>
            <w:u w:val="single"/>
            <w:rtl w:val="0"/>
          </w:rPr>
          <w:t xml:space="preserve">https://www.open.edu/openlearn/mod/oucontent/view.php?id=66953§ion=2.2</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ASD levels of severity - Autism Speaks, accessed March 4, 2026, </w:t>
      </w:r>
      <w:hyperlink r:id="rId14">
        <w:r w:rsidDel="00000000" w:rsidR="00000000" w:rsidRPr="00000000">
          <w:rPr>
            <w:rFonts w:ascii="Google Sans" w:cs="Google Sans" w:eastAsia="Google Sans" w:hAnsi="Google Sans"/>
            <w:color w:val="0000ee"/>
            <w:sz w:val="24"/>
            <w:szCs w:val="24"/>
            <w:u w:val="single"/>
            <w:rtl w:val="0"/>
          </w:rPr>
          <w:t xml:space="preserve">https://www.autismspeaks.org/levels-of-autism</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4, 2026, </w:t>
      </w:r>
      <w:hyperlink r:id="rId15">
        <w:r w:rsidDel="00000000" w:rsidR="00000000" w:rsidRPr="00000000">
          <w:rPr>
            <w:rFonts w:ascii="Google Sans" w:cs="Google Sans" w:eastAsia="Google Sans" w:hAnsi="Google Sans"/>
            <w:color w:val="0000ee"/>
            <w:sz w:val="24"/>
            <w:szCs w:val="24"/>
            <w:u w:val="single"/>
            <w:rtl w:val="0"/>
          </w:rPr>
          <w:t xml:space="preserve">https://autismcenter.org/autism-through-the-years#:~:text=In%202013%2C%20the%20fifth%20edition,no%20longer%20considered%20separate%20conditions.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Autism Through the Years: How Understanding Has Evolved Over Two Decades, accessed March 4, 2026, </w:t>
      </w:r>
      <w:hyperlink r:id="rId16">
        <w:r w:rsidDel="00000000" w:rsidR="00000000" w:rsidRPr="00000000">
          <w:rPr>
            <w:rFonts w:ascii="Google Sans" w:cs="Google Sans" w:eastAsia="Google Sans" w:hAnsi="Google Sans"/>
            <w:color w:val="0000ee"/>
            <w:sz w:val="24"/>
            <w:szCs w:val="24"/>
            <w:u w:val="single"/>
            <w:rtl w:val="0"/>
          </w:rPr>
          <w:t xml:space="preserve">https://autismcenter.org/autism-through-the-years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Criteria and tools used in an autism assessment, accessed March 4, 2026, </w:t>
      </w:r>
      <w:hyperlink r:id="rId17">
        <w:r w:rsidDel="00000000" w:rsidR="00000000" w:rsidRPr="00000000">
          <w:rPr>
            <w:rFonts w:ascii="Google Sans" w:cs="Google Sans" w:eastAsia="Google Sans" w:hAnsi="Google Sans"/>
            <w:color w:val="0000ee"/>
            <w:sz w:val="24"/>
            <w:szCs w:val="24"/>
            <w:u w:val="single"/>
            <w:rtl w:val="0"/>
          </w:rPr>
          <w:t xml:space="preserve">https://www.autism.org.uk/advice-and-guidance/diagnosis/assessment-and-diagnosis/criteria-and-tools-used-in-an-autism-assessment</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Testing and Diagnosis for Autism Spectrum Disorder - CDC, accessed March 4, 2026, </w:t>
      </w:r>
      <w:hyperlink r:id="rId18">
        <w:r w:rsidDel="00000000" w:rsidR="00000000" w:rsidRPr="00000000">
          <w:rPr>
            <w:rFonts w:ascii="Google Sans" w:cs="Google Sans" w:eastAsia="Google Sans" w:hAnsi="Google Sans"/>
            <w:color w:val="0000ee"/>
            <w:sz w:val="24"/>
            <w:szCs w:val="24"/>
            <w:u w:val="single"/>
            <w:rtl w:val="0"/>
          </w:rPr>
          <w:t xml:space="preserve">https://www.cdc.gov/autism/hcp/diagnosis/index.html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DSM-5 AUTISM SPECTRUM DISORDER, accessed March 4, 2026, </w:t>
      </w:r>
      <w:hyperlink r:id="rId19">
        <w:r w:rsidDel="00000000" w:rsidR="00000000" w:rsidRPr="00000000">
          <w:rPr>
            <w:rFonts w:ascii="Google Sans" w:cs="Google Sans" w:eastAsia="Google Sans" w:hAnsi="Google Sans"/>
            <w:color w:val="0000ee"/>
            <w:sz w:val="24"/>
            <w:szCs w:val="24"/>
            <w:u w:val="single"/>
            <w:rtl w:val="0"/>
          </w:rPr>
          <w:t xml:space="preserve">https://depts.washington.edu/dbpeds/Screening%20Tools/DSM-5%28ASD.Guidelines%29Feb2013.pdf</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DSM-5 Diagnostic Criteria - Interagency Autism Coordinating Committee (IACC) - HHS.gov, accessed March 4, 2026, </w:t>
      </w:r>
      <w:hyperlink r:id="rId20">
        <w:r w:rsidDel="00000000" w:rsidR="00000000" w:rsidRPr="00000000">
          <w:rPr>
            <w:rFonts w:ascii="Google Sans" w:cs="Google Sans" w:eastAsia="Google Sans" w:hAnsi="Google Sans"/>
            <w:color w:val="0000ee"/>
            <w:sz w:val="24"/>
            <w:szCs w:val="24"/>
            <w:u w:val="single"/>
            <w:rtl w:val="0"/>
          </w:rPr>
          <w:t xml:space="preserve">https://iacc.hhs.gov/about-iacc/subcommittees/resources/dsm5-diagnostic-criteria.shtml</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the Facts: The DSM-5 and Autism Spectrum Disorder, accessed March 4, 2026, </w:t>
      </w:r>
      <w:hyperlink r:id="rId21">
        <w:r w:rsidDel="00000000" w:rsidR="00000000" w:rsidRPr="00000000">
          <w:rPr>
            <w:rFonts w:ascii="Google Sans" w:cs="Google Sans" w:eastAsia="Google Sans" w:hAnsi="Google Sans"/>
            <w:color w:val="0000ee"/>
            <w:sz w:val="24"/>
            <w:szCs w:val="24"/>
            <w:u w:val="single"/>
            <w:rtl w:val="0"/>
          </w:rPr>
          <w:t xml:space="preserve">https://vcuautismcenter.org/resources/factsheets/printView.cfm/1090</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Autism diagnostic criteria: DSM-5, accessed March 4, 2026, </w:t>
      </w:r>
      <w:hyperlink r:id="rId22">
        <w:r w:rsidDel="00000000" w:rsidR="00000000" w:rsidRPr="00000000">
          <w:rPr>
            <w:rFonts w:ascii="Google Sans" w:cs="Google Sans" w:eastAsia="Google Sans" w:hAnsi="Google Sans"/>
            <w:color w:val="0000ee"/>
            <w:sz w:val="24"/>
            <w:szCs w:val="24"/>
            <w:u w:val="single"/>
            <w:rtl w:val="0"/>
          </w:rPr>
          <w:t xml:space="preserve">https://www.autismspeaks.org/autism-diagnostic-criteria-dsm-5</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Types and Levels of Autism: A Full Guide, accessed March 4, 2026, </w:t>
      </w:r>
      <w:hyperlink r:id="rId23">
        <w:r w:rsidDel="00000000" w:rsidR="00000000" w:rsidRPr="00000000">
          <w:rPr>
            <w:rFonts w:ascii="Google Sans" w:cs="Google Sans" w:eastAsia="Google Sans" w:hAnsi="Google Sans"/>
            <w:color w:val="0000ee"/>
            <w:sz w:val="24"/>
            <w:szCs w:val="24"/>
            <w:u w:val="single"/>
            <w:rtl w:val="0"/>
          </w:rPr>
          <w:t xml:space="preserve">https://riseupforautism.com/blog/autism-levels-and-types</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Levels of Autism? Support Needs, Not Labels - Prosper Health, accessed March 4, 2026, </w:t>
      </w:r>
      <w:hyperlink r:id="rId24">
        <w:r w:rsidDel="00000000" w:rsidR="00000000" w:rsidRPr="00000000">
          <w:rPr>
            <w:rFonts w:ascii="Google Sans" w:cs="Google Sans" w:eastAsia="Google Sans" w:hAnsi="Google Sans"/>
            <w:color w:val="0000ee"/>
            <w:sz w:val="24"/>
            <w:szCs w:val="24"/>
            <w:u w:val="single"/>
            <w:rtl w:val="0"/>
          </w:rPr>
          <w:t xml:space="preserve">https://www.prosperhealth.io/blog/what-are-the-levels-of-autism-support</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Conversation: Autism is lifelong. Here's what support looks like in adulthood, accessed March 4, 2026, </w:t>
      </w:r>
      <w:hyperlink r:id="rId25">
        <w:r w:rsidDel="00000000" w:rsidR="00000000" w:rsidRPr="00000000">
          <w:rPr>
            <w:rFonts w:ascii="Google Sans" w:cs="Google Sans" w:eastAsia="Google Sans" w:hAnsi="Google Sans"/>
            <w:color w:val="0000ee"/>
            <w:sz w:val="24"/>
            <w:szCs w:val="24"/>
            <w:u w:val="single"/>
            <w:rtl w:val="0"/>
          </w:rPr>
          <w:t xml:space="preserve">https://www.scu.edu.au/news/2025/tc-autism-is-lifelong-heres-what-support-looks-like-in-adulthood/</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Levels of Support in Autism | Above and Beyond Therapy, accessed March 4, 2026, </w:t>
      </w:r>
      <w:hyperlink r:id="rId26">
        <w:r w:rsidDel="00000000" w:rsidR="00000000" w:rsidRPr="00000000">
          <w:rPr>
            <w:rFonts w:ascii="Google Sans" w:cs="Google Sans" w:eastAsia="Google Sans" w:hAnsi="Google Sans"/>
            <w:color w:val="0000ee"/>
            <w:sz w:val="24"/>
            <w:szCs w:val="24"/>
            <w:u w:val="single"/>
            <w:rtl w:val="0"/>
          </w:rPr>
          <w:t xml:space="preserve">https://www.abtaba.com/blog/levels-of-support-in-autism</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Autism Symptoms and Diagnosis in Adults - Autism Research Institute, accessed March 4, 2026, </w:t>
      </w:r>
      <w:hyperlink r:id="rId27">
        <w:r w:rsidDel="00000000" w:rsidR="00000000" w:rsidRPr="00000000">
          <w:rPr>
            <w:rFonts w:ascii="Google Sans" w:cs="Google Sans" w:eastAsia="Google Sans" w:hAnsi="Google Sans"/>
            <w:color w:val="0000ee"/>
            <w:sz w:val="24"/>
            <w:szCs w:val="24"/>
            <w:u w:val="single"/>
            <w:rtl w:val="0"/>
          </w:rPr>
          <w:t xml:space="preserve">https://autism.org/autism-symptoms-and-diagnosis-in-adults/</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High-Functioning Autism Checklist: Signs and Traits - thriving wellness center, accessed March 4, 2026, </w:t>
      </w:r>
      <w:hyperlink r:id="rId28">
        <w:r w:rsidDel="00000000" w:rsidR="00000000" w:rsidRPr="00000000">
          <w:rPr>
            <w:rFonts w:ascii="Google Sans" w:cs="Google Sans" w:eastAsia="Google Sans" w:hAnsi="Google Sans"/>
            <w:color w:val="0000ee"/>
            <w:sz w:val="24"/>
            <w:szCs w:val="24"/>
            <w:u w:val="single"/>
            <w:rtl w:val="0"/>
          </w:rPr>
          <w:t xml:space="preserve">https://www.thrivingwellnesscenter.com/blog/highfunctioningautismchecklist</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Autistic Burnout Vs. Depression: Understanding The Difference, accessed March 4, 2026, </w:t>
      </w:r>
      <w:hyperlink r:id="rId29">
        <w:r w:rsidDel="00000000" w:rsidR="00000000" w:rsidRPr="00000000">
          <w:rPr>
            <w:rFonts w:ascii="Google Sans" w:cs="Google Sans" w:eastAsia="Google Sans" w:hAnsi="Google Sans"/>
            <w:color w:val="0000ee"/>
            <w:sz w:val="24"/>
            <w:szCs w:val="24"/>
            <w:u w:val="single"/>
            <w:rtl w:val="0"/>
          </w:rPr>
          <w:t xml:space="preserve">https://washingtonautismalliance.org/autistic-burnout-vs-depression-understanding-the-difference/</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autistic burnout, accessed March 4, 2026, </w:t>
      </w:r>
      <w:hyperlink r:id="rId30">
        <w:r w:rsidDel="00000000" w:rsidR="00000000" w:rsidRPr="00000000">
          <w:rPr>
            <w:rFonts w:ascii="Google Sans" w:cs="Google Sans" w:eastAsia="Google Sans" w:hAnsi="Google Sans"/>
            <w:color w:val="0000ee"/>
            <w:sz w:val="24"/>
            <w:szCs w:val="24"/>
            <w:u w:val="single"/>
            <w:rtl w:val="0"/>
          </w:rPr>
          <w:t xml:space="preserve">https://www.autism.org.uk/advice-and-guidance/professional-practice/autistic-burnout</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Signs of autism in adults, accessed March 4, 2026, </w:t>
      </w:r>
      <w:hyperlink r:id="rId31">
        <w:r w:rsidDel="00000000" w:rsidR="00000000" w:rsidRPr="00000000">
          <w:rPr>
            <w:rFonts w:ascii="Google Sans" w:cs="Google Sans" w:eastAsia="Google Sans" w:hAnsi="Google Sans"/>
            <w:color w:val="0000ee"/>
            <w:sz w:val="24"/>
            <w:szCs w:val="24"/>
            <w:u w:val="single"/>
            <w:rtl w:val="0"/>
          </w:rPr>
          <w:t xml:space="preserve">https://www.autismspeaks.org/signs-autism-adults</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Autism and neurodiversity - National Autistic Society, accessed March 4, 2026, </w:t>
      </w:r>
      <w:hyperlink r:id="rId32">
        <w:r w:rsidDel="00000000" w:rsidR="00000000" w:rsidRPr="00000000">
          <w:rPr>
            <w:rFonts w:ascii="Google Sans" w:cs="Google Sans" w:eastAsia="Google Sans" w:hAnsi="Google Sans"/>
            <w:color w:val="0000ee"/>
            <w:sz w:val="24"/>
            <w:szCs w:val="24"/>
            <w:u w:val="single"/>
            <w:rtl w:val="0"/>
          </w:rPr>
          <w:t xml:space="preserve">https://www.autism.org.uk/advice-and-guidance/identity/autism-and-neurodiversity</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Neurodiversity Approach(es) : Human Development - Ovid, accessed March 4, 2026, </w:t>
      </w:r>
      <w:hyperlink r:id="rId33">
        <w:r w:rsidDel="00000000" w:rsidR="00000000" w:rsidRPr="00000000">
          <w:rPr>
            <w:rFonts w:ascii="Google Sans" w:cs="Google Sans" w:eastAsia="Google Sans" w:hAnsi="Google Sans"/>
            <w:color w:val="0000ee"/>
            <w:sz w:val="24"/>
            <w:szCs w:val="24"/>
            <w:u w:val="single"/>
            <w:rtl w:val="0"/>
          </w:rPr>
          <w:t xml:space="preserve">https://www.ovid.com/journals/hdev/fulltext/10.1159/000523723~the-neurodiversity-approaches-what-are-they-and-what-do-they</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Neurodiversity Approach(es): What Are They and What Do They Mean for Researchers? - PMC, accessed March 4,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https://pmc.ncbi.nlm.nih.gov/articles/PMC9261839/</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Neurodiversity-affirming vs. Medical Model Language, accessed March 4, 2026, </w:t>
      </w:r>
      <w:hyperlink r:id="rId35">
        <w:r w:rsidDel="00000000" w:rsidR="00000000" w:rsidRPr="00000000">
          <w:rPr>
            <w:rFonts w:ascii="Google Sans" w:cs="Google Sans" w:eastAsia="Google Sans" w:hAnsi="Google Sans"/>
            <w:color w:val="0000ee"/>
            <w:sz w:val="24"/>
            <w:szCs w:val="24"/>
            <w:u w:val="single"/>
            <w:rtl w:val="0"/>
          </w:rPr>
          <w:t xml:space="preserve">https://iwscc.ca/wp-content/uploads/2025/02/Neurodiversity-affirming-vs.-Medical-Model-Language-1.pdf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Glossary - Reframing Autism, accessed March 4, 2026, </w:t>
      </w:r>
      <w:hyperlink r:id="rId36">
        <w:r w:rsidDel="00000000" w:rsidR="00000000" w:rsidRPr="00000000">
          <w:rPr>
            <w:rFonts w:ascii="Google Sans" w:cs="Google Sans" w:eastAsia="Google Sans" w:hAnsi="Google Sans"/>
            <w:color w:val="0000ee"/>
            <w:sz w:val="24"/>
            <w:szCs w:val="24"/>
            <w:u w:val="single"/>
            <w:rtl w:val="0"/>
          </w:rPr>
          <w:t xml:space="preserve">https://reframingautism.org.au/service/glossary-terms/</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from Disorder to Difference: A Systematic Review of Recent Language Use in Autism Research - PMC, accessed March 4,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https://pmc.ncbi.nlm.nih.gov/articles/PMC11319857/</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Neurodiversity: A Changing Paradigm - Medbridge, accessed March 4, 2026, </w:t>
      </w:r>
      <w:hyperlink r:id="rId38">
        <w:r w:rsidDel="00000000" w:rsidR="00000000" w:rsidRPr="00000000">
          <w:rPr>
            <w:rFonts w:ascii="Google Sans" w:cs="Google Sans" w:eastAsia="Google Sans" w:hAnsi="Google Sans"/>
            <w:color w:val="0000ee"/>
            <w:sz w:val="24"/>
            <w:szCs w:val="24"/>
            <w:u w:val="single"/>
            <w:rtl w:val="0"/>
          </w:rPr>
          <w:t xml:space="preserve">https://www.medbridge.com/blog/neurodiversity-a-changing-paradigm</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Neuroaffirming language - CliniKids, accessed March 4, 2026, </w:t>
      </w:r>
      <w:hyperlink r:id="rId39">
        <w:r w:rsidDel="00000000" w:rsidR="00000000" w:rsidRPr="00000000">
          <w:rPr>
            <w:rFonts w:ascii="Google Sans" w:cs="Google Sans" w:eastAsia="Google Sans" w:hAnsi="Google Sans"/>
            <w:color w:val="0000ee"/>
            <w:sz w:val="24"/>
            <w:szCs w:val="24"/>
            <w:u w:val="single"/>
            <w:rtl w:val="0"/>
          </w:rPr>
          <w:t xml:space="preserve">https://clinikids.thekids.org.au/information-hub/resources/neuroaffirming-language-preferences/</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Neurodiversity and the Social Model of Disability, accessed March 4, 2026, </w:t>
      </w:r>
      <w:hyperlink r:id="rId40">
        <w:r w:rsidDel="00000000" w:rsidR="00000000" w:rsidRPr="00000000">
          <w:rPr>
            <w:rFonts w:ascii="Google Sans" w:cs="Google Sans" w:eastAsia="Google Sans" w:hAnsi="Google Sans"/>
            <w:color w:val="0000ee"/>
            <w:sz w:val="24"/>
            <w:szCs w:val="24"/>
            <w:u w:val="single"/>
            <w:rtl w:val="0"/>
          </w:rPr>
          <w:t xml:space="preserve">https://www.disabilitywales.org/neurodiversity-and-the-social-model-of-disability/</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monotropism? Understanding a neuroaffirming theory of autism, accessed March 4, 2026, </w:t>
      </w:r>
      <w:hyperlink r:id="rId41">
        <w:r w:rsidDel="00000000" w:rsidR="00000000" w:rsidRPr="00000000">
          <w:rPr>
            <w:rFonts w:ascii="Google Sans" w:cs="Google Sans" w:eastAsia="Google Sans" w:hAnsi="Google Sans"/>
            <w:color w:val="0000ee"/>
            <w:sz w:val="24"/>
            <w:szCs w:val="24"/>
            <w:u w:val="single"/>
            <w:rtl w:val="0"/>
          </w:rPr>
          <w:t xml:space="preserve">https://www.autism.org.uk/advice-and-guidance/professional-practice/what-is-monotropism</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Neuro-Affirming language guide (Corporate Font, Justified), accessed March 4, 2026, </w:t>
      </w:r>
      <w:hyperlink r:id="rId42">
        <w:r w:rsidDel="00000000" w:rsidR="00000000" w:rsidRPr="00000000">
          <w:rPr>
            <w:rFonts w:ascii="Google Sans" w:cs="Google Sans" w:eastAsia="Google Sans" w:hAnsi="Google Sans"/>
            <w:color w:val="0000ee"/>
            <w:sz w:val="24"/>
            <w:szCs w:val="24"/>
            <w:u w:val="single"/>
            <w:rtl w:val="0"/>
          </w:rPr>
          <w:t xml:space="preserve">https://next.shropshire.gov.uk/media/y0vpnvh2/neuro-affirming-language-guide-corporate-font-justified-compressed.pdf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talk about autistic ways of being, accessed March 4, 2026, </w:t>
      </w:r>
      <w:hyperlink r:id="rId43">
        <w:r w:rsidDel="00000000" w:rsidR="00000000" w:rsidRPr="00000000">
          <w:rPr>
            <w:rFonts w:ascii="Google Sans" w:cs="Google Sans" w:eastAsia="Google Sans" w:hAnsi="Google Sans"/>
            <w:color w:val="0000ee"/>
            <w:sz w:val="24"/>
            <w:szCs w:val="24"/>
            <w:u w:val="single"/>
            <w:rtl w:val="0"/>
          </w:rPr>
          <w:t xml:space="preserve">https://www.leicspart.nhs.uk/wp-content/uploads/2023/12/language-guide-document-4.pdf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version Neuro-Affirming Reports Guide 26.03.24 - ThirdSpace, accessed March 4, 2026, </w:t>
      </w:r>
      <w:hyperlink r:id="rId44">
        <w:r w:rsidDel="00000000" w:rsidR="00000000" w:rsidRPr="00000000">
          <w:rPr>
            <w:rFonts w:ascii="Google Sans" w:cs="Google Sans" w:eastAsia="Google Sans" w:hAnsi="Google Sans"/>
            <w:color w:val="0000ee"/>
            <w:sz w:val="24"/>
            <w:szCs w:val="24"/>
            <w:u w:val="single"/>
            <w:rtl w:val="0"/>
          </w:rPr>
          <w:t xml:space="preserve">https://www.thirdspace.scot/wp-content/uploads/2024/03/NAIT-Neuro-Affirming-Reports-Guide.pdf</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Primer on Neurodiversity-Affirming Speech and Language Services for Autistic Individuals, accessed March 4, 2026, </w:t>
      </w:r>
      <w:hyperlink r:id="rId45">
        <w:r w:rsidDel="00000000" w:rsidR="00000000" w:rsidRPr="00000000">
          <w:rPr>
            <w:rFonts w:ascii="Google Sans" w:cs="Google Sans" w:eastAsia="Google Sans" w:hAnsi="Google Sans"/>
            <w:color w:val="0000ee"/>
            <w:sz w:val="24"/>
            <w:szCs w:val="24"/>
            <w:u w:val="single"/>
            <w:rtl w:val="0"/>
          </w:rPr>
          <w:t xml:space="preserve">https://pubs.asha.org/doi/10.1044/2023_PERSP-23-00106</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Monotropism and Autism: 4 Critical Points of Connection | ABA Centers of Florida, accessed March 4, 2026, </w:t>
      </w:r>
      <w:hyperlink r:id="rId46">
        <w:r w:rsidDel="00000000" w:rsidR="00000000" w:rsidRPr="00000000">
          <w:rPr>
            <w:rFonts w:ascii="Google Sans" w:cs="Google Sans" w:eastAsia="Google Sans" w:hAnsi="Google Sans"/>
            <w:color w:val="0000ee"/>
            <w:sz w:val="24"/>
            <w:szCs w:val="24"/>
            <w:u w:val="single"/>
            <w:rtl w:val="0"/>
          </w:rPr>
          <w:t xml:space="preserve">https://abacentersfl.com/blog/monotropism-and-autism-connection-points/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Signs that a child or adult may be autistic, accessed March 4, 2026, </w:t>
      </w:r>
      <w:hyperlink r:id="rId47">
        <w:r w:rsidDel="00000000" w:rsidR="00000000" w:rsidRPr="00000000">
          <w:rPr>
            <w:rFonts w:ascii="Google Sans" w:cs="Google Sans" w:eastAsia="Google Sans" w:hAnsi="Google Sans"/>
            <w:color w:val="0000ee"/>
            <w:sz w:val="24"/>
            <w:szCs w:val="24"/>
            <w:u w:val="single"/>
            <w:rtl w:val="0"/>
          </w:rPr>
          <w:t xml:space="preserve">https://www.autism.org.uk/advice-and-guidance/diagnosis/before-diagnosis/signs-that-a-child-or-adult-may-be-autistic</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look out for in an internal presentation of autism - Autistic Girls Network, accessed March 4, 2026, </w:t>
      </w:r>
      <w:hyperlink r:id="rId48">
        <w:r w:rsidDel="00000000" w:rsidR="00000000" w:rsidRPr="00000000">
          <w:rPr>
            <w:rFonts w:ascii="Google Sans" w:cs="Google Sans" w:eastAsia="Google Sans" w:hAnsi="Google Sans"/>
            <w:color w:val="0000ee"/>
            <w:sz w:val="24"/>
            <w:szCs w:val="24"/>
            <w:u w:val="single"/>
            <w:rtl w:val="0"/>
          </w:rPr>
          <w:t xml:space="preserve">https://autisticgirlsnetwork.org/wp-content/uploads/2023/06/Internal-Presentation.pdf</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Externalizing and Internalizing Behaviors in ASD - PMC - NIH, accessed March 4,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https://pmc.ncbi.nlm.nih.gov/articles/PMC5659193/</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Internalizing and Externalizing Behaviors in Autistic Toddlers - PMC - NIH, accessed March 4,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https://pmc.ncbi.nlm.nih.gov/articles/PMC10721242/</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Camouflaging Autistic Traits: Examining the Role of Gender and Age of Diagnosis, accessed March 4, 2026, </w:t>
      </w:r>
      <w:hyperlink r:id="rId51">
        <w:r w:rsidDel="00000000" w:rsidR="00000000" w:rsidRPr="00000000">
          <w:rPr>
            <w:rFonts w:ascii="Google Sans" w:cs="Google Sans" w:eastAsia="Google Sans" w:hAnsi="Google Sans"/>
            <w:color w:val="0000ee"/>
            <w:sz w:val="24"/>
            <w:szCs w:val="24"/>
            <w:u w:val="single"/>
            <w:rtl w:val="0"/>
          </w:rPr>
          <w:t xml:space="preserve">https://cdr.lib.unc.edu/concern/dissertations/j6731d40q</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Sex/Gender Differences in Camouflaging in Children and Adolescents with Autism - PMC, accessed March 4,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https://pmc.ncbi.nlm.nih.gov/articles/PMC7985051/</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Signs of autism in adults - NHS, accessed March 4, 2026, </w:t>
      </w:r>
      <w:hyperlink r:id="rId53">
        <w:r w:rsidDel="00000000" w:rsidR="00000000" w:rsidRPr="00000000">
          <w:rPr>
            <w:rFonts w:ascii="Google Sans" w:cs="Google Sans" w:eastAsia="Google Sans" w:hAnsi="Google Sans"/>
            <w:color w:val="0000ee"/>
            <w:sz w:val="24"/>
            <w:szCs w:val="24"/>
            <w:u w:val="single"/>
            <w:rtl w:val="0"/>
          </w:rPr>
          <w:t xml:space="preserve">https://www.nhs.uk/conditions/autism/signs/adults/</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Camouflaging Autistic Traits Questionnaire (CAT-Q) | Embrace ..., accessed March 4, 2026, </w:t>
      </w:r>
      <w:hyperlink r:id="rId54">
        <w:r w:rsidDel="00000000" w:rsidR="00000000" w:rsidRPr="00000000">
          <w:rPr>
            <w:rFonts w:ascii="Google Sans" w:cs="Google Sans" w:eastAsia="Google Sans" w:hAnsi="Google Sans"/>
            <w:color w:val="0000ee"/>
            <w:sz w:val="24"/>
            <w:szCs w:val="24"/>
            <w:u w:val="single"/>
            <w:rtl w:val="0"/>
          </w:rPr>
          <w:t xml:space="preserve">https://embrace-autism.com/cat-q/</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RAADS-R: Autism Self-Assessment for Adults - Prosper Health, accessed March 4, 2026, </w:t>
      </w:r>
      <w:hyperlink r:id="rId55">
        <w:r w:rsidDel="00000000" w:rsidR="00000000" w:rsidRPr="00000000">
          <w:rPr>
            <w:rFonts w:ascii="Google Sans" w:cs="Google Sans" w:eastAsia="Google Sans" w:hAnsi="Google Sans"/>
            <w:color w:val="0000ee"/>
            <w:sz w:val="24"/>
            <w:szCs w:val="24"/>
            <w:u w:val="single"/>
            <w:rtl w:val="0"/>
          </w:rPr>
          <w:t xml:space="preserve">https://www.prosperhealth.io/test/the-raads-r</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Sex differences in predictors and outcomes of camouflaging: Comparing diagnosed autistic, high autistic trait and low autistic trait young adults - PMC, accessed March 4,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https://pmc.ncbi.nlm.nih.gov/articles/PMC9902997/</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Role of Executive Functioning in Autism, accessed March 4, 2026, </w:t>
      </w:r>
      <w:hyperlink r:id="rId57">
        <w:r w:rsidDel="00000000" w:rsidR="00000000" w:rsidRPr="00000000">
          <w:rPr>
            <w:rFonts w:ascii="Google Sans" w:cs="Google Sans" w:eastAsia="Google Sans" w:hAnsi="Google Sans"/>
            <w:color w:val="0000ee"/>
            <w:sz w:val="24"/>
            <w:szCs w:val="24"/>
            <w:u w:val="single"/>
            <w:rtl w:val="0"/>
          </w:rPr>
          <w:t xml:space="preserve">https://www.advancedautism.com/post/understanding-the-role-of-executive-functioning-in-autism</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 in Autism Spectrum Disorder: History, Theoretical Models, Empirical Findings, and Potential as an Endophenotype - Frontiers, accessed March 4, 2026, </w:t>
      </w:r>
      <w:hyperlink r:id="rId58">
        <w:r w:rsidDel="00000000" w:rsidR="00000000" w:rsidRPr="00000000">
          <w:rPr>
            <w:rFonts w:ascii="Google Sans" w:cs="Google Sans" w:eastAsia="Google Sans" w:hAnsi="Google Sans"/>
            <w:color w:val="0000ee"/>
            <w:sz w:val="24"/>
            <w:szCs w:val="24"/>
            <w:u w:val="single"/>
            <w:rtl w:val="0"/>
          </w:rPr>
          <w:t xml:space="preserve">https://www.frontiersin.org/journals/psychiatry/articles/10.3389/fpsyt.2019.00753/full</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Executive Functioning Challenges for People With Autism - Psychology Today, accessed March 4, 2026, </w:t>
      </w:r>
      <w:hyperlink r:id="rId59">
        <w:r w:rsidDel="00000000" w:rsidR="00000000" w:rsidRPr="00000000">
          <w:rPr>
            <w:rFonts w:ascii="Google Sans" w:cs="Google Sans" w:eastAsia="Google Sans" w:hAnsi="Google Sans"/>
            <w:color w:val="0000ee"/>
            <w:sz w:val="24"/>
            <w:szCs w:val="24"/>
            <w:u w:val="single"/>
            <w:rtl w:val="0"/>
          </w:rPr>
          <w:t xml:space="preserve">https://www.psychologytoday.com/us/blog/women-autism-spectrum-disorder/202108/7-executive-functioning-challenges-people-autism</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Function: What It Is, How To Improve &amp; Types - Cleveland Clinic, accessed March 4, 2026, </w:t>
      </w:r>
      <w:hyperlink r:id="rId60">
        <w:r w:rsidDel="00000000" w:rsidR="00000000" w:rsidRPr="00000000">
          <w:rPr>
            <w:rFonts w:ascii="Google Sans" w:cs="Google Sans" w:eastAsia="Google Sans" w:hAnsi="Google Sans"/>
            <w:color w:val="0000ee"/>
            <w:sz w:val="24"/>
            <w:szCs w:val="24"/>
            <w:u w:val="single"/>
            <w:rtl w:val="0"/>
          </w:rPr>
          <w:t xml:space="preserve">https://my.clevelandclinic.org/health/articles/executive-function</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Real-World Executive Functions in Adults with Autism Spectrum Disorder: Profiles of Impairment and Associations with Adaptive Functioning and Co-morbid Anxiety and Depression - PMC, accessed March 4, 2026,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https://pmc.ncbi.nlm.nih.gov/articles/PMC5111802/</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Autism and sensory processing - National Autistic Society, accessed March 4, 2026, </w:t>
      </w:r>
      <w:hyperlink r:id="rId62">
        <w:r w:rsidDel="00000000" w:rsidR="00000000" w:rsidRPr="00000000">
          <w:rPr>
            <w:rFonts w:ascii="Google Sans" w:cs="Google Sans" w:eastAsia="Google Sans" w:hAnsi="Google Sans"/>
            <w:color w:val="0000ee"/>
            <w:sz w:val="24"/>
            <w:szCs w:val="24"/>
            <w:u w:val="single"/>
            <w:rtl w:val="0"/>
          </w:rPr>
          <w:t xml:space="preserve">https://www.autism.org.uk/advice-and-guidance/about-autism/sensory-processing</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Relationships between Sensory Processing and Executive Functions in Children with Combined ASD and ADHD Compared to Typically Developing and Single Disorder Groups - PMC, accessed March 4,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https://pmc.ncbi.nlm.nih.gov/articles/PMC11201769/</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Sensory processing atypicalities and social responsiveness in autism spectrum disorder: the mediation of executive function - PMC, accessed March 4, 2026,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https://pmc.ncbi.nlm.nih.gov/articles/PMC12864079/</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Sensory processing atypicalities and social responsiveness in autism spectrum disorder: the mediation of executive function - Frontiers, accessed March 4, 2026, </w:t>
      </w:r>
      <w:hyperlink r:id="rId65">
        <w:r w:rsidDel="00000000" w:rsidR="00000000" w:rsidRPr="00000000">
          <w:rPr>
            <w:rFonts w:ascii="Google Sans" w:cs="Google Sans" w:eastAsia="Google Sans" w:hAnsi="Google Sans"/>
            <w:color w:val="0000ee"/>
            <w:sz w:val="24"/>
            <w:szCs w:val="24"/>
            <w:u w:val="single"/>
            <w:rtl w:val="0"/>
          </w:rPr>
          <w:t xml:space="preserve">https://www.frontiersin.org/journals/psychiatry/articles/10.3389/fpsyt.2025.1696983/full</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Alexithymia, not autism, is associated with impaired interoception - PMC - NIH, accessed March 4,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https://pmc.ncbi.nlm.nih.gov/articles/PMC4962768/</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Interoception: Knowing Yourself Inside and Out - Reframing Autism, accessed March 4, 2026, </w:t>
      </w:r>
      <w:hyperlink r:id="rId67">
        <w:r w:rsidDel="00000000" w:rsidR="00000000" w:rsidRPr="00000000">
          <w:rPr>
            <w:rFonts w:ascii="Google Sans" w:cs="Google Sans" w:eastAsia="Google Sans" w:hAnsi="Google Sans"/>
            <w:color w:val="0000ee"/>
            <w:sz w:val="24"/>
            <w:szCs w:val="24"/>
            <w:u w:val="single"/>
            <w:rtl w:val="0"/>
          </w:rPr>
          <w:t xml:space="preserve">https://reframingautism.org.au/interoception-knowing-yourself-inside-and-out/</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Interoception and mental wellbeing in autistic people, accessed March 4, 2026, </w:t>
      </w:r>
      <w:hyperlink r:id="rId68">
        <w:r w:rsidDel="00000000" w:rsidR="00000000" w:rsidRPr="00000000">
          <w:rPr>
            <w:rFonts w:ascii="Google Sans" w:cs="Google Sans" w:eastAsia="Google Sans" w:hAnsi="Google Sans"/>
            <w:color w:val="0000ee"/>
            <w:sz w:val="24"/>
            <w:szCs w:val="24"/>
            <w:u w:val="single"/>
            <w:rtl w:val="0"/>
          </w:rPr>
          <w:t xml:space="preserve">https://www.autism.org.uk/advice-and-guidance/professional-practice/interoception-wellbeing</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Alexithymia &amp; Autism: When you don't know what emotion(s) you are feeling - AIDE Canada, accessed March 4, 2026, </w:t>
      </w:r>
      <w:hyperlink r:id="rId69">
        <w:r w:rsidDel="00000000" w:rsidR="00000000" w:rsidRPr="00000000">
          <w:rPr>
            <w:rFonts w:ascii="Google Sans" w:cs="Google Sans" w:eastAsia="Google Sans" w:hAnsi="Google Sans"/>
            <w:color w:val="0000ee"/>
            <w:sz w:val="24"/>
            <w:szCs w:val="24"/>
            <w:u w:val="single"/>
            <w:rtl w:val="0"/>
          </w:rPr>
          <w:t xml:space="preserve">https://aidecanada.ca/resources/learn/asd-id-core-knowledge/alexithymia-autism-when-you-don-t-know-what-emotion(s)-you-are-feeling</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Alexithymia may explain the relationship between autistic traits and eating disorder psychopathology - PMC, accessed March 4, 2026, </w:t>
      </w:r>
      <w:hyperlink r:id="rId70">
        <w:r w:rsidDel="00000000" w:rsidR="00000000" w:rsidRPr="00000000">
          <w:rPr>
            <w:rFonts w:ascii="Google Sans" w:cs="Google Sans" w:eastAsia="Google Sans" w:hAnsi="Google Sans"/>
            <w:color w:val="0000ee"/>
            <w:sz w:val="24"/>
            <w:szCs w:val="24"/>
            <w:u w:val="single"/>
            <w:rtl w:val="0"/>
          </w:rPr>
          <w:t xml:space="preserve">https://pmc.ncbi.nlm.nih.gov/articles/PMC7406391/</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Monotropism: Understanding Autistic Ways of Being Through the Lens of Attention, accessed March 4, 2026, </w:t>
      </w:r>
      <w:hyperlink r:id="rId71">
        <w:r w:rsidDel="00000000" w:rsidR="00000000" w:rsidRPr="00000000">
          <w:rPr>
            <w:rFonts w:ascii="Google Sans" w:cs="Google Sans" w:eastAsia="Google Sans" w:hAnsi="Google Sans"/>
            <w:color w:val="0000ee"/>
            <w:sz w:val="24"/>
            <w:szCs w:val="24"/>
            <w:u w:val="single"/>
            <w:rtl w:val="0"/>
          </w:rPr>
          <w:t xml:space="preserve">https://reframingautism.org.au/monotropism-understanding-autistic-ways-of-being-through-the-lens-of-attention/</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by autistic researchers: an “insider's view” into autism. The autistic way of being - PMC, accessed March 4, 2026,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https://pmc.ncbi.nlm.nih.gov/articles/PMC12586063/</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DSM-5-TR Checklist for Autism Spectrum Disorder - TRICARE West, accessed March 4, 2026, </w:t>
      </w:r>
      <w:hyperlink r:id="rId73">
        <w:r w:rsidDel="00000000" w:rsidR="00000000" w:rsidRPr="00000000">
          <w:rPr>
            <w:rFonts w:ascii="Google Sans" w:cs="Google Sans" w:eastAsia="Google Sans" w:hAnsi="Google Sans"/>
            <w:color w:val="0000ee"/>
            <w:sz w:val="24"/>
            <w:szCs w:val="24"/>
            <w:u w:val="single"/>
            <w:rtl w:val="0"/>
          </w:rPr>
          <w:t xml:space="preserve">https://tricare.triwest.com/globalassets/tricare/provider/tricare-west-region-checklist-autism-spectrum-disorder.pdf</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 and Monotropism: A unified theory of autism - BPS, accessed March 4, 2026, </w:t>
      </w:r>
      <w:hyperlink r:id="rId74">
        <w:r w:rsidDel="00000000" w:rsidR="00000000" w:rsidRPr="00000000">
          <w:rPr>
            <w:rFonts w:ascii="Google Sans" w:cs="Google Sans" w:eastAsia="Google Sans" w:hAnsi="Google Sans"/>
            <w:color w:val="0000ee"/>
            <w:sz w:val="24"/>
            <w:szCs w:val="24"/>
            <w:u w:val="single"/>
            <w:rtl w:val="0"/>
          </w:rPr>
          <w:t xml:space="preserve">https://www.bps.org.uk/psychologist/me-and-monotropism-unified-theory-autism</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AuDHD Evaluation: When You Suspect Both Autism + ADHD (What a Good Assessment Covers) - ScienceWorks Behavioral Healthcare, accessed March 4, 2026, </w:t>
      </w:r>
      <w:hyperlink r:id="rId75">
        <w:r w:rsidDel="00000000" w:rsidR="00000000" w:rsidRPr="00000000">
          <w:rPr>
            <w:rFonts w:ascii="Google Sans" w:cs="Google Sans" w:eastAsia="Google Sans" w:hAnsi="Google Sans"/>
            <w:color w:val="0000ee"/>
            <w:sz w:val="24"/>
            <w:szCs w:val="24"/>
            <w:u w:val="single"/>
            <w:rtl w:val="0"/>
          </w:rPr>
          <w:t xml:space="preserve">https://www.scienceworkshealth.com/post/audhd-evaluation-when-you-suspect-both-autism-adhd-what-a-good-assessment-covers</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Unique Experience of AuDHD (Autism and ADHD) — Here's What You Need to Know, accessed March 4, 2026, </w:t>
      </w:r>
      <w:hyperlink r:id="rId76">
        <w:r w:rsidDel="00000000" w:rsidR="00000000" w:rsidRPr="00000000">
          <w:rPr>
            <w:rFonts w:ascii="Google Sans" w:cs="Google Sans" w:eastAsia="Google Sans" w:hAnsi="Google Sans"/>
            <w:color w:val="0000ee"/>
            <w:sz w:val="24"/>
            <w:szCs w:val="24"/>
            <w:u w:val="single"/>
            <w:rtl w:val="0"/>
          </w:rPr>
          <w:t xml:space="preserve">https://laconciergepsychologist.com/blog/audhd-autism-and-adhd/</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Signs of AuDHD in Young Adults, and Mental Health Treatment Solutions - The Dorm, accessed March 4, 2026, </w:t>
      </w:r>
      <w:hyperlink r:id="rId77">
        <w:r w:rsidDel="00000000" w:rsidR="00000000" w:rsidRPr="00000000">
          <w:rPr>
            <w:rFonts w:ascii="Google Sans" w:cs="Google Sans" w:eastAsia="Google Sans" w:hAnsi="Google Sans"/>
            <w:color w:val="0000ee"/>
            <w:sz w:val="24"/>
            <w:szCs w:val="24"/>
            <w:u w:val="single"/>
            <w:rtl w:val="0"/>
          </w:rPr>
          <w:t xml:space="preserve">https://thedorm.com/blog/audhd-in-young-adults-and-mental-health-treatment/</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AuDHD - Embrace Autism, accessed March 4, 2026, </w:t>
      </w:r>
      <w:hyperlink r:id="rId78">
        <w:r w:rsidDel="00000000" w:rsidR="00000000" w:rsidRPr="00000000">
          <w:rPr>
            <w:rFonts w:ascii="Google Sans" w:cs="Google Sans" w:eastAsia="Google Sans" w:hAnsi="Google Sans"/>
            <w:color w:val="0000ee"/>
            <w:sz w:val="24"/>
            <w:szCs w:val="24"/>
            <w:u w:val="single"/>
            <w:rtl w:val="0"/>
          </w:rPr>
          <w:t xml:space="preserve">https://embrace-autism.com/an-introduction-to-audhd/</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AuDHD Explained: The Combination of Autism and ADHD, accessed March 4, 2026, </w:t>
      </w:r>
      <w:hyperlink r:id="rId79">
        <w:r w:rsidDel="00000000" w:rsidR="00000000" w:rsidRPr="00000000">
          <w:rPr>
            <w:rFonts w:ascii="Google Sans" w:cs="Google Sans" w:eastAsia="Google Sans" w:hAnsi="Google Sans"/>
            <w:color w:val="0000ee"/>
            <w:sz w:val="24"/>
            <w:szCs w:val="24"/>
            <w:u w:val="single"/>
            <w:rtl w:val="0"/>
          </w:rPr>
          <w:t xml:space="preserve">https://www.audhdpsychiatry.co.uk/audhd-explained/</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Autistic Burnout vs. Depression: Key Differences | Neurodivergent Insights, accessed March 4, 2026, </w:t>
      </w:r>
      <w:hyperlink r:id="rId80">
        <w:r w:rsidDel="00000000" w:rsidR="00000000" w:rsidRPr="00000000">
          <w:rPr>
            <w:rFonts w:ascii="Google Sans" w:cs="Google Sans" w:eastAsia="Google Sans" w:hAnsi="Google Sans"/>
            <w:color w:val="0000ee"/>
            <w:sz w:val="24"/>
            <w:szCs w:val="24"/>
            <w:u w:val="single"/>
            <w:rtl w:val="0"/>
          </w:rPr>
          <w:t xml:space="preserve">https://neurodivergentinsights.com/autistic-burnout-vs-depression/</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Differentiating Autistic Burnout from Depression: A Comprehensive Guide - White Bear Psychological Services, accessed March 4, 2026, </w:t>
      </w:r>
      <w:hyperlink r:id="rId81">
        <w:r w:rsidDel="00000000" w:rsidR="00000000" w:rsidRPr="00000000">
          <w:rPr>
            <w:rFonts w:ascii="Google Sans" w:cs="Google Sans" w:eastAsia="Google Sans" w:hAnsi="Google Sans"/>
            <w:color w:val="0000ee"/>
            <w:sz w:val="24"/>
            <w:szCs w:val="24"/>
            <w:u w:val="single"/>
            <w:rtl w:val="0"/>
          </w:rPr>
          <w:t xml:space="preserve">https://whitebearpsychservices.com/blog/differentiating-autistic-burnout-from-depression-a-comprehensive-guide</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You're Not Depressed But Something's Still Wrong - YouTube, accessed March 4, 2026, </w:t>
      </w:r>
      <w:hyperlink r:id="rId82">
        <w:r w:rsidDel="00000000" w:rsidR="00000000" w:rsidRPr="00000000">
          <w:rPr>
            <w:rFonts w:ascii="Google Sans" w:cs="Google Sans" w:eastAsia="Google Sans" w:hAnsi="Google Sans"/>
            <w:color w:val="0000ee"/>
            <w:sz w:val="24"/>
            <w:szCs w:val="24"/>
            <w:u w:val="single"/>
            <w:rtl w:val="0"/>
          </w:rPr>
          <w:t xml:space="preserve">https://www.youtube.com/watch?v=xND54jnbTwU</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fuzzy boundaries of the social (pragmatic) communication disorder (SPCD): Why the picture is still so confusing? - PMC, accessed March 4, 2026,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https://pmc.ncbi.nlm.nih.gov/articles/PMC10468801/</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Pragmatic Communication Disorder vs. Autism Spectrum Disorder, accessed March 4, 2026, </w:t>
      </w:r>
      <w:hyperlink r:id="rId84">
        <w:r w:rsidDel="00000000" w:rsidR="00000000" w:rsidRPr="00000000">
          <w:rPr>
            <w:rFonts w:ascii="Google Sans" w:cs="Google Sans" w:eastAsia="Google Sans" w:hAnsi="Google Sans"/>
            <w:color w:val="0000ee"/>
            <w:sz w:val="24"/>
            <w:szCs w:val="24"/>
            <w:u w:val="single"/>
            <w:rtl w:val="0"/>
          </w:rPr>
          <w:t xml:space="preserve">https://connectedspeechpathology.com/blog/social-pragmatic-communication-disorder-vs-autism-spectrum-disorder</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(Pragmatic) Communication Disorder and Its Relation to the Autism Spectrum: Dilemmas Arising From the DSM-5 Classification - PubMed, accessed March 4, 2026, </w:t>
      </w:r>
      <w:hyperlink r:id="rId85">
        <w:r w:rsidDel="00000000" w:rsidR="00000000" w:rsidRPr="00000000">
          <w:rPr>
            <w:rFonts w:ascii="Google Sans" w:cs="Google Sans" w:eastAsia="Google Sans" w:hAnsi="Google Sans"/>
            <w:color w:val="0000ee"/>
            <w:sz w:val="24"/>
            <w:szCs w:val="24"/>
            <w:u w:val="single"/>
            <w:rtl w:val="0"/>
          </w:rPr>
          <w:t xml:space="preserve">https://pubmed.ncbi.nlm.nih.gov/27230759/</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between Autism Spectrum Disorder (ASD) and Social Pragmatic Communication Disorder (SPCD) - NRS Lifespan, accessed March 4, 2026, </w:t>
      </w:r>
      <w:hyperlink r:id="rId86">
        <w:r w:rsidDel="00000000" w:rsidR="00000000" w:rsidRPr="00000000">
          <w:rPr>
            <w:rFonts w:ascii="Google Sans" w:cs="Google Sans" w:eastAsia="Google Sans" w:hAnsi="Google Sans"/>
            <w:color w:val="0000ee"/>
            <w:sz w:val="24"/>
            <w:szCs w:val="24"/>
            <w:u w:val="single"/>
            <w:rtl w:val="0"/>
          </w:rPr>
          <w:t xml:space="preserve">https://nrslifespan.com/posts/differences-between-autism-spectrum-disorder-asd-and-social-pragmatic-communication-disorder-spcd/</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RAADS–R | Embrace Autism, accessed March 4, 2026, </w:t>
      </w:r>
      <w:hyperlink r:id="rId87">
        <w:r w:rsidDel="00000000" w:rsidR="00000000" w:rsidRPr="00000000">
          <w:rPr>
            <w:rFonts w:ascii="Google Sans" w:cs="Google Sans" w:eastAsia="Google Sans" w:hAnsi="Google Sans"/>
            <w:color w:val="0000ee"/>
            <w:sz w:val="24"/>
            <w:szCs w:val="24"/>
            <w:u w:val="single"/>
            <w:rtl w:val="0"/>
          </w:rPr>
          <w:t xml:space="preserve">https://embrace-autism.com/raads-r/</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Effectiveness of RAADS-R as a Screening Tool for Adult ASD Populations - PMC, accessed March 4, 2026, </w:t>
      </w:r>
      <w:hyperlink r:id="rId88">
        <w:r w:rsidDel="00000000" w:rsidR="00000000" w:rsidRPr="00000000">
          <w:rPr>
            <w:rFonts w:ascii="Google Sans" w:cs="Google Sans" w:eastAsia="Google Sans" w:hAnsi="Google Sans"/>
            <w:color w:val="0000ee"/>
            <w:sz w:val="24"/>
            <w:szCs w:val="24"/>
            <w:u w:val="single"/>
            <w:rtl w:val="0"/>
          </w:rPr>
          <w:t xml:space="preserve">https://pmc.ncbi.nlm.nih.gov/articles/PMC8452438/</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 - Autism Spectrum Quotient Test - NovoPsych, accessed March 4, 2026, </w:t>
      </w:r>
      <w:hyperlink r:id="rId89">
        <w:r w:rsidDel="00000000" w:rsidR="00000000" w:rsidRPr="00000000">
          <w:rPr>
            <w:rFonts w:ascii="Google Sans" w:cs="Google Sans" w:eastAsia="Google Sans" w:hAnsi="Google Sans"/>
            <w:color w:val="0000ee"/>
            <w:sz w:val="24"/>
            <w:szCs w:val="24"/>
            <w:u w:val="single"/>
            <w:rtl w:val="0"/>
          </w:rPr>
          <w:t xml:space="preserve">https://novopsych.com/assessments/diagnosis/autism-spectrum-quotient/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isabilitywales.org/neurodiversity-and-the-social-model-of-disability/" TargetMode="External"/><Relationship Id="rId84" Type="http://schemas.openxmlformats.org/officeDocument/2006/relationships/hyperlink" Target="https://connectedspeechpathology.com/blog/social-pragmatic-communication-disorder-vs-autism-spectrum-disorder" TargetMode="External"/><Relationship Id="rId83" Type="http://schemas.openxmlformats.org/officeDocument/2006/relationships/hyperlink" Target="https://pmc.ncbi.nlm.nih.gov/articles/PMC10468801/" TargetMode="External"/><Relationship Id="rId42" Type="http://schemas.openxmlformats.org/officeDocument/2006/relationships/hyperlink" Target="https://next.shropshire.gov.uk/media/y0vpnvh2/neuro-affirming-language-guide-corporate-font-justified-compressed.pdf" TargetMode="External"/><Relationship Id="rId86" Type="http://schemas.openxmlformats.org/officeDocument/2006/relationships/hyperlink" Target="https://nrslifespan.com/posts/differences-between-autism-spectrum-disorder-asd-and-social-pragmatic-communication-disorder-spcd/" TargetMode="External"/><Relationship Id="rId41" Type="http://schemas.openxmlformats.org/officeDocument/2006/relationships/hyperlink" Target="https://www.autism.org.uk/advice-and-guidance/professional-practice/what-is-monotropism" TargetMode="External"/><Relationship Id="rId85" Type="http://schemas.openxmlformats.org/officeDocument/2006/relationships/hyperlink" Target="https://pubmed.ncbi.nlm.nih.gov/27230759/" TargetMode="External"/><Relationship Id="rId44" Type="http://schemas.openxmlformats.org/officeDocument/2006/relationships/hyperlink" Target="https://www.thirdspace.scot/wp-content/uploads/2024/03/NAIT-Neuro-Affirming-Reports-Guide.pdf" TargetMode="External"/><Relationship Id="rId88" Type="http://schemas.openxmlformats.org/officeDocument/2006/relationships/hyperlink" Target="https://pmc.ncbi.nlm.nih.gov/articles/PMC8452438/" TargetMode="External"/><Relationship Id="rId43" Type="http://schemas.openxmlformats.org/officeDocument/2006/relationships/hyperlink" Target="https://www.leicspart.nhs.uk/wp-content/uploads/2023/12/language-guide-document-4.pdf" TargetMode="External"/><Relationship Id="rId87" Type="http://schemas.openxmlformats.org/officeDocument/2006/relationships/hyperlink" Target="https://embrace-autism.com/raads-r/" TargetMode="External"/><Relationship Id="rId46" Type="http://schemas.openxmlformats.org/officeDocument/2006/relationships/hyperlink" Target="https://abacentersfl.com/blog/monotropism-and-autism-connection-points/" TargetMode="External"/><Relationship Id="rId45" Type="http://schemas.openxmlformats.org/officeDocument/2006/relationships/hyperlink" Target="https://pubs.asha.org/doi/10.1044/2023_PERSP-23-00106" TargetMode="External"/><Relationship Id="rId89" Type="http://schemas.openxmlformats.org/officeDocument/2006/relationships/hyperlink" Target="https://novopsych.com/assessments/diagnosis/autism-spectrum-quotient/" TargetMode="External"/><Relationship Id="rId80" Type="http://schemas.openxmlformats.org/officeDocument/2006/relationships/hyperlink" Target="https://neurodivergentinsights.com/autistic-burnout-vs-depression/" TargetMode="External"/><Relationship Id="rId82" Type="http://schemas.openxmlformats.org/officeDocument/2006/relationships/hyperlink" Target="https://www.youtube.com/watch?v=xND54jnbTwU" TargetMode="External"/><Relationship Id="rId81" Type="http://schemas.openxmlformats.org/officeDocument/2006/relationships/hyperlink" Target="https://whitebearpsychservices.com/blog/differentiating-autistic-burnout-from-depression-a-comprehensiv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utismspeaks.org/pervasive-developmental-disorder-pdd-nos" TargetMode="External"/><Relationship Id="rId48" Type="http://schemas.openxmlformats.org/officeDocument/2006/relationships/hyperlink" Target="https://autisticgirlsnetwork.org/wp-content/uploads/2023/06/Internal-Presentation.pdf" TargetMode="External"/><Relationship Id="rId47" Type="http://schemas.openxmlformats.org/officeDocument/2006/relationships/hyperlink" Target="https://www.autism.org.uk/advice-and-guidance/diagnosis/before-diagnosis/signs-that-a-child-or-adult-may-be-autistic" TargetMode="External"/><Relationship Id="rId49" Type="http://schemas.openxmlformats.org/officeDocument/2006/relationships/hyperlink" Target="https://pmc.ncbi.nlm.nih.gov/articles/PMC5659193/" TargetMode="External"/><Relationship Id="rId5" Type="http://schemas.openxmlformats.org/officeDocument/2006/relationships/styles" Target="styles.xml"/><Relationship Id="rId6" Type="http://schemas.openxmlformats.org/officeDocument/2006/relationships/hyperlink" Target="https://pmc.ncbi.nlm.nih.gov/articles/PMC7317665/" TargetMode="External"/><Relationship Id="rId7" Type="http://schemas.openxmlformats.org/officeDocument/2006/relationships/hyperlink" Target="https://pmc.ncbi.nlm.nih.gov/articles/PMC8531066/" TargetMode="External"/><Relationship Id="rId8" Type="http://schemas.openxmlformats.org/officeDocument/2006/relationships/hyperlink" Target="https://www.thetransmitter.org/spectrum/evolution-autism-diagnosis-explained/" TargetMode="External"/><Relationship Id="rId73" Type="http://schemas.openxmlformats.org/officeDocument/2006/relationships/hyperlink" Target="https://tricare.triwest.com/globalassets/tricare/provider/tricare-west-region-checklist-autism-spectrum-disorder.pdf" TargetMode="External"/><Relationship Id="rId72" Type="http://schemas.openxmlformats.org/officeDocument/2006/relationships/hyperlink" Target="https://pmc.ncbi.nlm.nih.gov/articles/PMC12586063/" TargetMode="External"/><Relationship Id="rId31" Type="http://schemas.openxmlformats.org/officeDocument/2006/relationships/hyperlink" Target="https://www.autismspeaks.org/signs-autism-adults" TargetMode="External"/><Relationship Id="rId75" Type="http://schemas.openxmlformats.org/officeDocument/2006/relationships/hyperlink" Target="https://www.scienceworkshealth.com/post/audhd-evaluation-when-you-suspect-both-autism-adhd-what-a-good-assessment-covers" TargetMode="External"/><Relationship Id="rId30" Type="http://schemas.openxmlformats.org/officeDocument/2006/relationships/hyperlink" Target="https://www.autism.org.uk/advice-and-guidance/professional-practice/autistic-burnout" TargetMode="External"/><Relationship Id="rId74" Type="http://schemas.openxmlformats.org/officeDocument/2006/relationships/hyperlink" Target="https://www.bps.org.uk/psychologist/me-and-monotropism-unified-theory-autism" TargetMode="External"/><Relationship Id="rId33" Type="http://schemas.openxmlformats.org/officeDocument/2006/relationships/hyperlink" Target="https://www.ovid.com/journals/hdev/fulltext/10.1159/000523723~the-neurodiversity-approaches-what-are-they-and-what-do-they" TargetMode="External"/><Relationship Id="rId77" Type="http://schemas.openxmlformats.org/officeDocument/2006/relationships/hyperlink" Target="https://thedorm.com/blog/audhd-in-young-adults-and-mental-health-treatment/" TargetMode="External"/><Relationship Id="rId32" Type="http://schemas.openxmlformats.org/officeDocument/2006/relationships/hyperlink" Target="https://www.autism.org.uk/advice-and-guidance/identity/autism-and-neurodiversity" TargetMode="External"/><Relationship Id="rId76" Type="http://schemas.openxmlformats.org/officeDocument/2006/relationships/hyperlink" Target="https://laconciergepsychologist.com/blog/audhd-autism-and-adhd/" TargetMode="External"/><Relationship Id="rId35" Type="http://schemas.openxmlformats.org/officeDocument/2006/relationships/hyperlink" Target="https://iwscc.ca/wp-content/uploads/2025/02/Neurodiversity-affirming-vs.-Medical-Model-Language-1.pdf" TargetMode="External"/><Relationship Id="rId79" Type="http://schemas.openxmlformats.org/officeDocument/2006/relationships/hyperlink" Target="https://www.audhdpsychiatry.co.uk/audhd-explained/" TargetMode="External"/><Relationship Id="rId34" Type="http://schemas.openxmlformats.org/officeDocument/2006/relationships/hyperlink" Target="https://pmc.ncbi.nlm.nih.gov/articles/PMC9261839/" TargetMode="External"/><Relationship Id="rId78" Type="http://schemas.openxmlformats.org/officeDocument/2006/relationships/hyperlink" Target="https://embrace-autism.com/an-introduction-to-audhd/" TargetMode="External"/><Relationship Id="rId71" Type="http://schemas.openxmlformats.org/officeDocument/2006/relationships/hyperlink" Target="https://reframingautism.org.au/monotropism-understanding-autistic-ways-of-being-through-the-lens-of-attention/" TargetMode="External"/><Relationship Id="rId70" Type="http://schemas.openxmlformats.org/officeDocument/2006/relationships/hyperlink" Target="https://pmc.ncbi.nlm.nih.gov/articles/PMC7406391/" TargetMode="External"/><Relationship Id="rId37" Type="http://schemas.openxmlformats.org/officeDocument/2006/relationships/hyperlink" Target="https://pmc.ncbi.nlm.nih.gov/articles/PMC11319857/" TargetMode="External"/><Relationship Id="rId36" Type="http://schemas.openxmlformats.org/officeDocument/2006/relationships/hyperlink" Target="https://reframingautism.org.au/service/glossary-terms/" TargetMode="External"/><Relationship Id="rId39" Type="http://schemas.openxmlformats.org/officeDocument/2006/relationships/hyperlink" Target="https://clinikids.thekids.org.au/information-hub/resources/neuroaffirming-language-preferences/" TargetMode="External"/><Relationship Id="rId38" Type="http://schemas.openxmlformats.org/officeDocument/2006/relationships/hyperlink" Target="https://www.medbridge.com/blog/neurodiversity-a-changing-paradigm" TargetMode="External"/><Relationship Id="rId62" Type="http://schemas.openxmlformats.org/officeDocument/2006/relationships/hyperlink" Target="https://www.autism.org.uk/advice-and-guidance/about-autism/sensory-processing" TargetMode="External"/><Relationship Id="rId61" Type="http://schemas.openxmlformats.org/officeDocument/2006/relationships/hyperlink" Target="https://pmc.ncbi.nlm.nih.gov/articles/PMC5111802/" TargetMode="External"/><Relationship Id="rId20" Type="http://schemas.openxmlformats.org/officeDocument/2006/relationships/hyperlink" Target="https://iacc.hhs.gov/about-iacc/subcommittees/resources/dsm5-diagnostic-criteria.shtml" TargetMode="External"/><Relationship Id="rId64" Type="http://schemas.openxmlformats.org/officeDocument/2006/relationships/hyperlink" Target="https://pmc.ncbi.nlm.nih.gov/articles/PMC12864079/" TargetMode="External"/><Relationship Id="rId63" Type="http://schemas.openxmlformats.org/officeDocument/2006/relationships/hyperlink" Target="https://pmc.ncbi.nlm.nih.gov/articles/PMC11201769/" TargetMode="External"/><Relationship Id="rId22" Type="http://schemas.openxmlformats.org/officeDocument/2006/relationships/hyperlink" Target="https://www.autismspeaks.org/autism-diagnostic-criteria-dsm-5" TargetMode="External"/><Relationship Id="rId66" Type="http://schemas.openxmlformats.org/officeDocument/2006/relationships/hyperlink" Target="https://pmc.ncbi.nlm.nih.gov/articles/PMC4962768/" TargetMode="External"/><Relationship Id="rId21" Type="http://schemas.openxmlformats.org/officeDocument/2006/relationships/hyperlink" Target="https://vcuautismcenter.org/resources/factsheets/printView.cfm/1090" TargetMode="External"/><Relationship Id="rId65" Type="http://schemas.openxmlformats.org/officeDocument/2006/relationships/hyperlink" Target="https://www.frontiersin.org/journals/psychiatry/articles/10.3389/fpsyt.2025.1696983/full" TargetMode="External"/><Relationship Id="rId24" Type="http://schemas.openxmlformats.org/officeDocument/2006/relationships/hyperlink" Target="https://www.prosperhealth.io/blog/what-are-the-levels-of-autism-support" TargetMode="External"/><Relationship Id="rId68" Type="http://schemas.openxmlformats.org/officeDocument/2006/relationships/hyperlink" Target="https://www.autism.org.uk/advice-and-guidance/professional-practice/interoception-wellbeing" TargetMode="External"/><Relationship Id="rId23" Type="http://schemas.openxmlformats.org/officeDocument/2006/relationships/hyperlink" Target="https://riseupforautism.com/blog/autism-levels-and-types" TargetMode="External"/><Relationship Id="rId67" Type="http://schemas.openxmlformats.org/officeDocument/2006/relationships/hyperlink" Target="https://reframingautism.org.au/interoception-knowing-yourself-inside-and-out/" TargetMode="External"/><Relationship Id="rId60" Type="http://schemas.openxmlformats.org/officeDocument/2006/relationships/hyperlink" Target="https://my.clevelandclinic.org/health/articles/executive-function" TargetMode="External"/><Relationship Id="rId26" Type="http://schemas.openxmlformats.org/officeDocument/2006/relationships/hyperlink" Target="https://www.abtaba.com/blog/levels-of-support-in-autism" TargetMode="External"/><Relationship Id="rId25" Type="http://schemas.openxmlformats.org/officeDocument/2006/relationships/hyperlink" Target="https://www.scu.edu.au/news/2025/tc-autism-is-lifelong-heres-what-support-looks-like-in-adulthood/" TargetMode="External"/><Relationship Id="rId69" Type="http://schemas.openxmlformats.org/officeDocument/2006/relationships/hyperlink" Target="https://aidecanada.ca/resources/learn/asd-id-core-knowledge/alexithymia-autism-when-you-don-t-know-what-emotion(s)-you-are-feeling" TargetMode="External"/><Relationship Id="rId28" Type="http://schemas.openxmlformats.org/officeDocument/2006/relationships/hyperlink" Target="https://www.thrivingwellnesscenter.com/blog/highfunctioningautismchecklist" TargetMode="External"/><Relationship Id="rId27" Type="http://schemas.openxmlformats.org/officeDocument/2006/relationships/hyperlink" Target="https://autism.org/autism-symptoms-and-diagnosis-in-adults/" TargetMode="External"/><Relationship Id="rId29" Type="http://schemas.openxmlformats.org/officeDocument/2006/relationships/hyperlink" Target="https://washingtonautismalliance.org/autistic-burnout-vs-depression-understanding-the-difference/" TargetMode="External"/><Relationship Id="rId51" Type="http://schemas.openxmlformats.org/officeDocument/2006/relationships/hyperlink" Target="https://cdr.lib.unc.edu/concern/dissertations/j6731d40q" TargetMode="External"/><Relationship Id="rId50" Type="http://schemas.openxmlformats.org/officeDocument/2006/relationships/hyperlink" Target="https://pmc.ncbi.nlm.nih.gov/articles/PMC10721242/" TargetMode="External"/><Relationship Id="rId53" Type="http://schemas.openxmlformats.org/officeDocument/2006/relationships/hyperlink" Target="https://www.nhs.uk/conditions/autism/signs/adults/" TargetMode="External"/><Relationship Id="rId52" Type="http://schemas.openxmlformats.org/officeDocument/2006/relationships/hyperlink" Target="https://pmc.ncbi.nlm.nih.gov/articles/PMC7985051/" TargetMode="External"/><Relationship Id="rId11" Type="http://schemas.openxmlformats.org/officeDocument/2006/relationships/hyperlink" Target="https://www.thetransmitter.org/spectrum/dsm-5-revision-tweaks-autism-entry-for-clarity/" TargetMode="External"/><Relationship Id="rId55" Type="http://schemas.openxmlformats.org/officeDocument/2006/relationships/hyperlink" Target="https://www.prosperhealth.io/test/the-raads-r" TargetMode="External"/><Relationship Id="rId10" Type="http://schemas.openxmlformats.org/officeDocument/2006/relationships/hyperlink" Target="https://www.dchealthcheck.net/trainings/issues/autism/autism5a.html" TargetMode="External"/><Relationship Id="rId54" Type="http://schemas.openxmlformats.org/officeDocument/2006/relationships/hyperlink" Target="https://embrace-autism.com/cat-q/" TargetMode="External"/><Relationship Id="rId13" Type="http://schemas.openxmlformats.org/officeDocument/2006/relationships/hyperlink" Target="https://www.open.edu/openlearn/mod/oucontent/view.php?id=66953&amp;section=2.2" TargetMode="External"/><Relationship Id="rId57" Type="http://schemas.openxmlformats.org/officeDocument/2006/relationships/hyperlink" Target="https://www.advancedautism.com/post/understanding-the-role-of-executive-functioning-in-autism" TargetMode="External"/><Relationship Id="rId12" Type="http://schemas.openxmlformats.org/officeDocument/2006/relationships/hyperlink" Target="https://pmc.ncbi.nlm.nih.gov/articles/PMC3671160/" TargetMode="External"/><Relationship Id="rId56" Type="http://schemas.openxmlformats.org/officeDocument/2006/relationships/hyperlink" Target="https://pmc.ncbi.nlm.nih.gov/articles/PMC9902997/" TargetMode="External"/><Relationship Id="rId15" Type="http://schemas.openxmlformats.org/officeDocument/2006/relationships/hyperlink" Target="https://autismcenter.org/autism-through-the-years#:~:text=In%202013%2C%20the%20fifth%20edition,no%20longer%20considered%20separate%20conditions." TargetMode="External"/><Relationship Id="rId59" Type="http://schemas.openxmlformats.org/officeDocument/2006/relationships/hyperlink" Target="https://www.psychologytoday.com/us/blog/women-autism-spectrum-disorder/202108/7-executive-functioning-challenges-people-autism" TargetMode="External"/><Relationship Id="rId14" Type="http://schemas.openxmlformats.org/officeDocument/2006/relationships/hyperlink" Target="https://www.autismspeaks.org/levels-of-autism" TargetMode="External"/><Relationship Id="rId58" Type="http://schemas.openxmlformats.org/officeDocument/2006/relationships/hyperlink" Target="https://www.frontiersin.org/journals/psychiatry/articles/10.3389/fpsyt.2019.00753/full" TargetMode="External"/><Relationship Id="rId17" Type="http://schemas.openxmlformats.org/officeDocument/2006/relationships/hyperlink" Target="https://www.autism.org.uk/advice-and-guidance/diagnosis/assessment-and-diagnosis/criteria-and-tools-used-in-an-autism-assessment" TargetMode="External"/><Relationship Id="rId16" Type="http://schemas.openxmlformats.org/officeDocument/2006/relationships/hyperlink" Target="https://autismcenter.org/autism-through-the-years" TargetMode="External"/><Relationship Id="rId19" Type="http://schemas.openxmlformats.org/officeDocument/2006/relationships/hyperlink" Target="https://depts.washington.edu/dbpeds/Screening%20Tools/DSM-5%28ASD.Guidelines%29Feb2013.pdf" TargetMode="External"/><Relationship Id="rId18" Type="http://schemas.openxmlformats.org/officeDocument/2006/relationships/hyperlink" Target="https://www.cdc.gov/autism/hcp/diagnosis/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