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jc w:val="center"/>
      </w:pPr>
      <w:r>
        <w:rPr>
          <w:b/>
          <w:bCs/>
          <w:color w:val="1565C0"/>
          <w:sz w:val="48"/>
          <w:szCs w:val="48"/>
        </w:rPr>
        <w:t xml:space="preserve">HEALTH CENTER MANAGEMENT SYSTEM</w:t>
      </w:r>
    </w:p>
    <w:p>
      <w:pPr>
        <w:spacing w:after="120"/>
        <w:jc w:val="center"/>
      </w:pPr>
      <w:r>
        <w:rPr>
          <w:b/>
          <w:bCs/>
          <w:color w:val="1976D2"/>
          <w:sz w:val="60"/>
          <w:szCs w:val="60"/>
        </w:rPr>
        <w:t xml:space="preserve">QSHMS</w:t>
      </w:r>
    </w:p>
    <w:p>
      <w:pPr>
        <w:spacing w:after="200"/>
        <w:jc w:val="center"/>
      </w:pPr>
      <w:r>
        <w:rPr>
          <w:color w:val="546E7A"/>
          <w:sz w:val="28"/>
          <w:szCs w:val="28"/>
        </w:rPr>
        <w:t xml:space="preserve">System Analysis &amp; Design Document</w:t>
      </w:r>
    </w:p>
    <w:p>
      <w:pPr>
        <w:spacing w:after="120"/>
        <w:jc w:val="center"/>
      </w:pPr>
      <w:r>
        <w:rPr>
          <w:sz w:val="22"/>
          <w:szCs w:val="22"/>
        </w:rPr>
        <w:t xml:space="preserve">Prepared by: Health Center Project Team</w:t>
      </w:r>
    </w:p>
    <w:p>
      <w:pPr>
        <w:jc w:val="center"/>
      </w:pPr>
      <w:r>
        <w:rPr>
          <w:sz w:val="22"/>
          <w:szCs w:val="22"/>
        </w:rPr>
        <w:t xml:space="preserve">Date: 18 March 2026 | Updated: April 2026</w:t>
      </w:r>
    </w:p>
    <w:p>
      <w:pPr>
        <w:spacing w:after="200"/>
      </w:pPr>
    </w:p>
    <w:p>
      <w:pPr>
        <w:spacing w:after="200"/>
      </w:pPr>
    </w:p>
    <w:p>
      <w:r>
        <w:br w:type="page"/>
      </w:r>
    </w:p>
    <w:p>
      <w:pPr>
        <w:pStyle w:val="Heading1"/>
      </w:pPr>
      <w:r>
        <w:rPr>
          <w:b/>
          <w:bCs/>
          <w:color w:val="1565C0"/>
          <w:sz w:val="32"/>
          <w:szCs w:val="32"/>
        </w:rPr>
        <w:t xml:space="preserve">1. Stakeholder Analysis</w:t>
      </w:r>
    </w:p>
    <w:p>
      <w:pPr>
        <w:spacing w:after="120"/>
      </w:pPr>
      <w:r>
        <w:rPr>
          <w:b w:val="false"/>
          <w:bCs w:val="false"/>
          <w:sz w:val="20"/>
          <w:szCs w:val="20"/>
        </w:rPr>
        <w:t xml:space="preserve">The QSHMS serves as a central platform connecting four main groups of stakeholders, each with distinct roles and interests in the system's functionality and performance.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BDBD" w:sz="1"/>
              <w:left w:val="single" w:color="BDBDBD" w:sz="1"/>
              <w:bottom w:val="single" w:color="BDBDBD" w:sz="1"/>
              <w:right w:val="single" w:color="BDBDBD" w:sz="1"/>
            </w:tcBorders>
            <w:shd w:fill="1565C0" w:val="clear"/>
            <w:tcMar>
              <w:top w:type="dxa" w:w="80"/>
              <w:left w:type="dxa" w:w="120"/>
              <w:bottom w:type="dxa" w:w="80"/>
              <w:right w:type="dxa" w:w="120"/>
            </w:tcMar>
            <w:vAlign w:val="center"/>
          </w:tcPr>
          <w:p>
            <w:pPr>
              <w:jc w:val="center"/>
            </w:pPr>
            <w:r>
              <w:rPr>
                <w:b/>
                <w:bCs/>
                <w:color w:val="FFFFFF"/>
                <w:sz w:val="18"/>
                <w:szCs w:val="18"/>
              </w:rPr>
              <w:t xml:space="preserve">Stakeholder</w:t>
            </w:r>
          </w:p>
        </w:tc>
        <w:tc>
          <w:tcPr>
            <w:tcW w:type="dxa" w:w="7160"/>
            <w:tcBorders>
              <w:top w:val="single" w:color="BDBDBD" w:sz="1"/>
              <w:left w:val="single" w:color="BDBDBD" w:sz="1"/>
              <w:bottom w:val="single" w:color="BDBDBD" w:sz="1"/>
              <w:right w:val="single" w:color="BDBDBD" w:sz="1"/>
            </w:tcBorders>
            <w:shd w:fill="1565C0" w:val="clear"/>
            <w:tcMar>
              <w:top w:type="dxa" w:w="80"/>
              <w:left w:type="dxa" w:w="120"/>
              <w:bottom w:type="dxa" w:w="80"/>
              <w:right w:type="dxa" w:w="120"/>
            </w:tcMar>
            <w:vAlign w:val="center"/>
          </w:tcPr>
          <w:p>
            <w:pPr>
              <w:jc w:val="center"/>
            </w:pPr>
            <w:r>
              <w:rPr>
                <w:b/>
                <w:bCs/>
                <w:color w:val="FFFFFF"/>
                <w:sz w:val="18"/>
                <w:szCs w:val="18"/>
              </w:rPr>
              <w:t xml:space="preserve">Role / Interest in QSHMS</w:t>
            </w:r>
          </w:p>
        </w:tc>
      </w:tr>
      <w:tr>
        <w:tc>
          <w:tcPr>
            <w:tcW w:type="dxa" w:w="9360"/>
            <w:gridSpan w:val="2"/>
            <w:tcBorders>
              <w:top w:val="single" w:color="BDBDBD" w:sz="1"/>
              <w:left w:val="single" w:color="BDBDBD" w:sz="1"/>
              <w:bottom w:val="single" w:color="BDBDBD" w:sz="1"/>
              <w:right w:val="single" w:color="BDBDBD" w:sz="1"/>
            </w:tcBorders>
            <w:shd w:fill="37474F" w:val="clear"/>
            <w:tcMar>
              <w:top w:type="dxa" w:w="60"/>
              <w:left w:type="dxa" w:w="120"/>
              <w:bottom w:type="dxa" w:w="60"/>
              <w:right w:type="dxa" w:w="120"/>
            </w:tcMar>
          </w:tcPr>
          <w:p>
            <w:r>
              <w:rPr>
                <w:b/>
                <w:bCs/>
                <w:color w:val="FFFFFF"/>
                <w:sz w:val="18"/>
                <w:szCs w:val="18"/>
              </w:rPr>
              <w:t xml:space="preserve">Operational Stakeholders</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Doctor</w:t>
            </w:r>
          </w:p>
        </w:tc>
        <w:tc>
          <w:tcPr>
            <w:tcW w:type="dxa" w:w="71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Views patient records, adds diagnoses &amp; prescriptions, manages appointments</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Receptionist</w:t>
            </w:r>
          </w:p>
        </w:tc>
        <w:tc>
          <w:tcPr>
            <w:tcW w:type="dxa" w:w="71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Registers new patients, schedules appointments, manages patient information</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Nurse</w:t>
            </w:r>
          </w:p>
        </w:tc>
        <w:tc>
          <w:tcPr>
            <w:tcW w:type="dxa" w:w="71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Assists doctors, updates patient vitals and care notes in the system</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System Administrator</w:t>
            </w:r>
          </w:p>
        </w:tc>
        <w:tc>
          <w:tcPr>
            <w:tcW w:type="dxa" w:w="71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Manages users, generates reports, maintains system data and integrity</w:t>
            </w:r>
          </w:p>
        </w:tc>
      </w:tr>
      <w:tr>
        <w:tc>
          <w:tcPr>
            <w:tcW w:type="dxa" w:w="9360"/>
            <w:gridSpan w:val="2"/>
            <w:tcBorders>
              <w:top w:val="single" w:color="BDBDBD" w:sz="1"/>
              <w:left w:val="single" w:color="BDBDBD" w:sz="1"/>
              <w:bottom w:val="single" w:color="BDBDBD" w:sz="1"/>
              <w:right w:val="single" w:color="BDBDBD" w:sz="1"/>
            </w:tcBorders>
            <w:shd w:fill="37474F" w:val="clear"/>
            <w:tcMar>
              <w:top w:type="dxa" w:w="60"/>
              <w:left w:type="dxa" w:w="120"/>
              <w:bottom w:type="dxa" w:w="60"/>
              <w:right w:type="dxa" w:w="120"/>
            </w:tcMar>
          </w:tcPr>
          <w:p>
            <w:r>
              <w:rPr>
                <w:b/>
                <w:bCs/>
                <w:color w:val="FFFFFF"/>
                <w:sz w:val="18"/>
                <w:szCs w:val="18"/>
              </w:rPr>
              <w:t xml:space="preserve">Internal Stakeholders</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IT Staff</w:t>
            </w:r>
          </w:p>
        </w:tc>
        <w:tc>
          <w:tcPr>
            <w:tcW w:type="dxa" w:w="71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Maintain, deploy, and troubleshoot the technical infrastructure of QSHMS</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HR Manager</w:t>
            </w:r>
          </w:p>
        </w:tc>
        <w:tc>
          <w:tcPr>
            <w:tcW w:type="dxa" w:w="71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Manages staff profiles, schedules, and employment records</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Accountant</w:t>
            </w:r>
          </w:p>
        </w:tc>
        <w:tc>
          <w:tcPr>
            <w:tcW w:type="dxa" w:w="71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Monitors billing, payments, and financial data generated by the system</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Lab Technician</w:t>
            </w:r>
          </w:p>
        </w:tc>
        <w:tc>
          <w:tcPr>
            <w:tcW w:type="dxa" w:w="71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Accesses lab orders tied to patient records and uploads test results</w:t>
            </w:r>
          </w:p>
        </w:tc>
      </w:tr>
      <w:tr>
        <w:tc>
          <w:tcPr>
            <w:tcW w:type="dxa" w:w="9360"/>
            <w:gridSpan w:val="2"/>
            <w:tcBorders>
              <w:top w:val="single" w:color="BDBDBD" w:sz="1"/>
              <w:left w:val="single" w:color="BDBDBD" w:sz="1"/>
              <w:bottom w:val="single" w:color="BDBDBD" w:sz="1"/>
              <w:right w:val="single" w:color="BDBDBD" w:sz="1"/>
            </w:tcBorders>
            <w:shd w:fill="37474F" w:val="clear"/>
            <w:tcMar>
              <w:top w:type="dxa" w:w="60"/>
              <w:left w:type="dxa" w:w="120"/>
              <w:bottom w:type="dxa" w:w="60"/>
              <w:right w:type="dxa" w:w="120"/>
            </w:tcMar>
          </w:tcPr>
          <w:p>
            <w:r>
              <w:rPr>
                <w:b/>
                <w:bCs/>
                <w:color w:val="FFFFFF"/>
                <w:sz w:val="18"/>
                <w:szCs w:val="18"/>
              </w:rPr>
              <w:t xml:space="preserve">External Stakeholders</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Patient</w:t>
            </w:r>
          </w:p>
        </w:tc>
        <w:tc>
          <w:tcPr>
            <w:tcW w:type="dxa" w:w="71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Primary beneficiary — books appointments, registers, views medical records</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Insurance Company</w:t>
            </w:r>
          </w:p>
        </w:tc>
        <w:tc>
          <w:tcPr>
            <w:tcW w:type="dxa" w:w="71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Receives claim data and billing information from the system</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Pharmacy</w:t>
            </w:r>
          </w:p>
        </w:tc>
        <w:tc>
          <w:tcPr>
            <w:tcW w:type="dxa" w:w="71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Receives and processes prescriptions generated by doctors in the system</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Referral Hospital</w:t>
            </w:r>
          </w:p>
        </w:tc>
        <w:tc>
          <w:tcPr>
            <w:tcW w:type="dxa" w:w="71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Receives patient referral documentation and medical history exports</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External Laboratory</w:t>
            </w:r>
          </w:p>
        </w:tc>
        <w:tc>
          <w:tcPr>
            <w:tcW w:type="dxa" w:w="71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Receives test requests and sends back results integrated into records</w:t>
            </w:r>
          </w:p>
        </w:tc>
      </w:tr>
      <w:tr>
        <w:tc>
          <w:tcPr>
            <w:tcW w:type="dxa" w:w="9360"/>
            <w:gridSpan w:val="2"/>
            <w:tcBorders>
              <w:top w:val="single" w:color="BDBDBD" w:sz="1"/>
              <w:left w:val="single" w:color="BDBDBD" w:sz="1"/>
              <w:bottom w:val="single" w:color="BDBDBD" w:sz="1"/>
              <w:right w:val="single" w:color="BDBDBD" w:sz="1"/>
            </w:tcBorders>
            <w:shd w:fill="37474F" w:val="clear"/>
            <w:tcMar>
              <w:top w:type="dxa" w:w="60"/>
              <w:left w:type="dxa" w:w="120"/>
              <w:bottom w:type="dxa" w:w="60"/>
              <w:right w:type="dxa" w:w="120"/>
            </w:tcMar>
          </w:tcPr>
          <w:p>
            <w:r>
              <w:rPr>
                <w:b/>
                <w:bCs/>
                <w:color w:val="FFFFFF"/>
                <w:sz w:val="18"/>
                <w:szCs w:val="18"/>
              </w:rPr>
              <w:t xml:space="preserve">Executive Stakeholders</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Healthcare Center Director</w:t>
            </w:r>
          </w:p>
        </w:tc>
        <w:tc>
          <w:tcPr>
            <w:tcW w:type="dxa" w:w="71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Overall system success, efficiency, and patient satisfaction</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Medical Director</w:t>
            </w:r>
          </w:p>
        </w:tc>
        <w:tc>
          <w:tcPr>
            <w:tcW w:type="dxa" w:w="71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Clinical quality, adherence to medical standards, doctor performance</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IT Manager / CTO</w:t>
            </w:r>
          </w:p>
        </w:tc>
        <w:tc>
          <w:tcPr>
            <w:tcW w:type="dxa" w:w="71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Technology choices, system security, scalability and maintenance</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Ministry of Health</w:t>
            </w:r>
          </w:p>
        </w:tc>
        <w:tc>
          <w:tcPr>
            <w:tcW w:type="dxa" w:w="71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Regulatory compliance, public health data reporting</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Finance Manager</w:t>
            </w:r>
          </w:p>
        </w:tc>
        <w:tc>
          <w:tcPr>
            <w:tcW w:type="dxa" w:w="71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Budget, system cost management, financial reporting outputs</w:t>
            </w:r>
          </w:p>
        </w:tc>
      </w:tr>
    </w:tbl>
    <w:p>
      <w:pPr>
        <w:spacing w:after="200"/>
      </w:pPr>
    </w:p>
    <w:p>
      <w:r>
        <w:br w:type="page"/>
      </w:r>
    </w:p>
    <w:p>
      <w:pPr>
        <w:pStyle w:val="Heading1"/>
      </w:pPr>
      <w:r>
        <w:rPr>
          <w:b/>
          <w:bCs/>
          <w:color w:val="1565C0"/>
          <w:sz w:val="32"/>
          <w:szCs w:val="32"/>
        </w:rPr>
        <w:t xml:space="preserve">2. Use Case Summary</w:t>
      </w:r>
    </w:p>
    <w:p>
      <w:pPr>
        <w:spacing w:after="120"/>
      </w:pPr>
      <w:r>
        <w:rPr>
          <w:b w:val="false"/>
          <w:bCs w:val="false"/>
          <w:sz w:val="20"/>
          <w:szCs w:val="20"/>
        </w:rPr>
        <w:t xml:space="preserve">The following table summarizes the key use cases identified for QSHMS, mapping each use case to its actors, process flow, and system postconditions.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600"/>
        <w:gridCol w:w="3000"/>
        <w:gridCol w:w="2260"/>
      </w:tblGrid>
      <w:tr>
        <w:tc>
          <w:tcPr>
            <w:tcW w:type="dxa" w:w="900"/>
            <w:tcBorders>
              <w:top w:val="single" w:color="BDBDBD" w:sz="1"/>
              <w:left w:val="single" w:color="BDBDBD" w:sz="1"/>
              <w:bottom w:val="single" w:color="BDBDBD" w:sz="1"/>
              <w:right w:val="single" w:color="BDBDBD" w:sz="1"/>
            </w:tcBorders>
            <w:shd w:fill="1565C0" w:val="clear"/>
            <w:tcMar>
              <w:top w:type="dxa" w:w="80"/>
              <w:left w:type="dxa" w:w="120"/>
              <w:bottom w:type="dxa" w:w="80"/>
              <w:right w:type="dxa" w:w="120"/>
            </w:tcMar>
            <w:vAlign w:val="center"/>
          </w:tcPr>
          <w:p>
            <w:pPr>
              <w:jc w:val="center"/>
            </w:pPr>
            <w:r>
              <w:rPr>
                <w:b/>
                <w:bCs/>
                <w:color w:val="FFFFFF"/>
                <w:sz w:val="18"/>
                <w:szCs w:val="18"/>
              </w:rPr>
              <w:t xml:space="preserve">UC ID</w:t>
            </w:r>
          </w:p>
        </w:tc>
        <w:tc>
          <w:tcPr>
            <w:tcW w:type="dxa" w:w="1600"/>
            <w:tcBorders>
              <w:top w:val="single" w:color="BDBDBD" w:sz="1"/>
              <w:left w:val="single" w:color="BDBDBD" w:sz="1"/>
              <w:bottom w:val="single" w:color="BDBDBD" w:sz="1"/>
              <w:right w:val="single" w:color="BDBDBD" w:sz="1"/>
            </w:tcBorders>
            <w:shd w:fill="1565C0" w:val="clear"/>
            <w:tcMar>
              <w:top w:type="dxa" w:w="80"/>
              <w:left w:type="dxa" w:w="120"/>
              <w:bottom w:type="dxa" w:w="80"/>
              <w:right w:type="dxa" w:w="120"/>
            </w:tcMar>
            <w:vAlign w:val="center"/>
          </w:tcPr>
          <w:p>
            <w:pPr>
              <w:jc w:val="center"/>
            </w:pPr>
            <w:r>
              <w:rPr>
                <w:b/>
                <w:bCs/>
                <w:color w:val="FFFFFF"/>
                <w:sz w:val="18"/>
                <w:szCs w:val="18"/>
              </w:rPr>
              <w:t xml:space="preserve">Use Case</w:t>
            </w:r>
          </w:p>
        </w:tc>
        <w:tc>
          <w:tcPr>
            <w:tcW w:type="dxa" w:w="1600"/>
            <w:tcBorders>
              <w:top w:val="single" w:color="BDBDBD" w:sz="1"/>
              <w:left w:val="single" w:color="BDBDBD" w:sz="1"/>
              <w:bottom w:val="single" w:color="BDBDBD" w:sz="1"/>
              <w:right w:val="single" w:color="BDBDBD" w:sz="1"/>
            </w:tcBorders>
            <w:shd w:fill="1565C0" w:val="clear"/>
            <w:tcMar>
              <w:top w:type="dxa" w:w="80"/>
              <w:left w:type="dxa" w:w="120"/>
              <w:bottom w:type="dxa" w:w="80"/>
              <w:right w:type="dxa" w:w="120"/>
            </w:tcMar>
            <w:vAlign w:val="center"/>
          </w:tcPr>
          <w:p>
            <w:pPr>
              <w:jc w:val="center"/>
            </w:pPr>
            <w:r>
              <w:rPr>
                <w:b/>
                <w:bCs/>
                <w:color w:val="FFFFFF"/>
                <w:sz w:val="18"/>
                <w:szCs w:val="18"/>
              </w:rPr>
              <w:t xml:space="preserve">Actor(s)</w:t>
            </w:r>
          </w:p>
        </w:tc>
        <w:tc>
          <w:tcPr>
            <w:tcW w:type="dxa" w:w="3000"/>
            <w:tcBorders>
              <w:top w:val="single" w:color="BDBDBD" w:sz="1"/>
              <w:left w:val="single" w:color="BDBDBD" w:sz="1"/>
              <w:bottom w:val="single" w:color="BDBDBD" w:sz="1"/>
              <w:right w:val="single" w:color="BDBDBD" w:sz="1"/>
            </w:tcBorders>
            <w:shd w:fill="1565C0" w:val="clear"/>
            <w:tcMar>
              <w:top w:type="dxa" w:w="80"/>
              <w:left w:type="dxa" w:w="120"/>
              <w:bottom w:type="dxa" w:w="80"/>
              <w:right w:type="dxa" w:w="120"/>
            </w:tcMar>
            <w:vAlign w:val="center"/>
          </w:tcPr>
          <w:p>
            <w:pPr>
              <w:jc w:val="center"/>
            </w:pPr>
            <w:r>
              <w:rPr>
                <w:b/>
                <w:bCs/>
                <w:color w:val="FFFFFF"/>
                <w:sz w:val="18"/>
                <w:szCs w:val="18"/>
              </w:rPr>
              <w:t xml:space="preserve">Flow Summary</w:t>
            </w:r>
          </w:p>
        </w:tc>
        <w:tc>
          <w:tcPr>
            <w:tcW w:type="dxa" w:w="2260"/>
            <w:tcBorders>
              <w:top w:val="single" w:color="BDBDBD" w:sz="1"/>
              <w:left w:val="single" w:color="BDBDBD" w:sz="1"/>
              <w:bottom w:val="single" w:color="BDBDBD" w:sz="1"/>
              <w:right w:val="single" w:color="BDBDBD" w:sz="1"/>
            </w:tcBorders>
            <w:shd w:fill="1565C0" w:val="clear"/>
            <w:tcMar>
              <w:top w:type="dxa" w:w="80"/>
              <w:left w:type="dxa" w:w="120"/>
              <w:bottom w:type="dxa" w:w="80"/>
              <w:right w:type="dxa" w:w="120"/>
            </w:tcMar>
            <w:vAlign w:val="center"/>
          </w:tcPr>
          <w:p>
            <w:pPr>
              <w:jc w:val="center"/>
            </w:pPr>
            <w:r>
              <w:rPr>
                <w:b/>
                <w:bCs/>
                <w:color w:val="FFFFFF"/>
                <w:sz w:val="18"/>
                <w:szCs w:val="18"/>
              </w:rPr>
              <w:t xml:space="preserve">Postcondition</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UC-01</w:t>
            </w:r>
          </w:p>
        </w:tc>
        <w:tc>
          <w:tcPr>
            <w:tcW w:type="dxa" w:w="16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Register New Patient</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Receptionist</w:t>
            </w:r>
          </w:p>
        </w:tc>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Receptionist selects Register Patient, fills in the patient form, and submits. The system validates data, saves patient info, and generates a unique Patient ID.</w:t>
            </w:r>
          </w:p>
        </w:tc>
        <w:tc>
          <w:tcPr>
            <w:tcW w:type="dxa" w:w="22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Patient information stored; unique Patient ID generated.</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UC-02</w:t>
            </w:r>
          </w:p>
        </w:tc>
        <w:tc>
          <w:tcPr>
            <w:tcW w:type="dxa" w:w="16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Search Patient</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Receptionist</w:t>
            </w:r>
          </w:p>
        </w:tc>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Receptionist enters patient name or ID and clicks Search. The system queries the database, retrieves matching records, and displays patient details.</w:t>
            </w:r>
          </w:p>
        </w:tc>
        <w:tc>
          <w:tcPr>
            <w:tcW w:type="dxa" w:w="22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Patient record displayed to receptionist.</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UC-03</w:t>
            </w:r>
          </w:p>
        </w:tc>
        <w:tc>
          <w:tcPr>
            <w:tcW w:type="dxa" w:w="16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Schedule Appointment</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Receptionist</w:t>
            </w:r>
          </w:p>
        </w:tc>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Receptionist selects patient, doctor, date, and time. The system shows available doctors and slots, then confirms and saves the appointment.</w:t>
            </w:r>
          </w:p>
        </w:tc>
        <w:tc>
          <w:tcPr>
            <w:tcW w:type="dxa" w:w="22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Appointment record saved; time slot reserved.</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UC-04</w:t>
            </w:r>
          </w:p>
        </w:tc>
        <w:tc>
          <w:tcPr>
            <w:tcW w:type="dxa" w:w="16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Add Diagnosis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Doctor</w:t>
            </w:r>
          </w:p>
        </w:tc>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Doctor opens patient record, enters diagnosis notes, and saves. System records and updates the medical record with the new diagnosis.</w:t>
            </w:r>
          </w:p>
        </w:tc>
        <w:tc>
          <w:tcPr>
            <w:tcW w:type="dxa" w:w="22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Diagnosis saved; patient medical record updated.</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UC-05</w:t>
            </w:r>
          </w:p>
        </w:tc>
        <w:tc>
          <w:tcPr>
            <w:tcW w:type="dxa" w:w="16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Secure Login</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Doctor, Receptionist, Admin</w:t>
            </w:r>
          </w:p>
        </w:tc>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User enters username and password and clicks Login. The system validates credentials and redirects to the role-specific dashboard.</w:t>
            </w:r>
          </w:p>
        </w:tc>
        <w:tc>
          <w:tcPr>
            <w:tcW w:type="dxa" w:w="22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User authenticated and granted system access.</w:t>
            </w:r>
          </w:p>
        </w:tc>
      </w:tr>
    </w:tbl>
    <w:p>
      <w:pPr>
        <w:spacing w:after="200"/>
      </w:pPr>
    </w:p>
    <w:p>
      <w:r>
        <w:br w:type="page"/>
      </w:r>
    </w:p>
    <w:p>
      <w:pPr>
        <w:pStyle w:val="Heading1"/>
      </w:pPr>
      <w:r>
        <w:rPr>
          <w:b/>
          <w:bCs/>
          <w:color w:val="1565C0"/>
          <w:sz w:val="32"/>
          <w:szCs w:val="32"/>
        </w:rPr>
        <w:t xml:space="preserve">3. Functional Requirements</w:t>
      </w:r>
    </w:p>
    <w:p>
      <w:pPr>
        <w:spacing w:after="120"/>
      </w:pPr>
      <w:r>
        <w:rPr>
          <w:b w:val="false"/>
          <w:bCs w:val="false"/>
          <w:sz w:val="20"/>
          <w:szCs w:val="20"/>
        </w:rPr>
        <w:t xml:space="preserve">Functional requirements define the specific behaviors and functions that the QSHMS must perform. Each requirement is mapped to a system module, the responsible actor(s), and a priority level (High / Medium / Low).</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500"/>
        <w:gridCol w:w="1600"/>
        <w:gridCol w:w="1560"/>
      </w:tblGrid>
      <w:tr>
        <w:tc>
          <w:tcPr>
            <w:tcW w:type="dxa" w:w="900"/>
            <w:tcBorders>
              <w:top w:val="single" w:color="BDBDBD" w:sz="1"/>
              <w:left w:val="single" w:color="BDBDBD" w:sz="1"/>
              <w:bottom w:val="single" w:color="BDBDBD" w:sz="1"/>
              <w:right w:val="single" w:color="BDBDBD" w:sz="1"/>
            </w:tcBorders>
            <w:shd w:fill="1565C0" w:val="clear"/>
            <w:tcMar>
              <w:top w:type="dxa" w:w="80"/>
              <w:left w:type="dxa" w:w="120"/>
              <w:bottom w:type="dxa" w:w="80"/>
              <w:right w:type="dxa" w:w="120"/>
            </w:tcMar>
            <w:vAlign w:val="center"/>
          </w:tcPr>
          <w:p>
            <w:pPr>
              <w:jc w:val="center"/>
            </w:pPr>
            <w:r>
              <w:rPr>
                <w:b/>
                <w:bCs/>
                <w:color w:val="FFFFFF"/>
                <w:sz w:val="18"/>
                <w:szCs w:val="18"/>
              </w:rPr>
              <w:t xml:space="preserve">FR ID</w:t>
            </w:r>
          </w:p>
        </w:tc>
        <w:tc>
          <w:tcPr>
            <w:tcW w:type="dxa" w:w="1800"/>
            <w:tcBorders>
              <w:top w:val="single" w:color="BDBDBD" w:sz="1"/>
              <w:left w:val="single" w:color="BDBDBD" w:sz="1"/>
              <w:bottom w:val="single" w:color="BDBDBD" w:sz="1"/>
              <w:right w:val="single" w:color="BDBDBD" w:sz="1"/>
            </w:tcBorders>
            <w:shd w:fill="1565C0" w:val="clear"/>
            <w:tcMar>
              <w:top w:type="dxa" w:w="80"/>
              <w:left w:type="dxa" w:w="120"/>
              <w:bottom w:type="dxa" w:w="80"/>
              <w:right w:type="dxa" w:w="120"/>
            </w:tcMar>
            <w:vAlign w:val="center"/>
          </w:tcPr>
          <w:p>
            <w:pPr>
              <w:jc w:val="center"/>
            </w:pPr>
            <w:r>
              <w:rPr>
                <w:b/>
                <w:bCs/>
                <w:color w:val="FFFFFF"/>
                <w:sz w:val="18"/>
                <w:szCs w:val="18"/>
              </w:rPr>
              <w:t xml:space="preserve">Module</w:t>
            </w:r>
          </w:p>
        </w:tc>
        <w:tc>
          <w:tcPr>
            <w:tcW w:type="dxa" w:w="3500"/>
            <w:tcBorders>
              <w:top w:val="single" w:color="BDBDBD" w:sz="1"/>
              <w:left w:val="single" w:color="BDBDBD" w:sz="1"/>
              <w:bottom w:val="single" w:color="BDBDBD" w:sz="1"/>
              <w:right w:val="single" w:color="BDBDBD" w:sz="1"/>
            </w:tcBorders>
            <w:shd w:fill="1565C0" w:val="clear"/>
            <w:tcMar>
              <w:top w:type="dxa" w:w="80"/>
              <w:left w:type="dxa" w:w="120"/>
              <w:bottom w:type="dxa" w:w="80"/>
              <w:right w:type="dxa" w:w="120"/>
            </w:tcMar>
            <w:vAlign w:val="center"/>
          </w:tcPr>
          <w:p>
            <w:pPr>
              <w:jc w:val="center"/>
            </w:pPr>
            <w:r>
              <w:rPr>
                <w:b/>
                <w:bCs/>
                <w:color w:val="FFFFFF"/>
                <w:sz w:val="18"/>
                <w:szCs w:val="18"/>
              </w:rPr>
              <w:t xml:space="preserve">Functional Requirement</w:t>
            </w:r>
          </w:p>
        </w:tc>
        <w:tc>
          <w:tcPr>
            <w:tcW w:type="dxa" w:w="1600"/>
            <w:tcBorders>
              <w:top w:val="single" w:color="BDBDBD" w:sz="1"/>
              <w:left w:val="single" w:color="BDBDBD" w:sz="1"/>
              <w:bottom w:val="single" w:color="BDBDBD" w:sz="1"/>
              <w:right w:val="single" w:color="BDBDBD" w:sz="1"/>
            </w:tcBorders>
            <w:shd w:fill="1565C0" w:val="clear"/>
            <w:tcMar>
              <w:top w:type="dxa" w:w="80"/>
              <w:left w:type="dxa" w:w="120"/>
              <w:bottom w:type="dxa" w:w="80"/>
              <w:right w:type="dxa" w:w="120"/>
            </w:tcMar>
            <w:vAlign w:val="center"/>
          </w:tcPr>
          <w:p>
            <w:pPr>
              <w:jc w:val="center"/>
            </w:pPr>
            <w:r>
              <w:rPr>
                <w:b/>
                <w:bCs/>
                <w:color w:val="FFFFFF"/>
                <w:sz w:val="18"/>
                <w:szCs w:val="18"/>
              </w:rPr>
              <w:t xml:space="preserve">Actor(s)</w:t>
            </w:r>
          </w:p>
        </w:tc>
        <w:tc>
          <w:tcPr>
            <w:tcW w:type="dxa" w:w="1560"/>
            <w:tcBorders>
              <w:top w:val="single" w:color="BDBDBD" w:sz="1"/>
              <w:left w:val="single" w:color="BDBDBD" w:sz="1"/>
              <w:bottom w:val="single" w:color="BDBDBD" w:sz="1"/>
              <w:right w:val="single" w:color="BDBDBD" w:sz="1"/>
            </w:tcBorders>
            <w:shd w:fill="1565C0" w:val="clear"/>
            <w:tcMar>
              <w:top w:type="dxa" w:w="80"/>
              <w:left w:type="dxa" w:w="120"/>
              <w:bottom w:type="dxa" w:w="80"/>
              <w:right w:type="dxa" w:w="120"/>
            </w:tcMar>
            <w:vAlign w:val="center"/>
          </w:tcPr>
          <w:p>
            <w:pPr>
              <w:jc w:val="center"/>
            </w:pPr>
            <w:r>
              <w:rPr>
                <w:b/>
                <w:bCs/>
                <w:color w:val="FFFFFF"/>
                <w:sz w:val="18"/>
                <w:szCs w:val="18"/>
              </w:rPr>
              <w:t xml:space="preserve">Priority</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FR-01</w:t>
            </w:r>
          </w:p>
        </w:tc>
        <w:tc>
          <w:tcPr>
            <w:tcW w:type="dxa" w:w="1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User Authentication</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The system shall allow users (Doctor, Receptionist, Admin) to log in using a username and password.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Doctor, Receptionist, Admin</w:t>
            </w:r>
          </w:p>
        </w:tc>
        <w:tc>
          <w:tcPr>
            <w:tcW w:type="dxa" w:w="1560"/>
            <w:tcBorders>
              <w:top w:val="single" w:color="BDBDBD" w:sz="1"/>
              <w:left w:val="single" w:color="BDBDBD" w:sz="1"/>
              <w:bottom w:val="single" w:color="BDBDBD" w:sz="1"/>
              <w:right w:val="single" w:color="BDBDBD" w:sz="1"/>
            </w:tcBorders>
            <w:shd w:fill="FFEBEE" w:val="clear"/>
            <w:tcMar>
              <w:top w:type="dxa" w:w="60"/>
              <w:left w:type="dxa" w:w="100"/>
              <w:bottom w:type="dxa" w:w="60"/>
              <w:right w:type="dxa" w:w="100"/>
            </w:tcMar>
            <w:vAlign w:val="center"/>
          </w:tcPr>
          <w:p>
            <w:r>
              <w:rPr>
                <w:b/>
                <w:bCs/>
                <w:sz w:val="17"/>
                <w:szCs w:val="17"/>
              </w:rPr>
              <w:t xml:space="preserve">High</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FR-02</w:t>
            </w:r>
          </w:p>
        </w:tc>
        <w:tc>
          <w:tcPr>
            <w:tcW w:type="dxa" w:w="1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User Authentication</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The system shall validate credentials and redirect users to their role-based dashboard upon successful login.</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Doctor, Receptionist, Admin</w:t>
            </w:r>
          </w:p>
        </w:tc>
        <w:tc>
          <w:tcPr>
            <w:tcW w:type="dxa" w:w="1560"/>
            <w:tcBorders>
              <w:top w:val="single" w:color="BDBDBD" w:sz="1"/>
              <w:left w:val="single" w:color="BDBDBD" w:sz="1"/>
              <w:bottom w:val="single" w:color="BDBDBD" w:sz="1"/>
              <w:right w:val="single" w:color="BDBDBD" w:sz="1"/>
            </w:tcBorders>
            <w:shd w:fill="FFEBEE" w:val="clear"/>
            <w:tcMar>
              <w:top w:type="dxa" w:w="60"/>
              <w:left w:type="dxa" w:w="100"/>
              <w:bottom w:type="dxa" w:w="60"/>
              <w:right w:type="dxa" w:w="100"/>
            </w:tcMar>
            <w:vAlign w:val="center"/>
          </w:tcPr>
          <w:p>
            <w:r>
              <w:rPr>
                <w:b/>
                <w:bCs/>
                <w:sz w:val="17"/>
                <w:szCs w:val="17"/>
              </w:rPr>
              <w:t xml:space="preserve">High</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FR-03</w:t>
            </w:r>
          </w:p>
        </w:tc>
        <w:tc>
          <w:tcPr>
            <w:tcW w:type="dxa" w:w="1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User Authentication</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The system shall display an error message when invalid credentials are entered.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Doctor, Receptionist, Admin</w:t>
            </w:r>
          </w:p>
        </w:tc>
        <w:tc>
          <w:tcPr>
            <w:tcW w:type="dxa" w:w="1560"/>
            <w:tcBorders>
              <w:top w:val="single" w:color="BDBDBD" w:sz="1"/>
              <w:left w:val="single" w:color="BDBDBD" w:sz="1"/>
              <w:bottom w:val="single" w:color="BDBDBD" w:sz="1"/>
              <w:right w:val="single" w:color="BDBDBD" w:sz="1"/>
            </w:tcBorders>
            <w:shd w:fill="FFEBEE" w:val="clear"/>
            <w:tcMar>
              <w:top w:type="dxa" w:w="60"/>
              <w:left w:type="dxa" w:w="100"/>
              <w:bottom w:type="dxa" w:w="60"/>
              <w:right w:type="dxa" w:w="100"/>
            </w:tcMar>
            <w:vAlign w:val="center"/>
          </w:tcPr>
          <w:p>
            <w:r>
              <w:rPr>
                <w:b/>
                <w:bCs/>
                <w:sz w:val="17"/>
                <w:szCs w:val="17"/>
              </w:rPr>
              <w:t xml:space="preserve">High</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FR-04</w:t>
            </w:r>
          </w:p>
        </w:tc>
        <w:tc>
          <w:tcPr>
            <w:tcW w:type="dxa" w:w="1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Patient Registration</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The system shall provide a patient registration form for entering personal information.</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Receptionist</w:t>
            </w:r>
          </w:p>
        </w:tc>
        <w:tc>
          <w:tcPr>
            <w:tcW w:type="dxa" w:w="1560"/>
            <w:tcBorders>
              <w:top w:val="single" w:color="BDBDBD" w:sz="1"/>
              <w:left w:val="single" w:color="BDBDBD" w:sz="1"/>
              <w:bottom w:val="single" w:color="BDBDBD" w:sz="1"/>
              <w:right w:val="single" w:color="BDBDBD" w:sz="1"/>
            </w:tcBorders>
            <w:shd w:fill="FFEBEE" w:val="clear"/>
            <w:tcMar>
              <w:top w:type="dxa" w:w="60"/>
              <w:left w:type="dxa" w:w="100"/>
              <w:bottom w:type="dxa" w:w="60"/>
              <w:right w:type="dxa" w:w="100"/>
            </w:tcMar>
            <w:vAlign w:val="center"/>
          </w:tcPr>
          <w:p>
            <w:r>
              <w:rPr>
                <w:b/>
                <w:bCs/>
                <w:sz w:val="17"/>
                <w:szCs w:val="17"/>
              </w:rPr>
              <w:t xml:space="preserve">High</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FR-05</w:t>
            </w:r>
          </w:p>
        </w:tc>
        <w:tc>
          <w:tcPr>
            <w:tcW w:type="dxa" w:w="1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Patient Registration</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The system shall validate all patient data before saving (e.g., phone number format, required fields).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Receptionist</w:t>
            </w:r>
          </w:p>
        </w:tc>
        <w:tc>
          <w:tcPr>
            <w:tcW w:type="dxa" w:w="1560"/>
            <w:tcBorders>
              <w:top w:val="single" w:color="BDBDBD" w:sz="1"/>
              <w:left w:val="single" w:color="BDBDBD" w:sz="1"/>
              <w:bottom w:val="single" w:color="BDBDBD" w:sz="1"/>
              <w:right w:val="single" w:color="BDBDBD" w:sz="1"/>
            </w:tcBorders>
            <w:shd w:fill="FFEBEE" w:val="clear"/>
            <w:tcMar>
              <w:top w:type="dxa" w:w="60"/>
              <w:left w:type="dxa" w:w="100"/>
              <w:bottom w:type="dxa" w:w="60"/>
              <w:right w:type="dxa" w:w="100"/>
            </w:tcMar>
            <w:vAlign w:val="center"/>
          </w:tcPr>
          <w:p>
            <w:r>
              <w:rPr>
                <w:b/>
                <w:bCs/>
                <w:sz w:val="17"/>
                <w:szCs w:val="17"/>
              </w:rPr>
              <w:t xml:space="preserve">High</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FR-06</w:t>
            </w:r>
          </w:p>
        </w:tc>
        <w:tc>
          <w:tcPr>
            <w:tcW w:type="dxa" w:w="1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Patient Registration</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The system shall generate a unique Patient ID upon successful registration.</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Receptionist, System</w:t>
            </w:r>
          </w:p>
        </w:tc>
        <w:tc>
          <w:tcPr>
            <w:tcW w:type="dxa" w:w="1560"/>
            <w:tcBorders>
              <w:top w:val="single" w:color="BDBDBD" w:sz="1"/>
              <w:left w:val="single" w:color="BDBDBD" w:sz="1"/>
              <w:bottom w:val="single" w:color="BDBDBD" w:sz="1"/>
              <w:right w:val="single" w:color="BDBDBD" w:sz="1"/>
            </w:tcBorders>
            <w:shd w:fill="FFEBEE" w:val="clear"/>
            <w:tcMar>
              <w:top w:type="dxa" w:w="60"/>
              <w:left w:type="dxa" w:w="100"/>
              <w:bottom w:type="dxa" w:w="60"/>
              <w:right w:type="dxa" w:w="100"/>
            </w:tcMar>
            <w:vAlign w:val="center"/>
          </w:tcPr>
          <w:p>
            <w:r>
              <w:rPr>
                <w:b/>
                <w:bCs/>
                <w:sz w:val="17"/>
                <w:szCs w:val="17"/>
              </w:rPr>
              <w:t xml:space="preserve">High</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FR-07</w:t>
            </w:r>
          </w:p>
        </w:tc>
        <w:tc>
          <w:tcPr>
            <w:tcW w:type="dxa" w:w="1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Patient Registration</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The system shall display an error when mandatory patient fields are missing or incorrectly formatted.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Receptionist</w:t>
            </w:r>
          </w:p>
        </w:tc>
        <w:tc>
          <w:tcPr>
            <w:tcW w:type="dxa" w:w="1560"/>
            <w:tcBorders>
              <w:top w:val="single" w:color="BDBDBD" w:sz="1"/>
              <w:left w:val="single" w:color="BDBDBD" w:sz="1"/>
              <w:bottom w:val="single" w:color="BDBDBD" w:sz="1"/>
              <w:right w:val="single" w:color="BDBDBD" w:sz="1"/>
            </w:tcBorders>
            <w:shd w:fill="FFF9C4" w:val="clear"/>
            <w:tcMar>
              <w:top w:type="dxa" w:w="60"/>
              <w:left w:type="dxa" w:w="100"/>
              <w:bottom w:type="dxa" w:w="60"/>
              <w:right w:type="dxa" w:w="100"/>
            </w:tcMar>
            <w:vAlign w:val="center"/>
          </w:tcPr>
          <w:p>
            <w:r>
              <w:rPr>
                <w:b/>
                <w:bCs/>
                <w:sz w:val="17"/>
                <w:szCs w:val="17"/>
              </w:rPr>
              <w:t xml:space="preserve">Medium</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FR-08</w:t>
            </w:r>
          </w:p>
        </w:tc>
        <w:tc>
          <w:tcPr>
            <w:tcW w:type="dxa" w:w="1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Patient Search</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The system shall allow the receptionist to search patients by name or patient ID.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Receptionist</w:t>
            </w:r>
          </w:p>
        </w:tc>
        <w:tc>
          <w:tcPr>
            <w:tcW w:type="dxa" w:w="1560"/>
            <w:tcBorders>
              <w:top w:val="single" w:color="BDBDBD" w:sz="1"/>
              <w:left w:val="single" w:color="BDBDBD" w:sz="1"/>
              <w:bottom w:val="single" w:color="BDBDBD" w:sz="1"/>
              <w:right w:val="single" w:color="BDBDBD" w:sz="1"/>
            </w:tcBorders>
            <w:shd w:fill="FFEBEE" w:val="clear"/>
            <w:tcMar>
              <w:top w:type="dxa" w:w="60"/>
              <w:left w:type="dxa" w:w="100"/>
              <w:bottom w:type="dxa" w:w="60"/>
              <w:right w:type="dxa" w:w="100"/>
            </w:tcMar>
            <w:vAlign w:val="center"/>
          </w:tcPr>
          <w:p>
            <w:r>
              <w:rPr>
                <w:b/>
                <w:bCs/>
                <w:sz w:val="17"/>
                <w:szCs w:val="17"/>
              </w:rPr>
              <w:t xml:space="preserve">High</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FR-09</w:t>
            </w:r>
          </w:p>
        </w:tc>
        <w:tc>
          <w:tcPr>
            <w:tcW w:type="dxa" w:w="1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Patient Search</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The system shall display a list of matching patient records from the database.</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Receptionist</w:t>
            </w:r>
          </w:p>
        </w:tc>
        <w:tc>
          <w:tcPr>
            <w:tcW w:type="dxa" w:w="1560"/>
            <w:tcBorders>
              <w:top w:val="single" w:color="BDBDBD" w:sz="1"/>
              <w:left w:val="single" w:color="BDBDBD" w:sz="1"/>
              <w:bottom w:val="single" w:color="BDBDBD" w:sz="1"/>
              <w:right w:val="single" w:color="BDBDBD" w:sz="1"/>
            </w:tcBorders>
            <w:shd w:fill="FFEBEE" w:val="clear"/>
            <w:tcMar>
              <w:top w:type="dxa" w:w="60"/>
              <w:left w:type="dxa" w:w="100"/>
              <w:bottom w:type="dxa" w:w="60"/>
              <w:right w:type="dxa" w:w="100"/>
            </w:tcMar>
            <w:vAlign w:val="center"/>
          </w:tcPr>
          <w:p>
            <w:r>
              <w:rPr>
                <w:b/>
                <w:bCs/>
                <w:sz w:val="17"/>
                <w:szCs w:val="17"/>
              </w:rPr>
              <w:t xml:space="preserve">High</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FR-10</w:t>
            </w:r>
          </w:p>
        </w:tc>
        <w:tc>
          <w:tcPr>
            <w:tcW w:type="dxa" w:w="1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Patient Search</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The system shall notify the receptionist if no patient record is found.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Receptionist</w:t>
            </w:r>
          </w:p>
        </w:tc>
        <w:tc>
          <w:tcPr>
            <w:tcW w:type="dxa" w:w="1560"/>
            <w:tcBorders>
              <w:top w:val="single" w:color="BDBDBD" w:sz="1"/>
              <w:left w:val="single" w:color="BDBDBD" w:sz="1"/>
              <w:bottom w:val="single" w:color="BDBDBD" w:sz="1"/>
              <w:right w:val="single" w:color="BDBDBD" w:sz="1"/>
            </w:tcBorders>
            <w:shd w:fill="FFF9C4" w:val="clear"/>
            <w:tcMar>
              <w:top w:type="dxa" w:w="60"/>
              <w:left w:type="dxa" w:w="100"/>
              <w:bottom w:type="dxa" w:w="60"/>
              <w:right w:type="dxa" w:w="100"/>
            </w:tcMar>
            <w:vAlign w:val="center"/>
          </w:tcPr>
          <w:p>
            <w:r>
              <w:rPr>
                <w:b/>
                <w:bCs/>
                <w:sz w:val="17"/>
                <w:szCs w:val="17"/>
              </w:rPr>
              <w:t xml:space="preserve">Medium</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FR-11</w:t>
            </w:r>
          </w:p>
        </w:tc>
        <w:tc>
          <w:tcPr>
            <w:tcW w:type="dxa" w:w="1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Appointment Scheduling</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The system shall allow the receptionist to select a patient, doctor, date, and time for an appointment.</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Receptionist</w:t>
            </w:r>
          </w:p>
        </w:tc>
        <w:tc>
          <w:tcPr>
            <w:tcW w:type="dxa" w:w="1560"/>
            <w:tcBorders>
              <w:top w:val="single" w:color="BDBDBD" w:sz="1"/>
              <w:left w:val="single" w:color="BDBDBD" w:sz="1"/>
              <w:bottom w:val="single" w:color="BDBDBD" w:sz="1"/>
              <w:right w:val="single" w:color="BDBDBD" w:sz="1"/>
            </w:tcBorders>
            <w:shd w:fill="FFEBEE" w:val="clear"/>
            <w:tcMar>
              <w:top w:type="dxa" w:w="60"/>
              <w:left w:type="dxa" w:w="100"/>
              <w:bottom w:type="dxa" w:w="60"/>
              <w:right w:type="dxa" w:w="100"/>
            </w:tcMar>
            <w:vAlign w:val="center"/>
          </w:tcPr>
          <w:p>
            <w:r>
              <w:rPr>
                <w:b/>
                <w:bCs/>
                <w:sz w:val="17"/>
                <w:szCs w:val="17"/>
              </w:rPr>
              <w:t xml:space="preserve">High</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FR-12</w:t>
            </w:r>
          </w:p>
        </w:tc>
        <w:tc>
          <w:tcPr>
            <w:tcW w:type="dxa" w:w="1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Appointment Scheduling</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The system shall display available doctors and open time slots for scheduling.</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Receptionist, System</w:t>
            </w:r>
          </w:p>
        </w:tc>
        <w:tc>
          <w:tcPr>
            <w:tcW w:type="dxa" w:w="1560"/>
            <w:tcBorders>
              <w:top w:val="single" w:color="BDBDBD" w:sz="1"/>
              <w:left w:val="single" w:color="BDBDBD" w:sz="1"/>
              <w:bottom w:val="single" w:color="BDBDBD" w:sz="1"/>
              <w:right w:val="single" w:color="BDBDBD" w:sz="1"/>
            </w:tcBorders>
            <w:shd w:fill="FFEBEE" w:val="clear"/>
            <w:tcMar>
              <w:top w:type="dxa" w:w="60"/>
              <w:left w:type="dxa" w:w="100"/>
              <w:bottom w:type="dxa" w:w="60"/>
              <w:right w:type="dxa" w:w="100"/>
            </w:tcMar>
            <w:vAlign w:val="center"/>
          </w:tcPr>
          <w:p>
            <w:r>
              <w:rPr>
                <w:b/>
                <w:bCs/>
                <w:sz w:val="17"/>
                <w:szCs w:val="17"/>
              </w:rPr>
              <w:t xml:space="preserve">High</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FR-13</w:t>
            </w:r>
          </w:p>
        </w:tc>
        <w:tc>
          <w:tcPr>
            <w:tcW w:type="dxa" w:w="1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Appointment Scheduling</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The system shall save the appointment and prevent double-booking of time slots.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System</w:t>
            </w:r>
          </w:p>
        </w:tc>
        <w:tc>
          <w:tcPr>
            <w:tcW w:type="dxa" w:w="1560"/>
            <w:tcBorders>
              <w:top w:val="single" w:color="BDBDBD" w:sz="1"/>
              <w:left w:val="single" w:color="BDBDBD" w:sz="1"/>
              <w:bottom w:val="single" w:color="BDBDBD" w:sz="1"/>
              <w:right w:val="single" w:color="BDBDBD" w:sz="1"/>
            </w:tcBorders>
            <w:shd w:fill="FFEBEE" w:val="clear"/>
            <w:tcMar>
              <w:top w:type="dxa" w:w="60"/>
              <w:left w:type="dxa" w:w="100"/>
              <w:bottom w:type="dxa" w:w="60"/>
              <w:right w:type="dxa" w:w="100"/>
            </w:tcMar>
            <w:vAlign w:val="center"/>
          </w:tcPr>
          <w:p>
            <w:r>
              <w:rPr>
                <w:b/>
                <w:bCs/>
                <w:sz w:val="17"/>
                <w:szCs w:val="17"/>
              </w:rPr>
              <w:t xml:space="preserve">High</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FR-14</w:t>
            </w:r>
          </w:p>
        </w:tc>
        <w:tc>
          <w:tcPr>
            <w:tcW w:type="dxa" w:w="1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Appointment Scheduling</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The system shall notify the receptionist if the selected time slot is unavailable.</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Receptionist</w:t>
            </w:r>
          </w:p>
        </w:tc>
        <w:tc>
          <w:tcPr>
            <w:tcW w:type="dxa" w:w="1560"/>
            <w:tcBorders>
              <w:top w:val="single" w:color="BDBDBD" w:sz="1"/>
              <w:left w:val="single" w:color="BDBDBD" w:sz="1"/>
              <w:bottom w:val="single" w:color="BDBDBD" w:sz="1"/>
              <w:right w:val="single" w:color="BDBDBD" w:sz="1"/>
            </w:tcBorders>
            <w:shd w:fill="FFF9C4" w:val="clear"/>
            <w:tcMar>
              <w:top w:type="dxa" w:w="60"/>
              <w:left w:type="dxa" w:w="100"/>
              <w:bottom w:type="dxa" w:w="60"/>
              <w:right w:type="dxa" w:w="100"/>
            </w:tcMar>
            <w:vAlign w:val="center"/>
          </w:tcPr>
          <w:p>
            <w:r>
              <w:rPr>
                <w:b/>
                <w:bCs/>
                <w:sz w:val="17"/>
                <w:szCs w:val="17"/>
              </w:rPr>
              <w:t xml:space="preserve">Medium</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FR-15</w:t>
            </w:r>
          </w:p>
        </w:tc>
        <w:tc>
          <w:tcPr>
            <w:tcW w:type="dxa" w:w="1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Medical Records</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The system shall allow doctors to open and view a patient's existing medical record.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Doctor</w:t>
            </w:r>
          </w:p>
        </w:tc>
        <w:tc>
          <w:tcPr>
            <w:tcW w:type="dxa" w:w="1560"/>
            <w:tcBorders>
              <w:top w:val="single" w:color="BDBDBD" w:sz="1"/>
              <w:left w:val="single" w:color="BDBDBD" w:sz="1"/>
              <w:bottom w:val="single" w:color="BDBDBD" w:sz="1"/>
              <w:right w:val="single" w:color="BDBDBD" w:sz="1"/>
            </w:tcBorders>
            <w:shd w:fill="FFEBEE" w:val="clear"/>
            <w:tcMar>
              <w:top w:type="dxa" w:w="60"/>
              <w:left w:type="dxa" w:w="100"/>
              <w:bottom w:type="dxa" w:w="60"/>
              <w:right w:type="dxa" w:w="100"/>
            </w:tcMar>
            <w:vAlign w:val="center"/>
          </w:tcPr>
          <w:p>
            <w:r>
              <w:rPr>
                <w:b/>
                <w:bCs/>
                <w:sz w:val="17"/>
                <w:szCs w:val="17"/>
              </w:rPr>
              <w:t xml:space="preserve">High</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FR-16</w:t>
            </w:r>
          </w:p>
        </w:tc>
        <w:tc>
          <w:tcPr>
            <w:tcW w:type="dxa" w:w="1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Medical Records</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The system shall allow doctors to enter and save a diagnosis for a patient.</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Doctor</w:t>
            </w:r>
          </w:p>
        </w:tc>
        <w:tc>
          <w:tcPr>
            <w:tcW w:type="dxa" w:w="1560"/>
            <w:tcBorders>
              <w:top w:val="single" w:color="BDBDBD" w:sz="1"/>
              <w:left w:val="single" w:color="BDBDBD" w:sz="1"/>
              <w:bottom w:val="single" w:color="BDBDBD" w:sz="1"/>
              <w:right w:val="single" w:color="BDBDBD" w:sz="1"/>
            </w:tcBorders>
            <w:shd w:fill="FFEBEE" w:val="clear"/>
            <w:tcMar>
              <w:top w:type="dxa" w:w="60"/>
              <w:left w:type="dxa" w:w="100"/>
              <w:bottom w:type="dxa" w:w="60"/>
              <w:right w:type="dxa" w:w="100"/>
            </w:tcMar>
            <w:vAlign w:val="center"/>
          </w:tcPr>
          <w:p>
            <w:r>
              <w:rPr>
                <w:b/>
                <w:bCs/>
                <w:sz w:val="17"/>
                <w:szCs w:val="17"/>
              </w:rPr>
              <w:t xml:space="preserve">High</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FR-17</w:t>
            </w:r>
          </w:p>
        </w:tc>
        <w:tc>
          <w:tcPr>
            <w:tcW w:type="dxa" w:w="1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Medical Records</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The system shall automatically update the patient's medical record after a diagnosis is saved.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Doctor, System</w:t>
            </w:r>
          </w:p>
        </w:tc>
        <w:tc>
          <w:tcPr>
            <w:tcW w:type="dxa" w:w="1560"/>
            <w:tcBorders>
              <w:top w:val="single" w:color="BDBDBD" w:sz="1"/>
              <w:left w:val="single" w:color="BDBDBD" w:sz="1"/>
              <w:bottom w:val="single" w:color="BDBDBD" w:sz="1"/>
              <w:right w:val="single" w:color="BDBDBD" w:sz="1"/>
            </w:tcBorders>
            <w:shd w:fill="FFEBEE" w:val="clear"/>
            <w:tcMar>
              <w:top w:type="dxa" w:w="60"/>
              <w:left w:type="dxa" w:w="100"/>
              <w:bottom w:type="dxa" w:w="60"/>
              <w:right w:type="dxa" w:w="100"/>
            </w:tcMar>
            <w:vAlign w:val="center"/>
          </w:tcPr>
          <w:p>
            <w:r>
              <w:rPr>
                <w:b/>
                <w:bCs/>
                <w:sz w:val="17"/>
                <w:szCs w:val="17"/>
              </w:rPr>
              <w:t xml:space="preserve">High</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FR-18</w:t>
            </w:r>
          </w:p>
        </w:tc>
        <w:tc>
          <w:tcPr>
            <w:tcW w:type="dxa" w:w="1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Medical Records</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The system shall display an error if a patient record is not found during diagnosis entry.</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Doctor</w:t>
            </w:r>
          </w:p>
        </w:tc>
        <w:tc>
          <w:tcPr>
            <w:tcW w:type="dxa" w:w="1560"/>
            <w:tcBorders>
              <w:top w:val="single" w:color="BDBDBD" w:sz="1"/>
              <w:left w:val="single" w:color="BDBDBD" w:sz="1"/>
              <w:bottom w:val="single" w:color="BDBDBD" w:sz="1"/>
              <w:right w:val="single" w:color="BDBDBD" w:sz="1"/>
            </w:tcBorders>
            <w:shd w:fill="FFF9C4" w:val="clear"/>
            <w:tcMar>
              <w:top w:type="dxa" w:w="60"/>
              <w:left w:type="dxa" w:w="100"/>
              <w:bottom w:type="dxa" w:w="60"/>
              <w:right w:type="dxa" w:w="100"/>
            </w:tcMar>
            <w:vAlign w:val="center"/>
          </w:tcPr>
          <w:p>
            <w:r>
              <w:rPr>
                <w:b/>
                <w:bCs/>
                <w:sz w:val="17"/>
                <w:szCs w:val="17"/>
              </w:rPr>
              <w:t xml:space="preserve">Medium</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FR-19</w:t>
            </w:r>
          </w:p>
        </w:tc>
        <w:tc>
          <w:tcPr>
            <w:tcW w:type="dxa" w:w="1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Prescription</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The system shall allow doctors to create and link prescriptions to a patient diagnosis.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Doctor</w:t>
            </w:r>
          </w:p>
        </w:tc>
        <w:tc>
          <w:tcPr>
            <w:tcW w:type="dxa" w:w="1560"/>
            <w:tcBorders>
              <w:top w:val="single" w:color="BDBDBD" w:sz="1"/>
              <w:left w:val="single" w:color="BDBDBD" w:sz="1"/>
              <w:bottom w:val="single" w:color="BDBDBD" w:sz="1"/>
              <w:right w:val="single" w:color="BDBDBD" w:sz="1"/>
            </w:tcBorders>
            <w:shd w:fill="FFEBEE" w:val="clear"/>
            <w:tcMar>
              <w:top w:type="dxa" w:w="60"/>
              <w:left w:type="dxa" w:w="100"/>
              <w:bottom w:type="dxa" w:w="60"/>
              <w:right w:type="dxa" w:w="100"/>
            </w:tcMar>
            <w:vAlign w:val="center"/>
          </w:tcPr>
          <w:p>
            <w:r>
              <w:rPr>
                <w:b/>
                <w:bCs/>
                <w:sz w:val="17"/>
                <w:szCs w:val="17"/>
              </w:rPr>
              <w:t xml:space="preserve">High</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FR-20</w:t>
            </w:r>
          </w:p>
        </w:tc>
        <w:tc>
          <w:tcPr>
            <w:tcW w:type="dxa" w:w="1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Prescription</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The system shall allow prescriptions to be exported or sent to a linked pharmacy.</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Doctor, System</w:t>
            </w:r>
          </w:p>
        </w:tc>
        <w:tc>
          <w:tcPr>
            <w:tcW w:type="dxa" w:w="1560"/>
            <w:tcBorders>
              <w:top w:val="single" w:color="BDBDBD" w:sz="1"/>
              <w:left w:val="single" w:color="BDBDBD" w:sz="1"/>
              <w:bottom w:val="single" w:color="BDBDBD" w:sz="1"/>
              <w:right w:val="single" w:color="BDBDBD" w:sz="1"/>
            </w:tcBorders>
            <w:shd w:fill="FFF9C4" w:val="clear"/>
            <w:tcMar>
              <w:top w:type="dxa" w:w="60"/>
              <w:left w:type="dxa" w:w="100"/>
              <w:bottom w:type="dxa" w:w="60"/>
              <w:right w:type="dxa" w:w="100"/>
            </w:tcMar>
            <w:vAlign w:val="center"/>
          </w:tcPr>
          <w:p>
            <w:r>
              <w:rPr>
                <w:b/>
                <w:bCs/>
                <w:sz w:val="17"/>
                <w:szCs w:val="17"/>
              </w:rPr>
              <w:t xml:space="preserve">Medium</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FR-21</w:t>
            </w:r>
          </w:p>
        </w:tc>
        <w:tc>
          <w:tcPr>
            <w:tcW w:type="dxa" w:w="1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Doctor Schedule</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The system shall display the availability and schedule of all registered doctors.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Receptionist, Doctor</w:t>
            </w:r>
          </w:p>
        </w:tc>
        <w:tc>
          <w:tcPr>
            <w:tcW w:type="dxa" w:w="1560"/>
            <w:tcBorders>
              <w:top w:val="single" w:color="BDBDBD" w:sz="1"/>
              <w:left w:val="single" w:color="BDBDBD" w:sz="1"/>
              <w:bottom w:val="single" w:color="BDBDBD" w:sz="1"/>
              <w:right w:val="single" w:color="BDBDBD" w:sz="1"/>
            </w:tcBorders>
            <w:shd w:fill="FFEBEE" w:val="clear"/>
            <w:tcMar>
              <w:top w:type="dxa" w:w="60"/>
              <w:left w:type="dxa" w:w="100"/>
              <w:bottom w:type="dxa" w:w="60"/>
              <w:right w:type="dxa" w:w="100"/>
            </w:tcMar>
            <w:vAlign w:val="center"/>
          </w:tcPr>
          <w:p>
            <w:r>
              <w:rPr>
                <w:b/>
                <w:bCs/>
                <w:sz w:val="17"/>
                <w:szCs w:val="17"/>
              </w:rPr>
              <w:t xml:space="preserve">High</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FR-22</w:t>
            </w:r>
          </w:p>
        </w:tc>
        <w:tc>
          <w:tcPr>
            <w:tcW w:type="dxa" w:w="1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User Management</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The system administrator shall be able to create, edit, and deactivate user accounts.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Admin</w:t>
            </w:r>
          </w:p>
        </w:tc>
        <w:tc>
          <w:tcPr>
            <w:tcW w:type="dxa" w:w="1560"/>
            <w:tcBorders>
              <w:top w:val="single" w:color="BDBDBD" w:sz="1"/>
              <w:left w:val="single" w:color="BDBDBD" w:sz="1"/>
              <w:bottom w:val="single" w:color="BDBDBD" w:sz="1"/>
              <w:right w:val="single" w:color="BDBDBD" w:sz="1"/>
            </w:tcBorders>
            <w:shd w:fill="FFEBEE" w:val="clear"/>
            <w:tcMar>
              <w:top w:type="dxa" w:w="60"/>
              <w:left w:type="dxa" w:w="100"/>
              <w:bottom w:type="dxa" w:w="60"/>
              <w:right w:type="dxa" w:w="100"/>
            </w:tcMar>
            <w:vAlign w:val="center"/>
          </w:tcPr>
          <w:p>
            <w:r>
              <w:rPr>
                <w:b/>
                <w:bCs/>
                <w:sz w:val="17"/>
                <w:szCs w:val="17"/>
              </w:rPr>
              <w:t xml:space="preserve">High</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FR-23</w:t>
            </w:r>
          </w:p>
        </w:tc>
        <w:tc>
          <w:tcPr>
            <w:tcW w:type="dxa" w:w="1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User Management</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The system shall assign role-based access rights to each user (Doctor, Receptionist, Admin).</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Admin, System</w:t>
            </w:r>
          </w:p>
        </w:tc>
        <w:tc>
          <w:tcPr>
            <w:tcW w:type="dxa" w:w="1560"/>
            <w:tcBorders>
              <w:top w:val="single" w:color="BDBDBD" w:sz="1"/>
              <w:left w:val="single" w:color="BDBDBD" w:sz="1"/>
              <w:bottom w:val="single" w:color="BDBDBD" w:sz="1"/>
              <w:right w:val="single" w:color="BDBDBD" w:sz="1"/>
            </w:tcBorders>
            <w:shd w:fill="FFEBEE" w:val="clear"/>
            <w:tcMar>
              <w:top w:type="dxa" w:w="60"/>
              <w:left w:type="dxa" w:w="100"/>
              <w:bottom w:type="dxa" w:w="60"/>
              <w:right w:type="dxa" w:w="100"/>
            </w:tcMar>
            <w:vAlign w:val="center"/>
          </w:tcPr>
          <w:p>
            <w:r>
              <w:rPr>
                <w:b/>
                <w:bCs/>
                <w:sz w:val="17"/>
                <w:szCs w:val="17"/>
              </w:rPr>
              <w:t xml:space="preserve">High</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FR-24</w:t>
            </w:r>
          </w:p>
        </w:tc>
        <w:tc>
          <w:tcPr>
            <w:tcW w:type="dxa" w:w="1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Reporting</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The system shall allow administrators to generate reports on appointments, patients, and diagnoses.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Admin</w:t>
            </w:r>
          </w:p>
        </w:tc>
        <w:tc>
          <w:tcPr>
            <w:tcW w:type="dxa" w:w="1560"/>
            <w:tcBorders>
              <w:top w:val="single" w:color="BDBDBD" w:sz="1"/>
              <w:left w:val="single" w:color="BDBDBD" w:sz="1"/>
              <w:bottom w:val="single" w:color="BDBDBD" w:sz="1"/>
              <w:right w:val="single" w:color="BDBDBD" w:sz="1"/>
            </w:tcBorders>
            <w:shd w:fill="FFF9C4" w:val="clear"/>
            <w:tcMar>
              <w:top w:type="dxa" w:w="60"/>
              <w:left w:type="dxa" w:w="100"/>
              <w:bottom w:type="dxa" w:w="60"/>
              <w:right w:type="dxa" w:w="100"/>
            </w:tcMar>
            <w:vAlign w:val="center"/>
          </w:tcPr>
          <w:p>
            <w:r>
              <w:rPr>
                <w:b/>
                <w:bCs/>
                <w:sz w:val="17"/>
                <w:szCs w:val="17"/>
              </w:rPr>
              <w:t xml:space="preserve">Medium</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FR-25</w:t>
            </w:r>
          </w:p>
        </w:tc>
        <w:tc>
          <w:tcPr>
            <w:tcW w:type="dxa" w:w="1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Lab Integration</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The system shall allow lab technicians to upload test results linked to patient records.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Lab Technician</w:t>
            </w:r>
          </w:p>
        </w:tc>
        <w:tc>
          <w:tcPr>
            <w:tcW w:type="dxa" w:w="1560"/>
            <w:tcBorders>
              <w:top w:val="single" w:color="BDBDBD" w:sz="1"/>
              <w:left w:val="single" w:color="BDBDBD" w:sz="1"/>
              <w:bottom w:val="single" w:color="BDBDBD" w:sz="1"/>
              <w:right w:val="single" w:color="BDBDBD" w:sz="1"/>
            </w:tcBorders>
            <w:shd w:fill="FFF9C4" w:val="clear"/>
            <w:tcMar>
              <w:top w:type="dxa" w:w="60"/>
              <w:left w:type="dxa" w:w="100"/>
              <w:bottom w:type="dxa" w:w="60"/>
              <w:right w:type="dxa" w:w="100"/>
            </w:tcMar>
            <w:vAlign w:val="center"/>
          </w:tcPr>
          <w:p>
            <w:r>
              <w:rPr>
                <w:b/>
                <w:bCs/>
                <w:sz w:val="17"/>
                <w:szCs w:val="17"/>
              </w:rPr>
              <w:t xml:space="preserve">Medium</w:t>
            </w:r>
          </w:p>
        </w:tc>
      </w:tr>
    </w:tbl>
    <w:p>
      <w:pPr>
        <w:spacing w:after="200"/>
      </w:pPr>
    </w:p>
    <w:p>
      <w:r>
        <w:br w:type="page"/>
      </w:r>
    </w:p>
    <w:p>
      <w:pPr>
        <w:pStyle w:val="Heading1"/>
      </w:pPr>
      <w:r>
        <w:rPr>
          <w:b/>
          <w:bCs/>
          <w:color w:val="1565C0"/>
          <w:sz w:val="32"/>
          <w:szCs w:val="32"/>
        </w:rPr>
        <w:t xml:space="preserve">4. Non-Functional Requirements (NFR)</w:t>
      </w:r>
    </w:p>
    <w:p>
      <w:pPr>
        <w:spacing w:after="120"/>
      </w:pPr>
      <w:r>
        <w:rPr>
          <w:b w:val="false"/>
          <w:bCs w:val="false"/>
          <w:sz w:val="20"/>
          <w:szCs w:val="20"/>
        </w:rPr>
        <w:t xml:space="preserve">Non-functional requirements define the quality attributes, constraints, and standards that the QSHMS must conform to. These requirements govern how the system performs its functions rather than what functions it performs. They are categorized by quality dimension and include performance, security, availability, scalability, usability, reliability, maintainability, and compliance.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500"/>
        <w:gridCol w:w="1600"/>
        <w:gridCol w:w="1560"/>
      </w:tblGrid>
      <w:tr>
        <w:tc>
          <w:tcPr>
            <w:tcW w:type="dxa" w:w="900"/>
            <w:tcBorders>
              <w:top w:val="single" w:color="BDBDBD" w:sz="1"/>
              <w:left w:val="single" w:color="BDBDBD" w:sz="1"/>
              <w:bottom w:val="single" w:color="BDBDBD" w:sz="1"/>
              <w:right w:val="single" w:color="BDBDBD" w:sz="1"/>
            </w:tcBorders>
            <w:shd w:fill="1976D2" w:val="clear"/>
            <w:tcMar>
              <w:top w:type="dxa" w:w="80"/>
              <w:left w:type="dxa" w:w="120"/>
              <w:bottom w:type="dxa" w:w="80"/>
              <w:right w:type="dxa" w:w="120"/>
            </w:tcMar>
            <w:vAlign w:val="center"/>
          </w:tcPr>
          <w:p>
            <w:pPr>
              <w:jc w:val="center"/>
            </w:pPr>
            <w:r>
              <w:rPr>
                <w:b/>
                <w:bCs/>
                <w:color w:val="FFFFFF"/>
                <w:sz w:val="18"/>
                <w:szCs w:val="18"/>
              </w:rPr>
              <w:t xml:space="preserve">NFR ID</w:t>
            </w:r>
          </w:p>
        </w:tc>
        <w:tc>
          <w:tcPr>
            <w:tcW w:type="dxa" w:w="1800"/>
            <w:tcBorders>
              <w:top w:val="single" w:color="BDBDBD" w:sz="1"/>
              <w:left w:val="single" w:color="BDBDBD" w:sz="1"/>
              <w:bottom w:val="single" w:color="BDBDBD" w:sz="1"/>
              <w:right w:val="single" w:color="BDBDBD" w:sz="1"/>
            </w:tcBorders>
            <w:shd w:fill="1976D2" w:val="clear"/>
            <w:tcMar>
              <w:top w:type="dxa" w:w="80"/>
              <w:left w:type="dxa" w:w="120"/>
              <w:bottom w:type="dxa" w:w="80"/>
              <w:right w:type="dxa" w:w="120"/>
            </w:tcMar>
            <w:vAlign w:val="center"/>
          </w:tcPr>
          <w:p>
            <w:pPr>
              <w:jc w:val="center"/>
            </w:pPr>
            <w:r>
              <w:rPr>
                <w:b/>
                <w:bCs/>
                <w:color w:val="FFFFFF"/>
                <w:sz w:val="18"/>
                <w:szCs w:val="18"/>
              </w:rPr>
              <w:t xml:space="preserve">Category</w:t>
            </w:r>
          </w:p>
        </w:tc>
        <w:tc>
          <w:tcPr>
            <w:tcW w:type="dxa" w:w="3500"/>
            <w:tcBorders>
              <w:top w:val="single" w:color="BDBDBD" w:sz="1"/>
              <w:left w:val="single" w:color="BDBDBD" w:sz="1"/>
              <w:bottom w:val="single" w:color="BDBDBD" w:sz="1"/>
              <w:right w:val="single" w:color="BDBDBD" w:sz="1"/>
            </w:tcBorders>
            <w:shd w:fill="1976D2" w:val="clear"/>
            <w:tcMar>
              <w:top w:type="dxa" w:w="80"/>
              <w:left w:type="dxa" w:w="120"/>
              <w:bottom w:type="dxa" w:w="80"/>
              <w:right w:type="dxa" w:w="120"/>
            </w:tcMar>
            <w:vAlign w:val="center"/>
          </w:tcPr>
          <w:p>
            <w:pPr>
              <w:jc w:val="center"/>
            </w:pPr>
            <w:r>
              <w:rPr>
                <w:b/>
                <w:bCs/>
                <w:color w:val="FFFFFF"/>
                <w:sz w:val="18"/>
                <w:szCs w:val="18"/>
              </w:rPr>
              <w:t xml:space="preserve">Non-Functional Requirement</w:t>
            </w:r>
          </w:p>
        </w:tc>
        <w:tc>
          <w:tcPr>
            <w:tcW w:type="dxa" w:w="1600"/>
            <w:tcBorders>
              <w:top w:val="single" w:color="BDBDBD" w:sz="1"/>
              <w:left w:val="single" w:color="BDBDBD" w:sz="1"/>
              <w:bottom w:val="single" w:color="BDBDBD" w:sz="1"/>
              <w:right w:val="single" w:color="BDBDBD" w:sz="1"/>
            </w:tcBorders>
            <w:shd w:fill="1976D2" w:val="clear"/>
            <w:tcMar>
              <w:top w:type="dxa" w:w="80"/>
              <w:left w:type="dxa" w:w="120"/>
              <w:bottom w:type="dxa" w:w="80"/>
              <w:right w:type="dxa" w:w="120"/>
            </w:tcMar>
            <w:vAlign w:val="center"/>
          </w:tcPr>
          <w:p>
            <w:pPr>
              <w:jc w:val="center"/>
            </w:pPr>
            <w:r>
              <w:rPr>
                <w:b/>
                <w:bCs/>
                <w:color w:val="FFFFFF"/>
                <w:sz w:val="18"/>
                <w:szCs w:val="18"/>
              </w:rPr>
              <w:t xml:space="preserve">Stakeholder</w:t>
            </w:r>
          </w:p>
        </w:tc>
        <w:tc>
          <w:tcPr>
            <w:tcW w:type="dxa" w:w="1560"/>
            <w:tcBorders>
              <w:top w:val="single" w:color="BDBDBD" w:sz="1"/>
              <w:left w:val="single" w:color="BDBDBD" w:sz="1"/>
              <w:bottom w:val="single" w:color="BDBDBD" w:sz="1"/>
              <w:right w:val="single" w:color="BDBDBD" w:sz="1"/>
            </w:tcBorders>
            <w:shd w:fill="1976D2" w:val="clear"/>
            <w:tcMar>
              <w:top w:type="dxa" w:w="80"/>
              <w:left w:type="dxa" w:w="120"/>
              <w:bottom w:type="dxa" w:w="80"/>
              <w:right w:type="dxa" w:w="120"/>
            </w:tcMar>
            <w:vAlign w:val="center"/>
          </w:tcPr>
          <w:p>
            <w:pPr>
              <w:jc w:val="center"/>
            </w:pPr>
            <w:r>
              <w:rPr>
                <w:b/>
                <w:bCs/>
                <w:color w:val="FFFFFF"/>
                <w:sz w:val="18"/>
                <w:szCs w:val="18"/>
              </w:rPr>
              <w:t xml:space="preserve">Priority</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NFR-01</w:t>
            </w:r>
          </w:p>
        </w:tc>
        <w:tc>
          <w:tcPr>
            <w:tcW w:type="dxa" w:w="1800"/>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vAlign w:val="center"/>
          </w:tcPr>
          <w:p>
            <w:r>
              <w:rPr>
                <w:b/>
                <w:bCs/>
                <w:sz w:val="17"/>
                <w:szCs w:val="17"/>
              </w:rPr>
              <w:t xml:space="preserve">Performance</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The system shall load any page or dashboard within 3 seconds under normal operating conditions (up to 100 concurrent users).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All Users</w:t>
            </w:r>
          </w:p>
        </w:tc>
        <w:tc>
          <w:tcPr>
            <w:tcW w:type="dxa" w:w="1560"/>
            <w:tcBorders>
              <w:top w:val="single" w:color="BDBDBD" w:sz="1"/>
              <w:left w:val="single" w:color="BDBDBD" w:sz="1"/>
              <w:bottom w:val="single" w:color="BDBDBD" w:sz="1"/>
              <w:right w:val="single" w:color="BDBDBD" w:sz="1"/>
            </w:tcBorders>
            <w:shd w:fill="FFEBEE" w:val="clear"/>
            <w:tcMar>
              <w:top w:type="dxa" w:w="60"/>
              <w:left w:type="dxa" w:w="100"/>
              <w:bottom w:type="dxa" w:w="60"/>
              <w:right w:type="dxa" w:w="100"/>
            </w:tcMar>
            <w:vAlign w:val="center"/>
          </w:tcPr>
          <w:p>
            <w:r>
              <w:rPr>
                <w:b/>
                <w:bCs/>
                <w:sz w:val="17"/>
                <w:szCs w:val="17"/>
              </w:rPr>
              <w:t xml:space="preserve">High</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NFR-02</w:t>
            </w:r>
          </w:p>
        </w:tc>
        <w:tc>
          <w:tcPr>
            <w:tcW w:type="dxa" w:w="1800"/>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vAlign w:val="center"/>
          </w:tcPr>
          <w:p>
            <w:r>
              <w:rPr>
                <w:b/>
                <w:bCs/>
                <w:sz w:val="17"/>
                <w:szCs w:val="17"/>
              </w:rPr>
              <w:t xml:space="preserve">Performance</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The system shall process patient search queries and return results within 2 seconds.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Receptionist</w:t>
            </w:r>
          </w:p>
        </w:tc>
        <w:tc>
          <w:tcPr>
            <w:tcW w:type="dxa" w:w="1560"/>
            <w:tcBorders>
              <w:top w:val="single" w:color="BDBDBD" w:sz="1"/>
              <w:left w:val="single" w:color="BDBDBD" w:sz="1"/>
              <w:bottom w:val="single" w:color="BDBDBD" w:sz="1"/>
              <w:right w:val="single" w:color="BDBDBD" w:sz="1"/>
            </w:tcBorders>
            <w:shd w:fill="FFEBEE" w:val="clear"/>
            <w:tcMar>
              <w:top w:type="dxa" w:w="60"/>
              <w:left w:type="dxa" w:w="100"/>
              <w:bottom w:type="dxa" w:w="60"/>
              <w:right w:type="dxa" w:w="100"/>
            </w:tcMar>
            <w:vAlign w:val="center"/>
          </w:tcPr>
          <w:p>
            <w:r>
              <w:rPr>
                <w:b/>
                <w:bCs/>
                <w:sz w:val="17"/>
                <w:szCs w:val="17"/>
              </w:rPr>
              <w:t xml:space="preserve">High</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NFR-03</w:t>
            </w:r>
          </w:p>
        </w:tc>
        <w:tc>
          <w:tcPr>
            <w:tcW w:type="dxa" w:w="1800"/>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vAlign w:val="center"/>
          </w:tcPr>
          <w:p>
            <w:r>
              <w:rPr>
                <w:b/>
                <w:bCs/>
                <w:sz w:val="17"/>
                <w:szCs w:val="17"/>
              </w:rPr>
              <w:t xml:space="preserve">Performance</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The system shall support at least 200 simultaneous active user sessions without degradation in response time.</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System</w:t>
            </w:r>
          </w:p>
        </w:tc>
        <w:tc>
          <w:tcPr>
            <w:tcW w:type="dxa" w:w="1560"/>
            <w:tcBorders>
              <w:top w:val="single" w:color="BDBDBD" w:sz="1"/>
              <w:left w:val="single" w:color="BDBDBD" w:sz="1"/>
              <w:bottom w:val="single" w:color="BDBDBD" w:sz="1"/>
              <w:right w:val="single" w:color="BDBDBD" w:sz="1"/>
            </w:tcBorders>
            <w:shd w:fill="FFEBEE" w:val="clear"/>
            <w:tcMar>
              <w:top w:type="dxa" w:w="60"/>
              <w:left w:type="dxa" w:w="100"/>
              <w:bottom w:type="dxa" w:w="60"/>
              <w:right w:type="dxa" w:w="100"/>
            </w:tcMar>
            <w:vAlign w:val="center"/>
          </w:tcPr>
          <w:p>
            <w:r>
              <w:rPr>
                <w:b/>
                <w:bCs/>
                <w:sz w:val="17"/>
                <w:szCs w:val="17"/>
              </w:rPr>
              <w:t xml:space="preserve">High</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NFR-04</w:t>
            </w:r>
          </w:p>
        </w:tc>
        <w:tc>
          <w:tcPr>
            <w:tcW w:type="dxa" w:w="1800"/>
            <w:tcBorders>
              <w:top w:val="single" w:color="BDBDBD" w:sz="1"/>
              <w:left w:val="single" w:color="BDBDBD" w:sz="1"/>
              <w:bottom w:val="single" w:color="BDBDBD" w:sz="1"/>
              <w:right w:val="single" w:color="BDBDBD" w:sz="1"/>
            </w:tcBorders>
            <w:shd w:fill="FCE4EC" w:val="clear"/>
            <w:tcMar>
              <w:top w:type="dxa" w:w="60"/>
              <w:left w:type="dxa" w:w="100"/>
              <w:bottom w:type="dxa" w:w="60"/>
              <w:right w:type="dxa" w:w="100"/>
            </w:tcMar>
            <w:vAlign w:val="center"/>
          </w:tcPr>
          <w:p>
            <w:r>
              <w:rPr>
                <w:b/>
                <w:bCs/>
                <w:sz w:val="17"/>
                <w:szCs w:val="17"/>
              </w:rPr>
              <w:t xml:space="preserve">Security</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All user passwords shall be stored as hashed values using a minimum of bcrypt (work factor ≥ 12) or equivalent algorithm.</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System, Admin</w:t>
            </w:r>
          </w:p>
        </w:tc>
        <w:tc>
          <w:tcPr>
            <w:tcW w:type="dxa" w:w="1560"/>
            <w:tcBorders>
              <w:top w:val="single" w:color="BDBDBD" w:sz="1"/>
              <w:left w:val="single" w:color="BDBDBD" w:sz="1"/>
              <w:bottom w:val="single" w:color="BDBDBD" w:sz="1"/>
              <w:right w:val="single" w:color="BDBDBD" w:sz="1"/>
            </w:tcBorders>
            <w:shd w:fill="FFEBEE" w:val="clear"/>
            <w:tcMar>
              <w:top w:type="dxa" w:w="60"/>
              <w:left w:type="dxa" w:w="100"/>
              <w:bottom w:type="dxa" w:w="60"/>
              <w:right w:type="dxa" w:w="100"/>
            </w:tcMar>
            <w:vAlign w:val="center"/>
          </w:tcPr>
          <w:p>
            <w:r>
              <w:rPr>
                <w:b/>
                <w:bCs/>
                <w:sz w:val="17"/>
                <w:szCs w:val="17"/>
              </w:rPr>
              <w:t xml:space="preserve">High</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NFR-05</w:t>
            </w:r>
          </w:p>
        </w:tc>
        <w:tc>
          <w:tcPr>
            <w:tcW w:type="dxa" w:w="1800"/>
            <w:tcBorders>
              <w:top w:val="single" w:color="BDBDBD" w:sz="1"/>
              <w:left w:val="single" w:color="BDBDBD" w:sz="1"/>
              <w:bottom w:val="single" w:color="BDBDBD" w:sz="1"/>
              <w:right w:val="single" w:color="BDBDBD" w:sz="1"/>
            </w:tcBorders>
            <w:shd w:fill="FCE4EC" w:val="clear"/>
            <w:tcMar>
              <w:top w:type="dxa" w:w="60"/>
              <w:left w:type="dxa" w:w="100"/>
              <w:bottom w:type="dxa" w:w="60"/>
              <w:right w:type="dxa" w:w="100"/>
            </w:tcMar>
            <w:vAlign w:val="center"/>
          </w:tcPr>
          <w:p>
            <w:r>
              <w:rPr>
                <w:b/>
                <w:bCs/>
                <w:sz w:val="17"/>
                <w:szCs w:val="17"/>
              </w:rPr>
              <w:t xml:space="preserve">Security</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All data transmitted between the client and server shall be encrypted using TLS 1.2 or higher (HTTPS).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System, IT Staff</w:t>
            </w:r>
          </w:p>
        </w:tc>
        <w:tc>
          <w:tcPr>
            <w:tcW w:type="dxa" w:w="1560"/>
            <w:tcBorders>
              <w:top w:val="single" w:color="BDBDBD" w:sz="1"/>
              <w:left w:val="single" w:color="BDBDBD" w:sz="1"/>
              <w:bottom w:val="single" w:color="BDBDBD" w:sz="1"/>
              <w:right w:val="single" w:color="BDBDBD" w:sz="1"/>
            </w:tcBorders>
            <w:shd w:fill="FFEBEE" w:val="clear"/>
            <w:tcMar>
              <w:top w:type="dxa" w:w="60"/>
              <w:left w:type="dxa" w:w="100"/>
              <w:bottom w:type="dxa" w:w="60"/>
              <w:right w:type="dxa" w:w="100"/>
            </w:tcMar>
            <w:vAlign w:val="center"/>
          </w:tcPr>
          <w:p>
            <w:r>
              <w:rPr>
                <w:b/>
                <w:bCs/>
                <w:sz w:val="17"/>
                <w:szCs w:val="17"/>
              </w:rPr>
              <w:t xml:space="preserve">High</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NFR-06</w:t>
            </w:r>
          </w:p>
        </w:tc>
        <w:tc>
          <w:tcPr>
            <w:tcW w:type="dxa" w:w="1800"/>
            <w:tcBorders>
              <w:top w:val="single" w:color="BDBDBD" w:sz="1"/>
              <w:left w:val="single" w:color="BDBDBD" w:sz="1"/>
              <w:bottom w:val="single" w:color="BDBDBD" w:sz="1"/>
              <w:right w:val="single" w:color="BDBDBD" w:sz="1"/>
            </w:tcBorders>
            <w:shd w:fill="FCE4EC" w:val="clear"/>
            <w:tcMar>
              <w:top w:type="dxa" w:w="60"/>
              <w:left w:type="dxa" w:w="100"/>
              <w:bottom w:type="dxa" w:w="60"/>
              <w:right w:type="dxa" w:w="100"/>
            </w:tcMar>
            <w:vAlign w:val="center"/>
          </w:tcPr>
          <w:p>
            <w:r>
              <w:rPr>
                <w:b/>
                <w:bCs/>
                <w:sz w:val="17"/>
                <w:szCs w:val="17"/>
              </w:rPr>
              <w:t xml:space="preserve">Security</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The system shall enforce role-based access control (RBAC) ensuring users can only access data and functions permitted for their role.</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System, Admin</w:t>
            </w:r>
          </w:p>
        </w:tc>
        <w:tc>
          <w:tcPr>
            <w:tcW w:type="dxa" w:w="1560"/>
            <w:tcBorders>
              <w:top w:val="single" w:color="BDBDBD" w:sz="1"/>
              <w:left w:val="single" w:color="BDBDBD" w:sz="1"/>
              <w:bottom w:val="single" w:color="BDBDBD" w:sz="1"/>
              <w:right w:val="single" w:color="BDBDBD" w:sz="1"/>
            </w:tcBorders>
            <w:shd w:fill="FFEBEE" w:val="clear"/>
            <w:tcMar>
              <w:top w:type="dxa" w:w="60"/>
              <w:left w:type="dxa" w:w="100"/>
              <w:bottom w:type="dxa" w:w="60"/>
              <w:right w:type="dxa" w:w="100"/>
            </w:tcMar>
            <w:vAlign w:val="center"/>
          </w:tcPr>
          <w:p>
            <w:r>
              <w:rPr>
                <w:b/>
                <w:bCs/>
                <w:sz w:val="17"/>
                <w:szCs w:val="17"/>
              </w:rPr>
              <w:t xml:space="preserve">High</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NFR-07</w:t>
            </w:r>
          </w:p>
        </w:tc>
        <w:tc>
          <w:tcPr>
            <w:tcW w:type="dxa" w:w="1800"/>
            <w:tcBorders>
              <w:top w:val="single" w:color="BDBDBD" w:sz="1"/>
              <w:left w:val="single" w:color="BDBDBD" w:sz="1"/>
              <w:bottom w:val="single" w:color="BDBDBD" w:sz="1"/>
              <w:right w:val="single" w:color="BDBDBD" w:sz="1"/>
            </w:tcBorders>
            <w:shd w:fill="FCE4EC" w:val="clear"/>
            <w:tcMar>
              <w:top w:type="dxa" w:w="60"/>
              <w:left w:type="dxa" w:w="100"/>
              <w:bottom w:type="dxa" w:w="60"/>
              <w:right w:type="dxa" w:w="100"/>
            </w:tcMar>
            <w:vAlign w:val="center"/>
          </w:tcPr>
          <w:p>
            <w:r>
              <w:rPr>
                <w:b/>
                <w:bCs/>
                <w:sz w:val="17"/>
                <w:szCs w:val="17"/>
              </w:rPr>
              <w:t xml:space="preserve">Security</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The system shall lock a user account after 5 consecutive failed login attempts and require admin intervention to unlock.</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System, Admin</w:t>
            </w:r>
          </w:p>
        </w:tc>
        <w:tc>
          <w:tcPr>
            <w:tcW w:type="dxa" w:w="1560"/>
            <w:tcBorders>
              <w:top w:val="single" w:color="BDBDBD" w:sz="1"/>
              <w:left w:val="single" w:color="BDBDBD" w:sz="1"/>
              <w:bottom w:val="single" w:color="BDBDBD" w:sz="1"/>
              <w:right w:val="single" w:color="BDBDBD" w:sz="1"/>
            </w:tcBorders>
            <w:shd w:fill="FFEBEE" w:val="clear"/>
            <w:tcMar>
              <w:top w:type="dxa" w:w="60"/>
              <w:left w:type="dxa" w:w="100"/>
              <w:bottom w:type="dxa" w:w="60"/>
              <w:right w:type="dxa" w:w="100"/>
            </w:tcMar>
            <w:vAlign w:val="center"/>
          </w:tcPr>
          <w:p>
            <w:r>
              <w:rPr>
                <w:b/>
                <w:bCs/>
                <w:sz w:val="17"/>
                <w:szCs w:val="17"/>
              </w:rPr>
              <w:t xml:space="preserve">High</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NFR-08</w:t>
            </w:r>
          </w:p>
        </w:tc>
        <w:tc>
          <w:tcPr>
            <w:tcW w:type="dxa" w:w="1800"/>
            <w:tcBorders>
              <w:top w:val="single" w:color="BDBDBD" w:sz="1"/>
              <w:left w:val="single" w:color="BDBDBD" w:sz="1"/>
              <w:bottom w:val="single" w:color="BDBDBD" w:sz="1"/>
              <w:right w:val="single" w:color="BDBDBD" w:sz="1"/>
            </w:tcBorders>
            <w:shd w:fill="FCE4EC" w:val="clear"/>
            <w:tcMar>
              <w:top w:type="dxa" w:w="60"/>
              <w:left w:type="dxa" w:w="100"/>
              <w:bottom w:type="dxa" w:w="60"/>
              <w:right w:type="dxa" w:w="100"/>
            </w:tcMar>
            <w:vAlign w:val="center"/>
          </w:tcPr>
          <w:p>
            <w:r>
              <w:rPr>
                <w:b/>
                <w:bCs/>
                <w:sz w:val="17"/>
                <w:szCs w:val="17"/>
              </w:rPr>
              <w:t xml:space="preserve">Security</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The system shall maintain a complete audit trail log of all access, modifications, and deletions to patient records.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System</w:t>
            </w:r>
          </w:p>
        </w:tc>
        <w:tc>
          <w:tcPr>
            <w:tcW w:type="dxa" w:w="1560"/>
            <w:tcBorders>
              <w:top w:val="single" w:color="BDBDBD" w:sz="1"/>
              <w:left w:val="single" w:color="BDBDBD" w:sz="1"/>
              <w:bottom w:val="single" w:color="BDBDBD" w:sz="1"/>
              <w:right w:val="single" w:color="BDBDBD" w:sz="1"/>
            </w:tcBorders>
            <w:shd w:fill="FFEBEE" w:val="clear"/>
            <w:tcMar>
              <w:top w:type="dxa" w:w="60"/>
              <w:left w:type="dxa" w:w="100"/>
              <w:bottom w:type="dxa" w:w="60"/>
              <w:right w:type="dxa" w:w="100"/>
            </w:tcMar>
            <w:vAlign w:val="center"/>
          </w:tcPr>
          <w:p>
            <w:r>
              <w:rPr>
                <w:b/>
                <w:bCs/>
                <w:sz w:val="17"/>
                <w:szCs w:val="17"/>
              </w:rPr>
              <w:t xml:space="preserve">High</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NFR-09</w:t>
            </w:r>
          </w:p>
        </w:tc>
        <w:tc>
          <w:tcPr>
            <w:tcW w:type="dxa" w:w="1800"/>
            <w:tcBorders>
              <w:top w:val="single" w:color="BDBDBD" w:sz="1"/>
              <w:left w:val="single" w:color="BDBDBD" w:sz="1"/>
              <w:bottom w:val="single" w:color="BDBDBD" w:sz="1"/>
              <w:right w:val="single" w:color="BDBDBD" w:sz="1"/>
            </w:tcBorders>
            <w:shd w:fill="F3E5F5" w:val="clear"/>
            <w:tcMar>
              <w:top w:type="dxa" w:w="60"/>
              <w:left w:type="dxa" w:w="100"/>
              <w:bottom w:type="dxa" w:w="60"/>
              <w:right w:type="dxa" w:w="100"/>
            </w:tcMar>
            <w:vAlign w:val="center"/>
          </w:tcPr>
          <w:p>
            <w:r>
              <w:rPr>
                <w:b/>
                <w:bCs/>
                <w:sz w:val="17"/>
                <w:szCs w:val="17"/>
              </w:rPr>
              <w:t xml:space="preserve">Availability</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The system shall achieve a minimum uptime of 99.5% during operational hours (06:00–22:00 daily).</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IT Staff</w:t>
            </w:r>
          </w:p>
        </w:tc>
        <w:tc>
          <w:tcPr>
            <w:tcW w:type="dxa" w:w="1560"/>
            <w:tcBorders>
              <w:top w:val="single" w:color="BDBDBD" w:sz="1"/>
              <w:left w:val="single" w:color="BDBDBD" w:sz="1"/>
              <w:bottom w:val="single" w:color="BDBDBD" w:sz="1"/>
              <w:right w:val="single" w:color="BDBDBD" w:sz="1"/>
            </w:tcBorders>
            <w:shd w:fill="FFEBEE" w:val="clear"/>
            <w:tcMar>
              <w:top w:type="dxa" w:w="60"/>
              <w:left w:type="dxa" w:w="100"/>
              <w:bottom w:type="dxa" w:w="60"/>
              <w:right w:type="dxa" w:w="100"/>
            </w:tcMar>
            <w:vAlign w:val="center"/>
          </w:tcPr>
          <w:p>
            <w:r>
              <w:rPr>
                <w:b/>
                <w:bCs/>
                <w:sz w:val="17"/>
                <w:szCs w:val="17"/>
              </w:rPr>
              <w:t xml:space="preserve">High</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NFR-10</w:t>
            </w:r>
          </w:p>
        </w:tc>
        <w:tc>
          <w:tcPr>
            <w:tcW w:type="dxa" w:w="1800"/>
            <w:tcBorders>
              <w:top w:val="single" w:color="BDBDBD" w:sz="1"/>
              <w:left w:val="single" w:color="BDBDBD" w:sz="1"/>
              <w:bottom w:val="single" w:color="BDBDBD" w:sz="1"/>
              <w:right w:val="single" w:color="BDBDBD" w:sz="1"/>
            </w:tcBorders>
            <w:shd w:fill="F3E5F5" w:val="clear"/>
            <w:tcMar>
              <w:top w:type="dxa" w:w="60"/>
              <w:left w:type="dxa" w:w="100"/>
              <w:bottom w:type="dxa" w:w="60"/>
              <w:right w:type="dxa" w:w="100"/>
            </w:tcMar>
            <w:vAlign w:val="center"/>
          </w:tcPr>
          <w:p>
            <w:r>
              <w:rPr>
                <w:b/>
                <w:bCs/>
                <w:sz w:val="17"/>
                <w:szCs w:val="17"/>
              </w:rPr>
              <w:t xml:space="preserve">Availability</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Scheduled maintenance windows shall not exceed 4 hours per month and must be performed outside peak hours.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IT Manager</w:t>
            </w:r>
          </w:p>
        </w:tc>
        <w:tc>
          <w:tcPr>
            <w:tcW w:type="dxa" w:w="1560"/>
            <w:tcBorders>
              <w:top w:val="single" w:color="BDBDBD" w:sz="1"/>
              <w:left w:val="single" w:color="BDBDBD" w:sz="1"/>
              <w:bottom w:val="single" w:color="BDBDBD" w:sz="1"/>
              <w:right w:val="single" w:color="BDBDBD" w:sz="1"/>
            </w:tcBorders>
            <w:shd w:fill="FFF9C4" w:val="clear"/>
            <w:tcMar>
              <w:top w:type="dxa" w:w="60"/>
              <w:left w:type="dxa" w:w="100"/>
              <w:bottom w:type="dxa" w:w="60"/>
              <w:right w:type="dxa" w:w="100"/>
            </w:tcMar>
            <w:vAlign w:val="center"/>
          </w:tcPr>
          <w:p>
            <w:r>
              <w:rPr>
                <w:b/>
                <w:bCs/>
                <w:sz w:val="17"/>
                <w:szCs w:val="17"/>
              </w:rPr>
              <w:t xml:space="preserve">Medium</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NFR-11</w:t>
            </w:r>
          </w:p>
        </w:tc>
        <w:tc>
          <w:tcPr>
            <w:tcW w:type="dxa" w:w="1800"/>
            <w:tcBorders>
              <w:top w:val="single" w:color="BDBDBD" w:sz="1"/>
              <w:left w:val="single" w:color="BDBDBD" w:sz="1"/>
              <w:bottom w:val="single" w:color="BDBDBD" w:sz="1"/>
              <w:right w:val="single" w:color="BDBDBD" w:sz="1"/>
            </w:tcBorders>
            <w:shd w:fill="E8F5E9" w:val="clear"/>
            <w:tcMar>
              <w:top w:type="dxa" w:w="60"/>
              <w:left w:type="dxa" w:w="100"/>
              <w:bottom w:type="dxa" w:w="60"/>
              <w:right w:type="dxa" w:w="100"/>
            </w:tcMar>
            <w:vAlign w:val="center"/>
          </w:tcPr>
          <w:p>
            <w:r>
              <w:rPr>
                <w:b/>
                <w:bCs/>
                <w:sz w:val="17"/>
                <w:szCs w:val="17"/>
              </w:rPr>
              <w:t xml:space="preserve">Scalability</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The system architecture shall support horizontal scaling to accommodate a 300% increase in user load without redesign.</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IT Manager / CTO</w:t>
            </w:r>
          </w:p>
        </w:tc>
        <w:tc>
          <w:tcPr>
            <w:tcW w:type="dxa" w:w="1560"/>
            <w:tcBorders>
              <w:top w:val="single" w:color="BDBDBD" w:sz="1"/>
              <w:left w:val="single" w:color="BDBDBD" w:sz="1"/>
              <w:bottom w:val="single" w:color="BDBDBD" w:sz="1"/>
              <w:right w:val="single" w:color="BDBDBD" w:sz="1"/>
            </w:tcBorders>
            <w:shd w:fill="FFF9C4" w:val="clear"/>
            <w:tcMar>
              <w:top w:type="dxa" w:w="60"/>
              <w:left w:type="dxa" w:w="100"/>
              <w:bottom w:type="dxa" w:w="60"/>
              <w:right w:type="dxa" w:w="100"/>
            </w:tcMar>
            <w:vAlign w:val="center"/>
          </w:tcPr>
          <w:p>
            <w:r>
              <w:rPr>
                <w:b/>
                <w:bCs/>
                <w:sz w:val="17"/>
                <w:szCs w:val="17"/>
              </w:rPr>
              <w:t xml:space="preserve">Medium</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NFR-12</w:t>
            </w:r>
          </w:p>
        </w:tc>
        <w:tc>
          <w:tcPr>
            <w:tcW w:type="dxa" w:w="1800"/>
            <w:tcBorders>
              <w:top w:val="single" w:color="BDBDBD" w:sz="1"/>
              <w:left w:val="single" w:color="BDBDBD" w:sz="1"/>
              <w:bottom w:val="single" w:color="BDBDBD" w:sz="1"/>
              <w:right w:val="single" w:color="BDBDBD" w:sz="1"/>
            </w:tcBorders>
            <w:shd w:fill="E8F5E9" w:val="clear"/>
            <w:tcMar>
              <w:top w:type="dxa" w:w="60"/>
              <w:left w:type="dxa" w:w="100"/>
              <w:bottom w:type="dxa" w:w="60"/>
              <w:right w:type="dxa" w:w="100"/>
            </w:tcMar>
            <w:vAlign w:val="center"/>
          </w:tcPr>
          <w:p>
            <w:r>
              <w:rPr>
                <w:b/>
                <w:bCs/>
                <w:sz w:val="17"/>
                <w:szCs w:val="17"/>
              </w:rPr>
              <w:t xml:space="preserve">Scalability</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The database shall support storage of up to 1 million patient records with consistent query performance.</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System</w:t>
            </w:r>
          </w:p>
        </w:tc>
        <w:tc>
          <w:tcPr>
            <w:tcW w:type="dxa" w:w="1560"/>
            <w:tcBorders>
              <w:top w:val="single" w:color="BDBDBD" w:sz="1"/>
              <w:left w:val="single" w:color="BDBDBD" w:sz="1"/>
              <w:bottom w:val="single" w:color="BDBDBD" w:sz="1"/>
              <w:right w:val="single" w:color="BDBDBD" w:sz="1"/>
            </w:tcBorders>
            <w:shd w:fill="FFF9C4" w:val="clear"/>
            <w:tcMar>
              <w:top w:type="dxa" w:w="60"/>
              <w:left w:type="dxa" w:w="100"/>
              <w:bottom w:type="dxa" w:w="60"/>
              <w:right w:type="dxa" w:w="100"/>
            </w:tcMar>
            <w:vAlign w:val="center"/>
          </w:tcPr>
          <w:p>
            <w:r>
              <w:rPr>
                <w:b/>
                <w:bCs/>
                <w:sz w:val="17"/>
                <w:szCs w:val="17"/>
              </w:rPr>
              <w:t xml:space="preserve">Medium</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NFR-13</w:t>
            </w:r>
          </w:p>
        </w:tc>
        <w:tc>
          <w:tcPr>
            <w:tcW w:type="dxa" w:w="1800"/>
            <w:tcBorders>
              <w:top w:val="single" w:color="BDBDBD" w:sz="1"/>
              <w:left w:val="single" w:color="BDBDBD" w:sz="1"/>
              <w:bottom w:val="single" w:color="BDBDBD" w:sz="1"/>
              <w:right w:val="single" w:color="BDBDBD" w:sz="1"/>
            </w:tcBorders>
            <w:shd w:fill="FFF3E0" w:val="clear"/>
            <w:tcMar>
              <w:top w:type="dxa" w:w="60"/>
              <w:left w:type="dxa" w:w="100"/>
              <w:bottom w:type="dxa" w:w="60"/>
              <w:right w:type="dxa" w:w="100"/>
            </w:tcMar>
            <w:vAlign w:val="center"/>
          </w:tcPr>
          <w:p>
            <w:r>
              <w:rPr>
                <w:b/>
                <w:bCs/>
                <w:sz w:val="17"/>
                <w:szCs w:val="17"/>
              </w:rPr>
              <w:t xml:space="preserve">Usability</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The system shall provide an intuitive interface where a newly trained receptionist can complete patient registration within 5 minutes.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Receptionist</w:t>
            </w:r>
          </w:p>
        </w:tc>
        <w:tc>
          <w:tcPr>
            <w:tcW w:type="dxa" w:w="1560"/>
            <w:tcBorders>
              <w:top w:val="single" w:color="BDBDBD" w:sz="1"/>
              <w:left w:val="single" w:color="BDBDBD" w:sz="1"/>
              <w:bottom w:val="single" w:color="BDBDBD" w:sz="1"/>
              <w:right w:val="single" w:color="BDBDBD" w:sz="1"/>
            </w:tcBorders>
            <w:shd w:fill="FFEBEE" w:val="clear"/>
            <w:tcMar>
              <w:top w:type="dxa" w:w="60"/>
              <w:left w:type="dxa" w:w="100"/>
              <w:bottom w:type="dxa" w:w="60"/>
              <w:right w:type="dxa" w:w="100"/>
            </w:tcMar>
            <w:vAlign w:val="center"/>
          </w:tcPr>
          <w:p>
            <w:r>
              <w:rPr>
                <w:b/>
                <w:bCs/>
                <w:sz w:val="17"/>
                <w:szCs w:val="17"/>
              </w:rPr>
              <w:t xml:space="preserve">High</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NFR-14</w:t>
            </w:r>
          </w:p>
        </w:tc>
        <w:tc>
          <w:tcPr>
            <w:tcW w:type="dxa" w:w="1800"/>
            <w:tcBorders>
              <w:top w:val="single" w:color="BDBDBD" w:sz="1"/>
              <w:left w:val="single" w:color="BDBDBD" w:sz="1"/>
              <w:bottom w:val="single" w:color="BDBDBD" w:sz="1"/>
              <w:right w:val="single" w:color="BDBDBD" w:sz="1"/>
            </w:tcBorders>
            <w:shd w:fill="FFF3E0" w:val="clear"/>
            <w:tcMar>
              <w:top w:type="dxa" w:w="60"/>
              <w:left w:type="dxa" w:w="100"/>
              <w:bottom w:type="dxa" w:w="60"/>
              <w:right w:type="dxa" w:w="100"/>
            </w:tcMar>
            <w:vAlign w:val="center"/>
          </w:tcPr>
          <w:p>
            <w:r>
              <w:rPr>
                <w:b/>
                <w:bCs/>
                <w:sz w:val="17"/>
                <w:szCs w:val="17"/>
              </w:rPr>
              <w:t xml:space="preserve">Usability</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All key actions shall be accessible within 3 clicks from the role-based dashboard.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All Users</w:t>
            </w:r>
          </w:p>
        </w:tc>
        <w:tc>
          <w:tcPr>
            <w:tcW w:type="dxa" w:w="1560"/>
            <w:tcBorders>
              <w:top w:val="single" w:color="BDBDBD" w:sz="1"/>
              <w:left w:val="single" w:color="BDBDBD" w:sz="1"/>
              <w:bottom w:val="single" w:color="BDBDBD" w:sz="1"/>
              <w:right w:val="single" w:color="BDBDBD" w:sz="1"/>
            </w:tcBorders>
            <w:shd w:fill="FFF9C4" w:val="clear"/>
            <w:tcMar>
              <w:top w:type="dxa" w:w="60"/>
              <w:left w:type="dxa" w:w="100"/>
              <w:bottom w:type="dxa" w:w="60"/>
              <w:right w:type="dxa" w:w="100"/>
            </w:tcMar>
            <w:vAlign w:val="center"/>
          </w:tcPr>
          <w:p>
            <w:r>
              <w:rPr>
                <w:b/>
                <w:bCs/>
                <w:sz w:val="17"/>
                <w:szCs w:val="17"/>
              </w:rPr>
              <w:t xml:space="preserve">Medium</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NFR-15</w:t>
            </w:r>
          </w:p>
        </w:tc>
        <w:tc>
          <w:tcPr>
            <w:tcW w:type="dxa" w:w="1800"/>
            <w:tcBorders>
              <w:top w:val="single" w:color="BDBDBD" w:sz="1"/>
              <w:left w:val="single" w:color="BDBDBD" w:sz="1"/>
              <w:bottom w:val="single" w:color="BDBDBD" w:sz="1"/>
              <w:right w:val="single" w:color="BDBDBD" w:sz="1"/>
            </w:tcBorders>
            <w:shd w:fill="FFF3E0" w:val="clear"/>
            <w:tcMar>
              <w:top w:type="dxa" w:w="60"/>
              <w:left w:type="dxa" w:w="100"/>
              <w:bottom w:type="dxa" w:w="60"/>
              <w:right w:type="dxa" w:w="100"/>
            </w:tcMar>
            <w:vAlign w:val="center"/>
          </w:tcPr>
          <w:p>
            <w:r>
              <w:rPr>
                <w:b/>
                <w:bCs/>
                <w:sz w:val="17"/>
                <w:szCs w:val="17"/>
              </w:rPr>
              <w:t xml:space="preserve">Usability</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The system shall support keyboard navigation and comply with WCAG 2.1 Level AA accessibility standards.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All Users</w:t>
            </w:r>
          </w:p>
        </w:tc>
        <w:tc>
          <w:tcPr>
            <w:tcW w:type="dxa" w:w="1560"/>
            <w:tcBorders>
              <w:top w:val="single" w:color="BDBDBD" w:sz="1"/>
              <w:left w:val="single" w:color="BDBDBD" w:sz="1"/>
              <w:bottom w:val="single" w:color="BDBDBD" w:sz="1"/>
              <w:right w:val="single" w:color="BDBDBD" w:sz="1"/>
            </w:tcBorders>
            <w:shd w:fill="FFF9C4" w:val="clear"/>
            <w:tcMar>
              <w:top w:type="dxa" w:w="60"/>
              <w:left w:type="dxa" w:w="100"/>
              <w:bottom w:type="dxa" w:w="60"/>
              <w:right w:type="dxa" w:w="100"/>
            </w:tcMar>
            <w:vAlign w:val="center"/>
          </w:tcPr>
          <w:p>
            <w:r>
              <w:rPr>
                <w:b/>
                <w:bCs/>
                <w:sz w:val="17"/>
                <w:szCs w:val="17"/>
              </w:rPr>
              <w:t xml:space="preserve">Medium</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NFR-16</w:t>
            </w:r>
          </w:p>
        </w:tc>
        <w:tc>
          <w:tcPr>
            <w:tcW w:type="dxa" w:w="1800"/>
            <w:tcBorders>
              <w:top w:val="single" w:color="BDBDBD" w:sz="1"/>
              <w:left w:val="single" w:color="BDBDBD" w:sz="1"/>
              <w:bottom w:val="single" w:color="BDBDBD" w:sz="1"/>
              <w:right w:val="single" w:color="BDBDBD" w:sz="1"/>
            </w:tcBorders>
            <w:shd w:fill="FFEBEE" w:val="clear"/>
            <w:tcMar>
              <w:top w:type="dxa" w:w="60"/>
              <w:left w:type="dxa" w:w="100"/>
              <w:bottom w:type="dxa" w:w="60"/>
              <w:right w:type="dxa" w:w="100"/>
            </w:tcMar>
            <w:vAlign w:val="center"/>
          </w:tcPr>
          <w:p>
            <w:r>
              <w:rPr>
                <w:b/>
                <w:bCs/>
                <w:sz w:val="17"/>
                <w:szCs w:val="17"/>
              </w:rPr>
              <w:t xml:space="preserve">Reliability</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The system shall implement automatic daily database backups retained for a minimum of 30 days.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IT Staff</w:t>
            </w:r>
          </w:p>
        </w:tc>
        <w:tc>
          <w:tcPr>
            <w:tcW w:type="dxa" w:w="1560"/>
            <w:tcBorders>
              <w:top w:val="single" w:color="BDBDBD" w:sz="1"/>
              <w:left w:val="single" w:color="BDBDBD" w:sz="1"/>
              <w:bottom w:val="single" w:color="BDBDBD" w:sz="1"/>
              <w:right w:val="single" w:color="BDBDBD" w:sz="1"/>
            </w:tcBorders>
            <w:shd w:fill="FFEBEE" w:val="clear"/>
            <w:tcMar>
              <w:top w:type="dxa" w:w="60"/>
              <w:left w:type="dxa" w:w="100"/>
              <w:bottom w:type="dxa" w:w="60"/>
              <w:right w:type="dxa" w:w="100"/>
            </w:tcMar>
            <w:vAlign w:val="center"/>
          </w:tcPr>
          <w:p>
            <w:r>
              <w:rPr>
                <w:b/>
                <w:bCs/>
                <w:sz w:val="17"/>
                <w:szCs w:val="17"/>
              </w:rPr>
              <w:t xml:space="preserve">High</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NFR-17</w:t>
            </w:r>
          </w:p>
        </w:tc>
        <w:tc>
          <w:tcPr>
            <w:tcW w:type="dxa" w:w="1800"/>
            <w:tcBorders>
              <w:top w:val="single" w:color="BDBDBD" w:sz="1"/>
              <w:left w:val="single" w:color="BDBDBD" w:sz="1"/>
              <w:bottom w:val="single" w:color="BDBDBD" w:sz="1"/>
              <w:right w:val="single" w:color="BDBDBD" w:sz="1"/>
            </w:tcBorders>
            <w:shd w:fill="FFEBEE" w:val="clear"/>
            <w:tcMar>
              <w:top w:type="dxa" w:w="60"/>
              <w:left w:type="dxa" w:w="100"/>
              <w:bottom w:type="dxa" w:w="60"/>
              <w:right w:type="dxa" w:w="100"/>
            </w:tcMar>
            <w:vAlign w:val="center"/>
          </w:tcPr>
          <w:p>
            <w:r>
              <w:rPr>
                <w:b/>
                <w:bCs/>
                <w:sz w:val="17"/>
                <w:szCs w:val="17"/>
              </w:rPr>
              <w:t xml:space="preserve">Reliability</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In case of a system failure, recovery time objective (RTO) shall be ≤ 4 hours and recovery point objective (RPO) ≤ 24 hours.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IT Staff</w:t>
            </w:r>
          </w:p>
        </w:tc>
        <w:tc>
          <w:tcPr>
            <w:tcW w:type="dxa" w:w="1560"/>
            <w:tcBorders>
              <w:top w:val="single" w:color="BDBDBD" w:sz="1"/>
              <w:left w:val="single" w:color="BDBDBD" w:sz="1"/>
              <w:bottom w:val="single" w:color="BDBDBD" w:sz="1"/>
              <w:right w:val="single" w:color="BDBDBD" w:sz="1"/>
            </w:tcBorders>
            <w:shd w:fill="FFEBEE" w:val="clear"/>
            <w:tcMar>
              <w:top w:type="dxa" w:w="60"/>
              <w:left w:type="dxa" w:w="100"/>
              <w:bottom w:type="dxa" w:w="60"/>
              <w:right w:type="dxa" w:w="100"/>
            </w:tcMar>
            <w:vAlign w:val="center"/>
          </w:tcPr>
          <w:p>
            <w:r>
              <w:rPr>
                <w:b/>
                <w:bCs/>
                <w:sz w:val="17"/>
                <w:szCs w:val="17"/>
              </w:rPr>
              <w:t xml:space="preserve">High</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NFR-18</w:t>
            </w:r>
          </w:p>
        </w:tc>
        <w:tc>
          <w:tcPr>
            <w:tcW w:type="dxa" w:w="1800"/>
            <w:tcBorders>
              <w:top w:val="single" w:color="BDBDBD" w:sz="1"/>
              <w:left w:val="single" w:color="BDBDBD" w:sz="1"/>
              <w:bottom w:val="single" w:color="BDBDBD" w:sz="1"/>
              <w:right w:val="single" w:color="BDBDBD" w:sz="1"/>
            </w:tcBorders>
            <w:shd w:fill="E0F2F1" w:val="clear"/>
            <w:tcMar>
              <w:top w:type="dxa" w:w="60"/>
              <w:left w:type="dxa" w:w="100"/>
              <w:bottom w:type="dxa" w:w="60"/>
              <w:right w:type="dxa" w:w="100"/>
            </w:tcMar>
            <w:vAlign w:val="center"/>
          </w:tcPr>
          <w:p>
            <w:r>
              <w:rPr>
                <w:b/>
                <w:bCs/>
                <w:sz w:val="17"/>
                <w:szCs w:val="17"/>
              </w:rPr>
              <w:t xml:space="preserve">Maintainability</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The system codebase shall follow modular design principles to allow individual module updates without affecting other modules.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IT Staff</w:t>
            </w:r>
          </w:p>
        </w:tc>
        <w:tc>
          <w:tcPr>
            <w:tcW w:type="dxa" w:w="1560"/>
            <w:tcBorders>
              <w:top w:val="single" w:color="BDBDBD" w:sz="1"/>
              <w:left w:val="single" w:color="BDBDBD" w:sz="1"/>
              <w:bottom w:val="single" w:color="BDBDBD" w:sz="1"/>
              <w:right w:val="single" w:color="BDBDBD" w:sz="1"/>
            </w:tcBorders>
            <w:shd w:fill="FFF9C4" w:val="clear"/>
            <w:tcMar>
              <w:top w:type="dxa" w:w="60"/>
              <w:left w:type="dxa" w:w="100"/>
              <w:bottom w:type="dxa" w:w="60"/>
              <w:right w:type="dxa" w:w="100"/>
            </w:tcMar>
            <w:vAlign w:val="center"/>
          </w:tcPr>
          <w:p>
            <w:r>
              <w:rPr>
                <w:b/>
                <w:bCs/>
                <w:sz w:val="17"/>
                <w:szCs w:val="17"/>
              </w:rPr>
              <w:t xml:space="preserve">Medium</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NFR-19</w:t>
            </w:r>
          </w:p>
        </w:tc>
        <w:tc>
          <w:tcPr>
            <w:tcW w:type="dxa" w:w="1800"/>
            <w:tcBorders>
              <w:top w:val="single" w:color="BDBDBD" w:sz="1"/>
              <w:left w:val="single" w:color="BDBDBD" w:sz="1"/>
              <w:bottom w:val="single" w:color="BDBDBD" w:sz="1"/>
              <w:right w:val="single" w:color="BDBDBD" w:sz="1"/>
            </w:tcBorders>
            <w:shd w:fill="E0F2F1" w:val="clear"/>
            <w:tcMar>
              <w:top w:type="dxa" w:w="60"/>
              <w:left w:type="dxa" w:w="100"/>
              <w:bottom w:type="dxa" w:w="60"/>
              <w:right w:type="dxa" w:w="100"/>
            </w:tcMar>
            <w:vAlign w:val="center"/>
          </w:tcPr>
          <w:p>
            <w:r>
              <w:rPr>
                <w:b/>
                <w:bCs/>
                <w:sz w:val="17"/>
                <w:szCs w:val="17"/>
              </w:rPr>
              <w:t xml:space="preserve">Maintainability</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System error logs shall be automatically generated and accessible via the admin panel for troubleshooting.</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Admin, IT Staff</w:t>
            </w:r>
          </w:p>
        </w:tc>
        <w:tc>
          <w:tcPr>
            <w:tcW w:type="dxa" w:w="1560"/>
            <w:tcBorders>
              <w:top w:val="single" w:color="BDBDBD" w:sz="1"/>
              <w:left w:val="single" w:color="BDBDBD" w:sz="1"/>
              <w:bottom w:val="single" w:color="BDBDBD" w:sz="1"/>
              <w:right w:val="single" w:color="BDBDBD" w:sz="1"/>
            </w:tcBorders>
            <w:shd w:fill="FFF9C4" w:val="clear"/>
            <w:tcMar>
              <w:top w:type="dxa" w:w="60"/>
              <w:left w:type="dxa" w:w="100"/>
              <w:bottom w:type="dxa" w:w="60"/>
              <w:right w:type="dxa" w:w="100"/>
            </w:tcMar>
            <w:vAlign w:val="center"/>
          </w:tcPr>
          <w:p>
            <w:r>
              <w:rPr>
                <w:b/>
                <w:bCs/>
                <w:sz w:val="17"/>
                <w:szCs w:val="17"/>
              </w:rPr>
              <w:t xml:space="preserve">Medium</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NFR-20</w:t>
            </w:r>
          </w:p>
        </w:tc>
        <w:tc>
          <w:tcPr>
            <w:tcW w:type="dxa" w:w="1800"/>
            <w:tcBorders>
              <w:top w:val="single" w:color="BDBDBD" w:sz="1"/>
              <w:left w:val="single" w:color="BDBDBD" w:sz="1"/>
              <w:bottom w:val="single" w:color="BDBDBD" w:sz="1"/>
              <w:right w:val="single" w:color="BDBDBD" w:sz="1"/>
            </w:tcBorders>
            <w:shd w:fill="FFF9C4" w:val="clear"/>
            <w:tcMar>
              <w:top w:type="dxa" w:w="60"/>
              <w:left w:type="dxa" w:w="100"/>
              <w:bottom w:type="dxa" w:w="60"/>
              <w:right w:type="dxa" w:w="100"/>
            </w:tcMar>
            <w:vAlign w:val="center"/>
          </w:tcPr>
          <w:p>
            <w:r>
              <w:rPr>
                <w:b/>
                <w:bCs/>
                <w:sz w:val="17"/>
                <w:szCs w:val="17"/>
              </w:rPr>
              <w:t xml:space="preserve">Compliance</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The system shall comply with applicable national health data protection regulations and patient privacy laws.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Admin, Ministry of Health</w:t>
            </w:r>
          </w:p>
        </w:tc>
        <w:tc>
          <w:tcPr>
            <w:tcW w:type="dxa" w:w="1560"/>
            <w:tcBorders>
              <w:top w:val="single" w:color="BDBDBD" w:sz="1"/>
              <w:left w:val="single" w:color="BDBDBD" w:sz="1"/>
              <w:bottom w:val="single" w:color="BDBDBD" w:sz="1"/>
              <w:right w:val="single" w:color="BDBDBD" w:sz="1"/>
            </w:tcBorders>
            <w:shd w:fill="FFEBEE" w:val="clear"/>
            <w:tcMar>
              <w:top w:type="dxa" w:w="60"/>
              <w:left w:type="dxa" w:w="100"/>
              <w:bottom w:type="dxa" w:w="60"/>
              <w:right w:type="dxa" w:w="100"/>
            </w:tcMar>
            <w:vAlign w:val="center"/>
          </w:tcPr>
          <w:p>
            <w:r>
              <w:rPr>
                <w:b/>
                <w:bCs/>
                <w:sz w:val="17"/>
                <w:szCs w:val="17"/>
              </w:rPr>
              <w:t xml:space="preserve">High</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NFR-21</w:t>
            </w:r>
          </w:p>
        </w:tc>
        <w:tc>
          <w:tcPr>
            <w:tcW w:type="dxa" w:w="1800"/>
            <w:tcBorders>
              <w:top w:val="single" w:color="BDBDBD" w:sz="1"/>
              <w:left w:val="single" w:color="BDBDBD" w:sz="1"/>
              <w:bottom w:val="single" w:color="BDBDBD" w:sz="1"/>
              <w:right w:val="single" w:color="BDBDBD" w:sz="1"/>
            </w:tcBorders>
            <w:shd w:fill="FFF9C4" w:val="clear"/>
            <w:tcMar>
              <w:top w:type="dxa" w:w="60"/>
              <w:left w:type="dxa" w:w="100"/>
              <w:bottom w:type="dxa" w:w="60"/>
              <w:right w:type="dxa" w:w="100"/>
            </w:tcMar>
            <w:vAlign w:val="center"/>
          </w:tcPr>
          <w:p>
            <w:r>
              <w:rPr>
                <w:b/>
                <w:bCs/>
                <w:sz w:val="17"/>
                <w:szCs w:val="17"/>
              </w:rPr>
              <w:t xml:space="preserve">Compliance</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All medical records and transactions shall be timestamped and non-editable after submission to ensure data integrity.</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System</w:t>
            </w:r>
          </w:p>
        </w:tc>
        <w:tc>
          <w:tcPr>
            <w:tcW w:type="dxa" w:w="1560"/>
            <w:tcBorders>
              <w:top w:val="single" w:color="BDBDBD" w:sz="1"/>
              <w:left w:val="single" w:color="BDBDBD" w:sz="1"/>
              <w:bottom w:val="single" w:color="BDBDBD" w:sz="1"/>
              <w:right w:val="single" w:color="BDBDBD" w:sz="1"/>
            </w:tcBorders>
            <w:shd w:fill="FFEBEE" w:val="clear"/>
            <w:tcMar>
              <w:top w:type="dxa" w:w="60"/>
              <w:left w:type="dxa" w:w="100"/>
              <w:bottom w:type="dxa" w:w="60"/>
              <w:right w:type="dxa" w:w="100"/>
            </w:tcMar>
            <w:vAlign w:val="center"/>
          </w:tcPr>
          <w:p>
            <w:r>
              <w:rPr>
                <w:b/>
                <w:bCs/>
                <w:sz w:val="17"/>
                <w:szCs w:val="17"/>
              </w:rPr>
              <w:t xml:space="preserve">High</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NFR-22</w:t>
            </w:r>
          </w:p>
        </w:tc>
        <w:tc>
          <w:tcPr>
            <w:tcW w:type="dxa" w:w="1800"/>
            <w:tcBorders>
              <w:top w:val="single" w:color="BDBDBD" w:sz="1"/>
              <w:left w:val="single" w:color="BDBDBD" w:sz="1"/>
              <w:bottom w:val="single" w:color="BDBDBD" w:sz="1"/>
              <w:right w:val="single" w:color="BDBDBD" w:sz="1"/>
            </w:tcBorders>
            <w:shd w:fill="E8EAF6" w:val="clear"/>
            <w:tcMar>
              <w:top w:type="dxa" w:w="60"/>
              <w:left w:type="dxa" w:w="100"/>
              <w:bottom w:type="dxa" w:w="60"/>
              <w:right w:type="dxa" w:w="100"/>
            </w:tcMar>
            <w:vAlign w:val="center"/>
          </w:tcPr>
          <w:p>
            <w:r>
              <w:rPr>
                <w:b/>
                <w:bCs/>
                <w:sz w:val="17"/>
                <w:szCs w:val="17"/>
              </w:rPr>
              <w:t xml:space="preserve">Compatibility</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The system shall be accessible via modern web browsers (Chrome, Firefox, Edge, Safari) on both desktop and mobile devices.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All Users</w:t>
            </w:r>
          </w:p>
        </w:tc>
        <w:tc>
          <w:tcPr>
            <w:tcW w:type="dxa" w:w="1560"/>
            <w:tcBorders>
              <w:top w:val="single" w:color="BDBDBD" w:sz="1"/>
              <w:left w:val="single" w:color="BDBDBD" w:sz="1"/>
              <w:bottom w:val="single" w:color="BDBDBD" w:sz="1"/>
              <w:right w:val="single" w:color="BDBDBD" w:sz="1"/>
            </w:tcBorders>
            <w:shd w:fill="FFEBEE" w:val="clear"/>
            <w:tcMar>
              <w:top w:type="dxa" w:w="60"/>
              <w:left w:type="dxa" w:w="100"/>
              <w:bottom w:type="dxa" w:w="60"/>
              <w:right w:type="dxa" w:w="100"/>
            </w:tcMar>
            <w:vAlign w:val="center"/>
          </w:tcPr>
          <w:p>
            <w:r>
              <w:rPr>
                <w:b/>
                <w:bCs/>
                <w:sz w:val="17"/>
                <w:szCs w:val="17"/>
              </w:rPr>
              <w:t xml:space="preserve">High</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NFR-23</w:t>
            </w:r>
          </w:p>
        </w:tc>
        <w:tc>
          <w:tcPr>
            <w:tcW w:type="dxa" w:w="1800"/>
            <w:tcBorders>
              <w:top w:val="single" w:color="BDBDBD" w:sz="1"/>
              <w:left w:val="single" w:color="BDBDBD" w:sz="1"/>
              <w:bottom w:val="single" w:color="BDBDBD" w:sz="1"/>
              <w:right w:val="single" w:color="BDBDBD" w:sz="1"/>
            </w:tcBorders>
            <w:shd w:fill="E8EAF6" w:val="clear"/>
            <w:tcMar>
              <w:top w:type="dxa" w:w="60"/>
              <w:left w:type="dxa" w:w="100"/>
              <w:bottom w:type="dxa" w:w="60"/>
              <w:right w:type="dxa" w:w="100"/>
            </w:tcMar>
            <w:vAlign w:val="center"/>
          </w:tcPr>
          <w:p>
            <w:r>
              <w:rPr>
                <w:b/>
                <w:bCs/>
                <w:sz w:val="17"/>
                <w:szCs w:val="17"/>
              </w:rPr>
              <w:t xml:space="preserve">Compatibility</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The system shall integrate with external lab systems and pharmacy APIs using standardized HL7/REST interface protocols.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Lab Technician, Pharmacy</w:t>
            </w:r>
          </w:p>
        </w:tc>
        <w:tc>
          <w:tcPr>
            <w:tcW w:type="dxa" w:w="1560"/>
            <w:tcBorders>
              <w:top w:val="single" w:color="BDBDBD" w:sz="1"/>
              <w:left w:val="single" w:color="BDBDBD" w:sz="1"/>
              <w:bottom w:val="single" w:color="BDBDBD" w:sz="1"/>
              <w:right w:val="single" w:color="BDBDBD" w:sz="1"/>
            </w:tcBorders>
            <w:shd w:fill="FFF9C4" w:val="clear"/>
            <w:tcMar>
              <w:top w:type="dxa" w:w="60"/>
              <w:left w:type="dxa" w:w="100"/>
              <w:bottom w:type="dxa" w:w="60"/>
              <w:right w:type="dxa" w:w="100"/>
            </w:tcMar>
            <w:vAlign w:val="center"/>
          </w:tcPr>
          <w:p>
            <w:r>
              <w:rPr>
                <w:b/>
                <w:bCs/>
                <w:sz w:val="17"/>
                <w:szCs w:val="17"/>
              </w:rPr>
              <w:t xml:space="preserve">Medium</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NFR-24</w:t>
            </w:r>
          </w:p>
        </w:tc>
        <w:tc>
          <w:tcPr>
            <w:tcW w:type="dxa" w:w="1800"/>
            <w:tcBorders>
              <w:top w:val="single" w:color="BDBDBD" w:sz="1"/>
              <w:left w:val="single" w:color="BDBDBD" w:sz="1"/>
              <w:bottom w:val="single" w:color="BDBDBD" w:sz="1"/>
              <w:right w:val="single" w:color="BDBDBD" w:sz="1"/>
            </w:tcBorders>
            <w:shd w:fill="F1F8E9" w:val="clear"/>
            <w:tcMar>
              <w:top w:type="dxa" w:w="60"/>
              <w:left w:type="dxa" w:w="100"/>
              <w:bottom w:type="dxa" w:w="60"/>
              <w:right w:type="dxa" w:w="100"/>
            </w:tcMar>
            <w:vAlign w:val="center"/>
          </w:tcPr>
          <w:p>
            <w:r>
              <w:rPr>
                <w:b/>
                <w:bCs/>
                <w:sz w:val="17"/>
                <w:szCs w:val="17"/>
              </w:rPr>
              <w:t xml:space="preserve">Localization</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The system shall support display in at least two languages (English and Arabic) with a user-selectable language toggle.</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All Users</w:t>
            </w:r>
          </w:p>
        </w:tc>
        <w:tc>
          <w:tcPr>
            <w:tcW w:type="dxa" w:w="1560"/>
            <w:tcBorders>
              <w:top w:val="single" w:color="BDBDBD" w:sz="1"/>
              <w:left w:val="single" w:color="BDBDBD" w:sz="1"/>
              <w:bottom w:val="single" w:color="BDBDBD" w:sz="1"/>
              <w:right w:val="single" w:color="BDBDBD" w:sz="1"/>
            </w:tcBorders>
            <w:shd w:fill="E8F5E9" w:val="clear"/>
            <w:tcMar>
              <w:top w:type="dxa" w:w="60"/>
              <w:left w:type="dxa" w:w="100"/>
              <w:bottom w:type="dxa" w:w="60"/>
              <w:right w:type="dxa" w:w="100"/>
            </w:tcMar>
            <w:vAlign w:val="center"/>
          </w:tcPr>
          <w:p>
            <w:r>
              <w:rPr>
                <w:b/>
                <w:bCs/>
                <w:sz w:val="17"/>
                <w:szCs w:val="17"/>
              </w:rPr>
              <w:t xml:space="preserve">Low</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NFR-25</w:t>
            </w:r>
          </w:p>
        </w:tc>
        <w:tc>
          <w:tcPr>
            <w:tcW w:type="dxa" w:w="1800"/>
            <w:tcBorders>
              <w:top w:val="single" w:color="BDBDBD" w:sz="1"/>
              <w:left w:val="single" w:color="BDBDBD" w:sz="1"/>
              <w:bottom w:val="single" w:color="BDBDBD" w:sz="1"/>
              <w:right w:val="single" w:color="BDBDBD" w:sz="1"/>
            </w:tcBorders>
            <w:shd w:fill="E0F7FA" w:val="clear"/>
            <w:tcMar>
              <w:top w:type="dxa" w:w="60"/>
              <w:left w:type="dxa" w:w="100"/>
              <w:bottom w:type="dxa" w:w="60"/>
              <w:right w:type="dxa" w:w="100"/>
            </w:tcMar>
            <w:vAlign w:val="center"/>
          </w:tcPr>
          <w:p>
            <w:r>
              <w:rPr>
                <w:b/>
                <w:bCs/>
                <w:sz w:val="17"/>
                <w:szCs w:val="17"/>
              </w:rPr>
              <w:t xml:space="preserve">Interoperability</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The system shall provide a secure API endpoint for data exchange with external hospitals and insurance companies using JSON/XML formats.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Insurance Company, Referral Hospital</w:t>
            </w:r>
          </w:p>
        </w:tc>
        <w:tc>
          <w:tcPr>
            <w:tcW w:type="dxa" w:w="1560"/>
            <w:tcBorders>
              <w:top w:val="single" w:color="BDBDBD" w:sz="1"/>
              <w:left w:val="single" w:color="BDBDBD" w:sz="1"/>
              <w:bottom w:val="single" w:color="BDBDBD" w:sz="1"/>
              <w:right w:val="single" w:color="BDBDBD" w:sz="1"/>
            </w:tcBorders>
            <w:shd w:fill="FFF9C4" w:val="clear"/>
            <w:tcMar>
              <w:top w:type="dxa" w:w="60"/>
              <w:left w:type="dxa" w:w="100"/>
              <w:bottom w:type="dxa" w:w="60"/>
              <w:right w:type="dxa" w:w="100"/>
            </w:tcMar>
            <w:vAlign w:val="center"/>
          </w:tcPr>
          <w:p>
            <w:r>
              <w:rPr>
                <w:b/>
                <w:bCs/>
                <w:sz w:val="17"/>
                <w:szCs w:val="17"/>
              </w:rPr>
              <w:t xml:space="preserve">Medium</w:t>
            </w:r>
          </w:p>
        </w:tc>
      </w:tr>
    </w:tbl>
    <w:p>
      <w:pPr>
        <w:spacing w:after="200"/>
      </w:pPr>
    </w:p>
    <w:p>
      <w:pPr>
        <w:pStyle w:val="Heading2"/>
      </w:pPr>
      <w:r>
        <w:rPr>
          <w:b/>
          <w:bCs/>
          <w:color w:val="1976D2"/>
          <w:sz w:val="26"/>
          <w:szCs w:val="26"/>
        </w:rPr>
        <w:t xml:space="preserve">4.1 NFR Category Summary</w:t>
      </w:r>
    </w:p>
    <w:p>
      <w:pPr>
        <w:spacing w:after="120"/>
      </w:pPr>
      <w:r>
        <w:rPr>
          <w:b w:val="false"/>
          <w:bCs w:val="false"/>
          <w:sz w:val="20"/>
          <w:szCs w:val="20"/>
        </w:rPr>
        <w:t xml:space="preserve">The 25 non-functional requirements above are distributed across 11 quality categories:</w:t>
      </w:r>
    </w:p>
    <w:p>
      <w:pPr>
        <w:pStyle w:val="ListParagraph"/>
        <w:numPr>
          <w:ilvl w:val="0"/>
          <w:numId w:val="2"/>
        </w:numPr>
        <w:spacing w:after="60"/>
      </w:pPr>
      <w:r>
        <w:rPr>
          <w:sz w:val="18"/>
          <w:szCs w:val="18"/>
        </w:rPr>
        <w:t xml:space="preserve">Performance (NFR-01 to NFR-03): System must remain responsive under concurrent load.</w:t>
      </w:r>
    </w:p>
    <w:p>
      <w:pPr>
        <w:pStyle w:val="ListParagraph"/>
        <w:numPr>
          <w:ilvl w:val="0"/>
          <w:numId w:val="2"/>
        </w:numPr>
        <w:spacing w:after="60"/>
      </w:pPr>
      <w:r>
        <w:rPr>
          <w:sz w:val="18"/>
          <w:szCs w:val="18"/>
        </w:rPr>
        <w:t xml:space="preserve">Security (NFR-04 to NFR-08): Data must be protected at rest and in transit with strict access control.</w:t>
      </w:r>
    </w:p>
    <w:p>
      <w:pPr>
        <w:pStyle w:val="ListParagraph"/>
        <w:numPr>
          <w:ilvl w:val="0"/>
          <w:numId w:val="2"/>
        </w:numPr>
        <w:spacing w:after="60"/>
      </w:pPr>
      <w:r>
        <w:rPr>
          <w:sz w:val="18"/>
          <w:szCs w:val="18"/>
        </w:rPr>
        <w:t xml:space="preserve">Availability (NFR-09 to NFR-10): System must remain operational during working hours.</w:t>
      </w:r>
    </w:p>
    <w:p>
      <w:pPr>
        <w:pStyle w:val="ListParagraph"/>
        <w:numPr>
          <w:ilvl w:val="0"/>
          <w:numId w:val="2"/>
        </w:numPr>
        <w:spacing w:after="60"/>
      </w:pPr>
      <w:r>
        <w:rPr>
          <w:sz w:val="18"/>
          <w:szCs w:val="18"/>
        </w:rPr>
        <w:t xml:space="preserve">Scalability (NFR-11 to NFR-12): System architecture must accommodate future growth.</w:t>
      </w:r>
    </w:p>
    <w:p>
      <w:pPr>
        <w:pStyle w:val="ListParagraph"/>
        <w:numPr>
          <w:ilvl w:val="0"/>
          <w:numId w:val="2"/>
        </w:numPr>
        <w:spacing w:after="60"/>
      </w:pPr>
      <w:r>
        <w:rPr>
          <w:sz w:val="18"/>
          <w:szCs w:val="18"/>
        </w:rPr>
        <w:t xml:space="preserve">Usability (NFR-13 to NFR-15): Interface must be intuitive and accessible to all roles.</w:t>
      </w:r>
    </w:p>
    <w:p>
      <w:pPr>
        <w:pStyle w:val="ListParagraph"/>
        <w:numPr>
          <w:ilvl w:val="0"/>
          <w:numId w:val="2"/>
        </w:numPr>
        <w:spacing w:after="60"/>
      </w:pPr>
      <w:r>
        <w:rPr>
          <w:sz w:val="18"/>
          <w:szCs w:val="18"/>
        </w:rPr>
        <w:t xml:space="preserve">Reliability (NFR-16 to NFR-17): Data must be recoverable in case of failure.</w:t>
      </w:r>
    </w:p>
    <w:p>
      <w:pPr>
        <w:pStyle w:val="ListParagraph"/>
        <w:numPr>
          <w:ilvl w:val="0"/>
          <w:numId w:val="2"/>
        </w:numPr>
        <w:spacing w:after="60"/>
      </w:pPr>
      <w:r>
        <w:rPr>
          <w:sz w:val="18"/>
          <w:szCs w:val="18"/>
        </w:rPr>
        <w:t xml:space="preserve">Maintainability (NFR-18 to NFR-19): System must be easy to update and monitor.</w:t>
      </w:r>
    </w:p>
    <w:p>
      <w:pPr>
        <w:pStyle w:val="ListParagraph"/>
        <w:numPr>
          <w:ilvl w:val="0"/>
          <w:numId w:val="2"/>
        </w:numPr>
        <w:spacing w:after="60"/>
      </w:pPr>
      <w:r>
        <w:rPr>
          <w:sz w:val="18"/>
          <w:szCs w:val="18"/>
        </w:rPr>
        <w:t xml:space="preserve">Compliance (NFR-20 to NFR-21): System must adhere to health data regulations.</w:t>
      </w:r>
    </w:p>
    <w:p>
      <w:pPr>
        <w:pStyle w:val="ListParagraph"/>
        <w:numPr>
          <w:ilvl w:val="0"/>
          <w:numId w:val="2"/>
        </w:numPr>
        <w:spacing w:after="60"/>
      </w:pPr>
      <w:r>
        <w:rPr>
          <w:sz w:val="18"/>
          <w:szCs w:val="18"/>
        </w:rPr>
        <w:t xml:space="preserve">Compatibility (NFR-22 to NFR-23): System must work across browsers and integrate with external systems.</w:t>
      </w:r>
    </w:p>
    <w:p>
      <w:pPr>
        <w:pStyle w:val="ListParagraph"/>
        <w:numPr>
          <w:ilvl w:val="0"/>
          <w:numId w:val="2"/>
        </w:numPr>
        <w:spacing w:after="60"/>
      </w:pPr>
      <w:r>
        <w:rPr>
          <w:sz w:val="18"/>
          <w:szCs w:val="18"/>
        </w:rPr>
        <w:t xml:space="preserve">Localization (NFR-24): System must support multilingual interfaces.</w:t>
      </w:r>
    </w:p>
    <w:p>
      <w:pPr>
        <w:pStyle w:val="ListParagraph"/>
        <w:numPr>
          <w:ilvl w:val="0"/>
          <w:numId w:val="2"/>
        </w:numPr>
        <w:spacing w:after="60"/>
      </w:pPr>
      <w:r>
        <w:rPr>
          <w:sz w:val="18"/>
          <w:szCs w:val="18"/>
        </w:rPr>
        <w:t xml:space="preserve">Interoperability (NFR-25): System must exchange data with external health entities.</w:t>
      </w:r>
    </w:p>
    <w:p>
      <w:pPr>
        <w:spacing w:after="200"/>
      </w:pPr>
    </w:p>
    <w:p>
      <w:r>
        <w:br w:type="page"/>
      </w:r>
    </w:p>
    <w:p>
      <w:pPr>
        <w:pStyle w:val="Heading1"/>
      </w:pPr>
      <w:r>
        <w:rPr>
          <w:b/>
          <w:bCs/>
          <w:color w:val="1565C0"/>
          <w:sz w:val="32"/>
          <w:szCs w:val="32"/>
        </w:rPr>
        <w:t xml:space="preserve">5. Business Process Modeling (BPM)</w:t>
      </w:r>
    </w:p>
    <w:p>
      <w:pPr>
        <w:spacing w:after="120"/>
      </w:pPr>
      <w:r>
        <w:rPr>
          <w:b w:val="false"/>
          <w:bCs w:val="false"/>
          <w:sz w:val="20"/>
          <w:szCs w:val="20"/>
        </w:rPr>
        <w:t xml:space="preserve">Business Process Modeling identifies the structured sequence of activities performed within QSHMS to achieve defined business outcomes. Each process is described by its trigger event, step-by-step activities, and expected result.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500"/>
        <w:gridCol w:w="3000"/>
        <w:gridCol w:w="2160"/>
      </w:tblGrid>
      <w:tr>
        <w:tc>
          <w:tcPr>
            <w:tcW w:type="dxa" w:w="900"/>
            <w:tcBorders>
              <w:top w:val="single" w:color="BDBDBD" w:sz="1"/>
              <w:left w:val="single" w:color="BDBDBD" w:sz="1"/>
              <w:bottom w:val="single" w:color="BDBDBD" w:sz="1"/>
              <w:right w:val="single" w:color="BDBDBD" w:sz="1"/>
            </w:tcBorders>
            <w:shd w:fill="1565C0" w:val="clear"/>
            <w:tcMar>
              <w:top w:type="dxa" w:w="80"/>
              <w:left w:type="dxa" w:w="120"/>
              <w:bottom w:type="dxa" w:w="80"/>
              <w:right w:type="dxa" w:w="120"/>
            </w:tcMar>
            <w:vAlign w:val="center"/>
          </w:tcPr>
          <w:p>
            <w:pPr>
              <w:jc w:val="center"/>
            </w:pPr>
            <w:r>
              <w:rPr>
                <w:b/>
                <w:bCs/>
                <w:color w:val="FFFFFF"/>
                <w:sz w:val="18"/>
                <w:szCs w:val="18"/>
              </w:rPr>
              <w:t xml:space="preserve">ID</w:t>
            </w:r>
          </w:p>
        </w:tc>
        <w:tc>
          <w:tcPr>
            <w:tcW w:type="dxa" w:w="1800"/>
            <w:tcBorders>
              <w:top w:val="single" w:color="BDBDBD" w:sz="1"/>
              <w:left w:val="single" w:color="BDBDBD" w:sz="1"/>
              <w:bottom w:val="single" w:color="BDBDBD" w:sz="1"/>
              <w:right w:val="single" w:color="BDBDBD" w:sz="1"/>
            </w:tcBorders>
            <w:shd w:fill="1565C0" w:val="clear"/>
            <w:tcMar>
              <w:top w:type="dxa" w:w="80"/>
              <w:left w:type="dxa" w:w="120"/>
              <w:bottom w:type="dxa" w:w="80"/>
              <w:right w:type="dxa" w:w="120"/>
            </w:tcMar>
            <w:vAlign w:val="center"/>
          </w:tcPr>
          <w:p>
            <w:pPr>
              <w:jc w:val="center"/>
            </w:pPr>
            <w:r>
              <w:rPr>
                <w:b/>
                <w:bCs/>
                <w:color w:val="FFFFFF"/>
                <w:sz w:val="18"/>
                <w:szCs w:val="18"/>
              </w:rPr>
              <w:t xml:space="preserve">Process Name</w:t>
            </w:r>
          </w:p>
        </w:tc>
        <w:tc>
          <w:tcPr>
            <w:tcW w:type="dxa" w:w="1500"/>
            <w:tcBorders>
              <w:top w:val="single" w:color="BDBDBD" w:sz="1"/>
              <w:left w:val="single" w:color="BDBDBD" w:sz="1"/>
              <w:bottom w:val="single" w:color="BDBDBD" w:sz="1"/>
              <w:right w:val="single" w:color="BDBDBD" w:sz="1"/>
            </w:tcBorders>
            <w:shd w:fill="1565C0" w:val="clear"/>
            <w:tcMar>
              <w:top w:type="dxa" w:w="80"/>
              <w:left w:type="dxa" w:w="120"/>
              <w:bottom w:type="dxa" w:w="80"/>
              <w:right w:type="dxa" w:w="120"/>
            </w:tcMar>
            <w:vAlign w:val="center"/>
          </w:tcPr>
          <w:p>
            <w:pPr>
              <w:jc w:val="center"/>
            </w:pPr>
            <w:r>
              <w:rPr>
                <w:b/>
                <w:bCs/>
                <w:color w:val="FFFFFF"/>
                <w:sz w:val="18"/>
                <w:szCs w:val="18"/>
              </w:rPr>
              <w:t xml:space="preserve">Trigger</w:t>
            </w:r>
          </w:p>
        </w:tc>
        <w:tc>
          <w:tcPr>
            <w:tcW w:type="dxa" w:w="3000"/>
            <w:tcBorders>
              <w:top w:val="single" w:color="BDBDBD" w:sz="1"/>
              <w:left w:val="single" w:color="BDBDBD" w:sz="1"/>
              <w:bottom w:val="single" w:color="BDBDBD" w:sz="1"/>
              <w:right w:val="single" w:color="BDBDBD" w:sz="1"/>
            </w:tcBorders>
            <w:shd w:fill="1565C0" w:val="clear"/>
            <w:tcMar>
              <w:top w:type="dxa" w:w="80"/>
              <w:left w:type="dxa" w:w="120"/>
              <w:bottom w:type="dxa" w:w="80"/>
              <w:right w:type="dxa" w:w="120"/>
            </w:tcMar>
            <w:vAlign w:val="center"/>
          </w:tcPr>
          <w:p>
            <w:pPr>
              <w:jc w:val="center"/>
            </w:pPr>
            <w:r>
              <w:rPr>
                <w:b/>
                <w:bCs/>
                <w:color w:val="FFFFFF"/>
                <w:sz w:val="18"/>
                <w:szCs w:val="18"/>
              </w:rPr>
              <w:t xml:space="preserve">Process Steps</w:t>
            </w:r>
          </w:p>
        </w:tc>
        <w:tc>
          <w:tcPr>
            <w:tcW w:type="dxa" w:w="2160"/>
            <w:tcBorders>
              <w:top w:val="single" w:color="BDBDBD" w:sz="1"/>
              <w:left w:val="single" w:color="BDBDBD" w:sz="1"/>
              <w:bottom w:val="single" w:color="BDBDBD" w:sz="1"/>
              <w:right w:val="single" w:color="BDBDBD" w:sz="1"/>
            </w:tcBorders>
            <w:shd w:fill="1565C0" w:val="clear"/>
            <w:tcMar>
              <w:top w:type="dxa" w:w="80"/>
              <w:left w:type="dxa" w:w="120"/>
              <w:bottom w:type="dxa" w:w="80"/>
              <w:right w:type="dxa" w:w="120"/>
            </w:tcMar>
            <w:vAlign w:val="center"/>
          </w:tcPr>
          <w:p>
            <w:pPr>
              <w:jc w:val="center"/>
            </w:pPr>
            <w:r>
              <w:rPr>
                <w:b/>
                <w:bCs/>
                <w:color w:val="FFFFFF"/>
                <w:sz w:val="18"/>
                <w:szCs w:val="18"/>
              </w:rPr>
              <w:t xml:space="preserve">Outcome</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BP-01</w:t>
            </w:r>
          </w:p>
        </w:tc>
        <w:tc>
          <w:tcPr>
            <w:tcW w:type="dxa" w:w="1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Patient Registration Process</w:t>
            </w:r>
          </w:p>
        </w:tc>
        <w:tc>
          <w:tcPr>
            <w:tcW w:type="dxa" w:w="1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New patient arrives at health center</w:t>
            </w:r>
          </w:p>
        </w:tc>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1. Receptionist logs into system
2. Selects Register Patient
3. Enters patient personal info
4. System validates data
5. System saves record
6. System assigns Patient ID
7. Registration confirmed to receptionist</w:t>
            </w:r>
          </w:p>
        </w:tc>
        <w:tc>
          <w:tcPr>
            <w:tcW w:type="dxa" w:w="21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Patient record created with unique ID</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BP-02</w:t>
            </w:r>
          </w:p>
        </w:tc>
        <w:tc>
          <w:tcPr>
            <w:tcW w:type="dxa" w:w="1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Appointment Scheduling Process</w:t>
            </w:r>
          </w:p>
        </w:tc>
        <w:tc>
          <w:tcPr>
            <w:tcW w:type="dxa" w:w="1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Patient requests appointment</w:t>
            </w:r>
          </w:p>
        </w:tc>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1. Receptionist searches patient record
2. Selects patient
3. Views available doctors
4. Views available time slots
5. Selects doctor, date, and time
6. System saves appointment
7. Confirmation displayed</w:t>
            </w:r>
          </w:p>
        </w:tc>
        <w:tc>
          <w:tcPr>
            <w:tcW w:type="dxa" w:w="21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Appointment booked and stored in system</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BP-03</w:t>
            </w:r>
          </w:p>
        </w:tc>
        <w:tc>
          <w:tcPr>
            <w:tcW w:type="dxa" w:w="1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Medical Consultation Process</w:t>
            </w:r>
          </w:p>
        </w:tc>
        <w:tc>
          <w:tcPr>
            <w:tcW w:type="dxa" w:w="1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Patient arrives for scheduled appointment</w:t>
            </w:r>
          </w:p>
        </w:tc>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1. Doctor logs into system
2. Opens patient record
3. Reviews patient history
4. Conducts consultation
5. Enters diagnosis notes
6. Creates prescription (if needed)
7. Saves record</w:t>
            </w:r>
          </w:p>
        </w:tc>
        <w:tc>
          <w:tcPr>
            <w:tcW w:type="dxa" w:w="21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Diagnosis recorded; prescription created</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BP-04</w:t>
            </w:r>
          </w:p>
        </w:tc>
        <w:tc>
          <w:tcPr>
            <w:tcW w:type="dxa" w:w="1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Lab Test Process</w:t>
            </w:r>
          </w:p>
        </w:tc>
        <w:tc>
          <w:tcPr>
            <w:tcW w:type="dxa" w:w="1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Doctor orders lab tests</w:t>
            </w:r>
          </w:p>
        </w:tc>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1. Doctor adds lab request to patient record
2. System sends order to lab
3. Lab technician receives request
4. Lab technician processes test
5. Results uploaded to system
6. Doctor reviews results
7. Results linked to patient record</w:t>
            </w:r>
          </w:p>
        </w:tc>
        <w:tc>
          <w:tcPr>
            <w:tcW w:type="dxa" w:w="21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Test results stored in patient record</w:t>
            </w:r>
          </w:p>
        </w:tc>
      </w:tr>
      <w:tr>
        <w:tc>
          <w:tcPr>
            <w:tcW w:type="dxa" w:w="9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BP-05</w:t>
            </w:r>
          </w:p>
        </w:tc>
        <w:tc>
          <w:tcPr>
            <w:tcW w:type="dxa" w:w="1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User Login &amp; Authentication Process</w:t>
            </w:r>
          </w:p>
        </w:tc>
        <w:tc>
          <w:tcPr>
            <w:tcW w:type="dxa" w:w="1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User accesses system login page</w:t>
            </w:r>
          </w:p>
        </w:tc>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1. User opens system
2. Enters username and password
3. Clicks Login
4. System validates credentials
5. System identifies user role
6. Redirects to role-based dashboard</w:t>
            </w:r>
          </w:p>
        </w:tc>
        <w:tc>
          <w:tcPr>
            <w:tcW w:type="dxa" w:w="21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User authenticated and granted access</w:t>
            </w:r>
          </w:p>
        </w:tc>
      </w:tr>
    </w:tbl>
    <w:p>
      <w:pPr>
        <w:spacing w:after="200"/>
      </w:pPr>
    </w:p>
    <w:p>
      <w:pPr>
        <w:pStyle w:val="Heading2"/>
      </w:pPr>
      <w:r>
        <w:rPr>
          <w:b/>
          <w:bCs/>
          <w:color w:val="1976D2"/>
          <w:sz w:val="26"/>
          <w:szCs w:val="26"/>
        </w:rPr>
        <w:t xml:space="preserve">5.1 Key Business Process Descriptions</w:t>
      </w:r>
    </w:p>
    <w:p>
      <w:pPr>
        <w:spacing w:after="120"/>
      </w:pPr>
      <w:r>
        <w:rPr>
          <w:b w:val="false"/>
          <w:bCs w:val="false"/>
          <w:sz w:val="20"/>
          <w:szCs w:val="20"/>
        </w:rPr>
        <w:t xml:space="preserve">BP-01: Patient Registration — This process begins when a new patient arrives and ends when a unique Patient ID is generated and stored. The receptionist initiates the process via the registration form, and the system handles validation and ID assignment automatically.</w:t>
      </w:r>
    </w:p>
    <w:p>
      <w:pPr>
        <w:spacing w:after="120"/>
      </w:pPr>
      <w:r>
        <w:rPr>
          <w:b w:val="false"/>
          <w:bCs w:val="false"/>
          <w:sz w:val="20"/>
          <w:szCs w:val="20"/>
        </w:rPr>
        <w:t xml:space="preserve">BP-02: Appointment Scheduling — Triggered by a patient request, this process involves matching a patient to an available doctor and time slot. The system prevents double-booking by checking real-time slot availability before confirming.</w:t>
      </w:r>
    </w:p>
    <w:p>
      <w:pPr>
        <w:spacing w:after="120"/>
      </w:pPr>
      <w:r>
        <w:rPr>
          <w:b w:val="false"/>
          <w:bCs w:val="false"/>
          <w:sz w:val="20"/>
          <w:szCs w:val="20"/>
        </w:rPr>
        <w:t xml:space="preserve">BP-03: Medical Consultation — The core clinical process initiated when a patient attends their appointment. The doctor records diagnosis notes and optionally creates prescriptions. All data is persisted to the patient's medical record.</w:t>
      </w:r>
    </w:p>
    <w:p>
      <w:pPr>
        <w:spacing w:after="120"/>
      </w:pPr>
      <w:r>
        <w:rPr>
          <w:b w:val="false"/>
          <w:bCs w:val="false"/>
          <w:sz w:val="20"/>
          <w:szCs w:val="20"/>
        </w:rPr>
        <w:t xml:space="preserve">BP-04: Lab Test Process — Initiated by a doctor's order, this process spans from test request through result delivery. The system coordinates between the doctor, lab technician, and patient record to ensure results are captured and linked correctly.</w:t>
      </w:r>
    </w:p>
    <w:p>
      <w:pPr>
        <w:spacing w:after="200"/>
      </w:pPr>
    </w:p>
    <w:p>
      <w:pPr>
        <w:pStyle w:val="Heading2"/>
      </w:pPr>
      <w:r>
        <w:rPr>
          <w:b/>
          <w:bCs/>
          <w:color w:val="1976D2"/>
          <w:sz w:val="26"/>
          <w:szCs w:val="26"/>
        </w:rPr>
        <w:t xml:space="preserve">5.2 BPMN Diagram</w:t>
      </w:r>
    </w:p>
    <w:p>
      <w:pPr>
        <w:spacing w:after="120"/>
      </w:pPr>
      <w:r>
        <w:rPr>
          <w:b w:val="false"/>
          <w:bCs w:val="false"/>
          <w:sz w:val="20"/>
          <w:szCs w:val="20"/>
        </w:rPr>
        <w:t xml:space="preserve">The Business Process Model and Notation (BPMN) diagram below illustrates the complete flow of all core QSHMS processes across swimlanes representing each actor. Start events (green circles), tasks (blue rectangles), gateways (yellow diamonds), and end events (red circles) are used per BPMN 2.0 notation.</w:t>
      </w:r>
    </w:p>
    <w:p>
      <w:pPr>
        <w:spacing w:after="200" w:before="200"/>
        <w:jc w:val="center"/>
      </w:pPr>
      <w:r>
        <w:drawing>
          <wp:inline distT="0" distB="0" distL="0" distR="0">
            <wp:extent cx="6477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77000" cy="3619500"/>
                    </a:xfrm>
                    <a:prstGeom prst="rect">
                      <a:avLst/>
                    </a:prstGeom>
                  </pic:spPr>
                </pic:pic>
              </a:graphicData>
            </a:graphic>
          </wp:inline>
        </w:drawing>
      </w:r>
    </w:p>
    <w:p>
      <w:pPr>
        <w:spacing w:after="200"/>
      </w:pPr>
    </w:p>
    <w:p>
      <w:r>
        <w:br w:type="page"/>
      </w:r>
    </w:p>
    <w:p>
      <w:pPr>
        <w:pStyle w:val="Heading1"/>
      </w:pPr>
      <w:r>
        <w:rPr>
          <w:b/>
          <w:bCs/>
          <w:color w:val="1565C0"/>
          <w:sz w:val="32"/>
          <w:szCs w:val="32"/>
        </w:rPr>
        <w:t xml:space="preserve">6. Business Process Mapping</w:t>
      </w:r>
    </w:p>
    <w:p>
      <w:pPr>
        <w:spacing w:after="120"/>
      </w:pPr>
      <w:r>
        <w:rPr>
          <w:b w:val="false"/>
          <w:bCs w:val="false"/>
          <w:sz w:val="20"/>
          <w:szCs w:val="20"/>
        </w:rPr>
        <w:t xml:space="preserve">Business Process Mapping provides a cross-reference of each business process with its actor, associated use case, data inputs and outputs, supporting system module, and exception conditions. This mapping ensures traceability between business needs and system functionality.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1200"/>
        <w:gridCol w:w="1200"/>
        <w:gridCol w:w="1200"/>
        <w:gridCol w:w="1300"/>
        <w:gridCol w:w="1960"/>
      </w:tblGrid>
      <w:tr>
        <w:tc>
          <w:tcPr>
            <w:tcW w:type="dxa" w:w="1400"/>
            <w:tcBorders>
              <w:top w:val="single" w:color="BDBDBD" w:sz="1"/>
              <w:left w:val="single" w:color="BDBDBD" w:sz="1"/>
              <w:bottom w:val="single" w:color="BDBDBD" w:sz="1"/>
              <w:right w:val="single" w:color="BDBDBD" w:sz="1"/>
            </w:tcBorders>
            <w:shd w:fill="1565C0" w:val="clear"/>
            <w:tcMar>
              <w:top w:type="dxa" w:w="80"/>
              <w:left w:type="dxa" w:w="120"/>
              <w:bottom w:type="dxa" w:w="80"/>
              <w:right w:type="dxa" w:w="120"/>
            </w:tcMar>
            <w:vAlign w:val="center"/>
          </w:tcPr>
          <w:p>
            <w:pPr>
              <w:jc w:val="center"/>
            </w:pPr>
            <w:r>
              <w:rPr>
                <w:b/>
                <w:bCs/>
                <w:color w:val="FFFFFF"/>
                <w:sz w:val="18"/>
                <w:szCs w:val="18"/>
              </w:rPr>
              <w:t xml:space="preserve">Business Process</w:t>
            </w:r>
          </w:p>
        </w:tc>
        <w:tc>
          <w:tcPr>
            <w:tcW w:type="dxa" w:w="1100"/>
            <w:tcBorders>
              <w:top w:val="single" w:color="BDBDBD" w:sz="1"/>
              <w:left w:val="single" w:color="BDBDBD" w:sz="1"/>
              <w:bottom w:val="single" w:color="BDBDBD" w:sz="1"/>
              <w:right w:val="single" w:color="BDBDBD" w:sz="1"/>
            </w:tcBorders>
            <w:shd w:fill="1565C0" w:val="clear"/>
            <w:tcMar>
              <w:top w:type="dxa" w:w="80"/>
              <w:left w:type="dxa" w:w="120"/>
              <w:bottom w:type="dxa" w:w="80"/>
              <w:right w:type="dxa" w:w="120"/>
            </w:tcMar>
            <w:vAlign w:val="center"/>
          </w:tcPr>
          <w:p>
            <w:pPr>
              <w:jc w:val="center"/>
            </w:pPr>
            <w:r>
              <w:rPr>
                <w:b/>
                <w:bCs/>
                <w:color w:val="FFFFFF"/>
                <w:sz w:val="18"/>
                <w:szCs w:val="18"/>
              </w:rPr>
              <w:t xml:space="preserve">Actor</w:t>
            </w:r>
          </w:p>
        </w:tc>
        <w:tc>
          <w:tcPr>
            <w:tcW w:type="dxa" w:w="1200"/>
            <w:tcBorders>
              <w:top w:val="single" w:color="BDBDBD" w:sz="1"/>
              <w:left w:val="single" w:color="BDBDBD" w:sz="1"/>
              <w:bottom w:val="single" w:color="BDBDBD" w:sz="1"/>
              <w:right w:val="single" w:color="BDBDBD" w:sz="1"/>
            </w:tcBorders>
            <w:shd w:fill="1565C0" w:val="clear"/>
            <w:tcMar>
              <w:top w:type="dxa" w:w="80"/>
              <w:left w:type="dxa" w:w="120"/>
              <w:bottom w:type="dxa" w:w="80"/>
              <w:right w:type="dxa" w:w="120"/>
            </w:tcMar>
            <w:vAlign w:val="center"/>
          </w:tcPr>
          <w:p>
            <w:pPr>
              <w:jc w:val="center"/>
            </w:pPr>
            <w:r>
              <w:rPr>
                <w:b/>
                <w:bCs/>
                <w:color w:val="FFFFFF"/>
                <w:sz w:val="18"/>
                <w:szCs w:val="18"/>
              </w:rPr>
              <w:t xml:space="preserve">Use Case</w:t>
            </w:r>
          </w:p>
        </w:tc>
        <w:tc>
          <w:tcPr>
            <w:tcW w:type="dxa" w:w="1200"/>
            <w:tcBorders>
              <w:top w:val="single" w:color="BDBDBD" w:sz="1"/>
              <w:left w:val="single" w:color="BDBDBD" w:sz="1"/>
              <w:bottom w:val="single" w:color="BDBDBD" w:sz="1"/>
              <w:right w:val="single" w:color="BDBDBD" w:sz="1"/>
            </w:tcBorders>
            <w:shd w:fill="1565C0" w:val="clear"/>
            <w:tcMar>
              <w:top w:type="dxa" w:w="80"/>
              <w:left w:type="dxa" w:w="120"/>
              <w:bottom w:type="dxa" w:w="80"/>
              <w:right w:type="dxa" w:w="120"/>
            </w:tcMar>
            <w:vAlign w:val="center"/>
          </w:tcPr>
          <w:p>
            <w:pPr>
              <w:jc w:val="center"/>
            </w:pPr>
            <w:r>
              <w:rPr>
                <w:b/>
                <w:bCs/>
                <w:color w:val="FFFFFF"/>
                <w:sz w:val="18"/>
                <w:szCs w:val="18"/>
              </w:rPr>
              <w:t xml:space="preserve">Input</w:t>
            </w:r>
          </w:p>
        </w:tc>
        <w:tc>
          <w:tcPr>
            <w:tcW w:type="dxa" w:w="1200"/>
            <w:tcBorders>
              <w:top w:val="single" w:color="BDBDBD" w:sz="1"/>
              <w:left w:val="single" w:color="BDBDBD" w:sz="1"/>
              <w:bottom w:val="single" w:color="BDBDBD" w:sz="1"/>
              <w:right w:val="single" w:color="BDBDBD" w:sz="1"/>
            </w:tcBorders>
            <w:shd w:fill="1565C0" w:val="clear"/>
            <w:tcMar>
              <w:top w:type="dxa" w:w="80"/>
              <w:left w:type="dxa" w:w="120"/>
              <w:bottom w:type="dxa" w:w="80"/>
              <w:right w:type="dxa" w:w="120"/>
            </w:tcMar>
            <w:vAlign w:val="center"/>
          </w:tcPr>
          <w:p>
            <w:pPr>
              <w:jc w:val="center"/>
            </w:pPr>
            <w:r>
              <w:rPr>
                <w:b/>
                <w:bCs/>
                <w:color w:val="FFFFFF"/>
                <w:sz w:val="18"/>
                <w:szCs w:val="18"/>
              </w:rPr>
              <w:t xml:space="preserve">System Used</w:t>
            </w:r>
          </w:p>
        </w:tc>
        <w:tc>
          <w:tcPr>
            <w:tcW w:type="dxa" w:w="1300"/>
            <w:tcBorders>
              <w:top w:val="single" w:color="BDBDBD" w:sz="1"/>
              <w:left w:val="single" w:color="BDBDBD" w:sz="1"/>
              <w:bottom w:val="single" w:color="BDBDBD" w:sz="1"/>
              <w:right w:val="single" w:color="BDBDBD" w:sz="1"/>
            </w:tcBorders>
            <w:shd w:fill="1565C0" w:val="clear"/>
            <w:tcMar>
              <w:top w:type="dxa" w:w="80"/>
              <w:left w:type="dxa" w:w="120"/>
              <w:bottom w:type="dxa" w:w="80"/>
              <w:right w:type="dxa" w:w="120"/>
            </w:tcMar>
            <w:vAlign w:val="center"/>
          </w:tcPr>
          <w:p>
            <w:pPr>
              <w:jc w:val="center"/>
            </w:pPr>
            <w:r>
              <w:rPr>
                <w:b/>
                <w:bCs/>
                <w:color w:val="FFFFFF"/>
                <w:sz w:val="18"/>
                <w:szCs w:val="18"/>
              </w:rPr>
              <w:t xml:space="preserve">Output</w:t>
            </w:r>
          </w:p>
        </w:tc>
        <w:tc>
          <w:tcPr>
            <w:tcW w:type="dxa" w:w="1960"/>
            <w:tcBorders>
              <w:top w:val="single" w:color="BDBDBD" w:sz="1"/>
              <w:left w:val="single" w:color="BDBDBD" w:sz="1"/>
              <w:bottom w:val="single" w:color="BDBDBD" w:sz="1"/>
              <w:right w:val="single" w:color="BDBDBD" w:sz="1"/>
            </w:tcBorders>
            <w:shd w:fill="1565C0" w:val="clear"/>
            <w:tcMar>
              <w:top w:type="dxa" w:w="80"/>
              <w:left w:type="dxa" w:w="120"/>
              <w:bottom w:type="dxa" w:w="80"/>
              <w:right w:type="dxa" w:w="120"/>
            </w:tcMar>
            <w:vAlign w:val="center"/>
          </w:tcPr>
          <w:p>
            <w:pPr>
              <w:jc w:val="center"/>
            </w:pPr>
            <w:r>
              <w:rPr>
                <w:b/>
                <w:bCs/>
                <w:color w:val="FFFFFF"/>
                <w:sz w:val="18"/>
                <w:szCs w:val="18"/>
              </w:rPr>
              <w:t xml:space="preserve">Exception</w:t>
            </w:r>
          </w:p>
        </w:tc>
      </w:tr>
      <w:tr>
        <w:tc>
          <w:tcPr>
            <w:tcW w:type="dxa" w:w="1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Patient Registration</w:t>
            </w:r>
          </w:p>
        </w:tc>
        <w:tc>
          <w:tcPr>
            <w:tcW w:type="dxa" w:w="11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Receptionist</w:t>
            </w:r>
          </w:p>
        </w:tc>
        <w:tc>
          <w:tcPr>
            <w:tcW w:type="dxa" w:w="12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Register New Patient</w:t>
            </w:r>
          </w:p>
        </w:tc>
        <w:tc>
          <w:tcPr>
            <w:tcW w:type="dxa" w:w="12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Patient Registration Form</w:t>
            </w:r>
          </w:p>
        </w:tc>
        <w:tc>
          <w:tcPr>
            <w:tcW w:type="dxa" w:w="12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Patient DB</w:t>
            </w:r>
          </w:p>
        </w:tc>
        <w:tc>
          <w:tcPr>
            <w:tcW w:type="dxa" w:w="13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Patient Record + Patient ID</w:t>
            </w:r>
          </w:p>
        </w:tc>
        <w:tc>
          <w:tcPr>
            <w:tcW w:type="dxa" w:w="19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Missing info / Invalid phone</w:t>
            </w:r>
          </w:p>
        </w:tc>
      </w:tr>
      <w:tr>
        <w:tc>
          <w:tcPr>
            <w:tcW w:type="dxa" w:w="1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Patient Search</w:t>
            </w:r>
          </w:p>
        </w:tc>
        <w:tc>
          <w:tcPr>
            <w:tcW w:type="dxa" w:w="11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Receptionist</w:t>
            </w:r>
          </w:p>
        </w:tc>
        <w:tc>
          <w:tcPr>
            <w:tcW w:type="dxa" w:w="12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Search Patient</w:t>
            </w:r>
          </w:p>
        </w:tc>
        <w:tc>
          <w:tcPr>
            <w:tcW w:type="dxa" w:w="12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Patient Name / ID</w:t>
            </w:r>
          </w:p>
        </w:tc>
        <w:tc>
          <w:tcPr>
            <w:tcW w:type="dxa" w:w="12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Patient DB</w:t>
            </w:r>
          </w:p>
        </w:tc>
        <w:tc>
          <w:tcPr>
            <w:tcW w:type="dxa" w:w="13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Patient details displayed</w:t>
            </w:r>
          </w:p>
        </w:tc>
        <w:tc>
          <w:tcPr>
            <w:tcW w:type="dxa" w:w="19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Patient not found</w:t>
            </w:r>
          </w:p>
        </w:tc>
      </w:tr>
      <w:tr>
        <w:tc>
          <w:tcPr>
            <w:tcW w:type="dxa" w:w="1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Appointment Scheduling</w:t>
            </w:r>
          </w:p>
        </w:tc>
        <w:tc>
          <w:tcPr>
            <w:tcW w:type="dxa" w:w="11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Receptionist</w:t>
            </w:r>
          </w:p>
        </w:tc>
        <w:tc>
          <w:tcPr>
            <w:tcW w:type="dxa" w:w="12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Schedule Appointment</w:t>
            </w:r>
          </w:p>
        </w:tc>
        <w:tc>
          <w:tcPr>
            <w:tcW w:type="dxa" w:w="12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Patient ID, Doctor selection, Date/Time</w:t>
            </w:r>
          </w:p>
        </w:tc>
        <w:tc>
          <w:tcPr>
            <w:tcW w:type="dxa" w:w="12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Appointments DB, Doctor Schedule</w:t>
            </w:r>
          </w:p>
        </w:tc>
        <w:tc>
          <w:tcPr>
            <w:tcW w:type="dxa" w:w="13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Confirmed appointment record</w:t>
            </w:r>
          </w:p>
        </w:tc>
        <w:tc>
          <w:tcPr>
            <w:tcW w:type="dxa" w:w="19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Slot unavailable</w:t>
            </w:r>
          </w:p>
        </w:tc>
      </w:tr>
      <w:tr>
        <w:tc>
          <w:tcPr>
            <w:tcW w:type="dxa" w:w="1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Medical Consultation</w:t>
            </w:r>
          </w:p>
        </w:tc>
        <w:tc>
          <w:tcPr>
            <w:tcW w:type="dxa" w:w="11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Doctor</w:t>
            </w:r>
          </w:p>
        </w:tc>
        <w:tc>
          <w:tcPr>
            <w:tcW w:type="dxa" w:w="12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Add Diagnosis</w:t>
            </w:r>
          </w:p>
        </w:tc>
        <w:tc>
          <w:tcPr>
            <w:tcW w:type="dxa" w:w="12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Patient ID, Diagnosis notes</w:t>
            </w:r>
          </w:p>
        </w:tc>
        <w:tc>
          <w:tcPr>
            <w:tcW w:type="dxa" w:w="12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Medical Records DB</w:t>
            </w:r>
          </w:p>
        </w:tc>
        <w:tc>
          <w:tcPr>
            <w:tcW w:type="dxa" w:w="13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Updated patient record with diagnosis</w:t>
            </w:r>
          </w:p>
        </w:tc>
        <w:tc>
          <w:tcPr>
            <w:tcW w:type="dxa" w:w="19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Patient record not found</w:t>
            </w:r>
          </w:p>
        </w:tc>
      </w:tr>
      <w:tr>
        <w:tc>
          <w:tcPr>
            <w:tcW w:type="dxa" w:w="1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Prescription Creation</w:t>
            </w:r>
          </w:p>
        </w:tc>
        <w:tc>
          <w:tcPr>
            <w:tcW w:type="dxa" w:w="11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Doctor</w:t>
            </w:r>
          </w:p>
        </w:tc>
        <w:tc>
          <w:tcPr>
            <w:tcW w:type="dxa" w:w="12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Create Prescription</w:t>
            </w:r>
          </w:p>
        </w:tc>
        <w:tc>
          <w:tcPr>
            <w:tcW w:type="dxa" w:w="12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Diagnosis ID, Medication details</w:t>
            </w:r>
          </w:p>
        </w:tc>
        <w:tc>
          <w:tcPr>
            <w:tcW w:type="dxa" w:w="12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Prescription DB</w:t>
            </w:r>
          </w:p>
        </w:tc>
        <w:tc>
          <w:tcPr>
            <w:tcW w:type="dxa" w:w="13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Prescription linked to patient</w:t>
            </w:r>
          </w:p>
        </w:tc>
        <w:tc>
          <w:tcPr>
            <w:tcW w:type="dxa" w:w="19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Drug interaction warning</w:t>
            </w:r>
          </w:p>
        </w:tc>
      </w:tr>
      <w:tr>
        <w:tc>
          <w:tcPr>
            <w:tcW w:type="dxa" w:w="1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Lab Test Request</w:t>
            </w:r>
          </w:p>
        </w:tc>
        <w:tc>
          <w:tcPr>
            <w:tcW w:type="dxa" w:w="11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Doctor / Lab Tech</w:t>
            </w:r>
          </w:p>
        </w:tc>
        <w:tc>
          <w:tcPr>
            <w:tcW w:type="dxa" w:w="12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Request Lab Test</w:t>
            </w:r>
          </w:p>
        </w:tc>
        <w:tc>
          <w:tcPr>
            <w:tcW w:type="dxa" w:w="12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Patient ID, Test type</w:t>
            </w:r>
          </w:p>
        </w:tc>
        <w:tc>
          <w:tcPr>
            <w:tcW w:type="dxa" w:w="12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Lab Orders DB</w:t>
            </w:r>
          </w:p>
        </w:tc>
        <w:tc>
          <w:tcPr>
            <w:tcW w:type="dxa" w:w="13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Test results uploaded to patient record</w:t>
            </w:r>
          </w:p>
        </w:tc>
        <w:tc>
          <w:tcPr>
            <w:tcW w:type="dxa" w:w="19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Lab system unavailable</w:t>
            </w:r>
          </w:p>
        </w:tc>
      </w:tr>
      <w:tr>
        <w:tc>
          <w:tcPr>
            <w:tcW w:type="dxa" w:w="1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User Login</w:t>
            </w:r>
          </w:p>
        </w:tc>
        <w:tc>
          <w:tcPr>
            <w:tcW w:type="dxa" w:w="11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Doctor / Receptionist / Admin</w:t>
            </w:r>
          </w:p>
        </w:tc>
        <w:tc>
          <w:tcPr>
            <w:tcW w:type="dxa" w:w="12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Secure Login</w:t>
            </w:r>
          </w:p>
        </w:tc>
        <w:tc>
          <w:tcPr>
            <w:tcW w:type="dxa" w:w="12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Username &amp; Password</w:t>
            </w:r>
          </w:p>
        </w:tc>
        <w:tc>
          <w:tcPr>
            <w:tcW w:type="dxa" w:w="12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User Credentials DB</w:t>
            </w:r>
          </w:p>
        </w:tc>
        <w:tc>
          <w:tcPr>
            <w:tcW w:type="dxa" w:w="13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Role-based dashboard access</w:t>
            </w:r>
          </w:p>
        </w:tc>
        <w:tc>
          <w:tcPr>
            <w:tcW w:type="dxa" w:w="19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Invalid credentials</w:t>
            </w:r>
          </w:p>
        </w:tc>
      </w:tr>
      <w:tr>
        <w:tc>
          <w:tcPr>
            <w:tcW w:type="dxa" w:w="1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User Management</w:t>
            </w:r>
          </w:p>
        </w:tc>
        <w:tc>
          <w:tcPr>
            <w:tcW w:type="dxa" w:w="11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Administrator</w:t>
            </w:r>
          </w:p>
        </w:tc>
        <w:tc>
          <w:tcPr>
            <w:tcW w:type="dxa" w:w="12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Manage Users</w:t>
            </w:r>
          </w:p>
        </w:tc>
        <w:tc>
          <w:tcPr>
            <w:tcW w:type="dxa" w:w="12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Staff details, role assignment</w:t>
            </w:r>
          </w:p>
        </w:tc>
        <w:tc>
          <w:tcPr>
            <w:tcW w:type="dxa" w:w="12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User Management DB</w:t>
            </w:r>
          </w:p>
        </w:tc>
        <w:tc>
          <w:tcPr>
            <w:tcW w:type="dxa" w:w="13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User account created / modified</w:t>
            </w:r>
          </w:p>
        </w:tc>
        <w:tc>
          <w:tcPr>
            <w:tcW w:type="dxa" w:w="19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Duplicate username</w:t>
            </w:r>
          </w:p>
        </w:tc>
      </w:tr>
    </w:tbl>
    <w:p>
      <w:pPr>
        <w:spacing w:after="200"/>
      </w:pPr>
    </w:p>
    <w:p>
      <w:r>
        <w:br w:type="page"/>
      </w:r>
    </w:p>
    <w:p>
      <w:pPr>
        <w:pStyle w:val="Heading1"/>
      </w:pPr>
      <w:r>
        <w:rPr>
          <w:b/>
          <w:bCs/>
          <w:color w:val="1565C0"/>
          <w:sz w:val="32"/>
          <w:szCs w:val="32"/>
        </w:rPr>
        <w:t xml:space="preserve">7. Data Flow Diagramming (DFD)</w:t>
      </w:r>
    </w:p>
    <w:p>
      <w:pPr>
        <w:spacing w:after="120"/>
      </w:pPr>
      <w:r>
        <w:rPr>
          <w:b w:val="false"/>
          <w:bCs w:val="false"/>
          <w:sz w:val="20"/>
          <w:szCs w:val="20"/>
        </w:rPr>
        <w:t xml:space="preserve">Data Flow Diagrams model how data moves through the QSHMS. The diagram and table below describe each process with its external entities (sources/sinks), data inputs, internal processing module, data outputs, and the corresponding data stores (databases).</w:t>
      </w:r>
    </w:p>
    <w:p>
      <w:pPr>
        <w:spacing w:after="200"/>
      </w:pPr>
    </w:p>
    <w:p>
      <w:pPr>
        <w:pStyle w:val="Heading2"/>
      </w:pPr>
      <w:r>
        <w:rPr>
          <w:b/>
          <w:bCs/>
          <w:color w:val="1976D2"/>
          <w:sz w:val="26"/>
          <w:szCs w:val="26"/>
        </w:rPr>
        <w:t xml:space="preserve">7.1 DFD Context Level (Level 0) — System Overview</w:t>
      </w:r>
    </w:p>
    <w:p>
      <w:pPr>
        <w:spacing w:after="120"/>
      </w:pPr>
      <w:r>
        <w:rPr>
          <w:b w:val="false"/>
          <w:bCs w:val="false"/>
          <w:sz w:val="20"/>
          <w:szCs w:val="20"/>
        </w:rPr>
        <w:t xml:space="preserve">At the context level, QSHMS receives data from external entities such as Receptionists, Doctors, and Administrators, processes it through internal modules, and stores outputs in the relevant databases. Outputs include patient records, appointments, diagnoses, prescriptions, and reports.</w:t>
      </w:r>
    </w:p>
    <w:p>
      <w:pPr>
        <w:spacing w:after="200"/>
      </w:pPr>
    </w:p>
    <w:p>
      <w:pPr>
        <w:pStyle w:val="Heading2"/>
      </w:pPr>
      <w:r>
        <w:rPr>
          <w:b/>
          <w:bCs/>
          <w:color w:val="1976D2"/>
          <w:sz w:val="26"/>
          <w:szCs w:val="26"/>
        </w:rPr>
        <w:t xml:space="preserve">7.2 Data Flow Diagram (Visual)</w:t>
      </w:r>
    </w:p>
    <w:p>
      <w:pPr>
        <w:spacing w:after="200" w:before="200"/>
        <w:jc w:val="center"/>
      </w:pPr>
      <w:r>
        <w:drawing>
          <wp:inline distT="0" distB="0" distL="0" distR="0">
            <wp:extent cx="6286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0" cy="4762500"/>
                    </a:xfrm>
                    <a:prstGeom prst="rect">
                      <a:avLst/>
                    </a:prstGeom>
                  </pic:spPr>
                </pic:pic>
              </a:graphicData>
            </a:graphic>
          </wp:inline>
        </w:drawing>
      </w:r>
    </w:p>
    <w:p>
      <w:pPr>
        <w:spacing w:after="200"/>
      </w:pPr>
    </w:p>
    <w:p>
      <w:pPr>
        <w:pStyle w:val="Heading2"/>
      </w:pPr>
      <w:r>
        <w:rPr>
          <w:b/>
          <w:bCs/>
          <w:color w:val="1976D2"/>
          <w:sz w:val="26"/>
          <w:szCs w:val="26"/>
        </w:rPr>
        <w:t xml:space="preserve">7.3 Level 1 DFD — Process 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400"/>
        <w:gridCol w:w="1600"/>
        <w:gridCol w:w="1400"/>
        <w:gridCol w:w="2260"/>
      </w:tblGrid>
      <w:tr>
        <w:tc>
          <w:tcPr>
            <w:tcW w:type="dxa" w:w="1400"/>
            <w:tcBorders>
              <w:top w:val="single" w:color="BDBDBD" w:sz="1"/>
              <w:left w:val="single" w:color="BDBDBD" w:sz="1"/>
              <w:bottom w:val="single" w:color="BDBDBD" w:sz="1"/>
              <w:right w:val="single" w:color="BDBDBD" w:sz="1"/>
            </w:tcBorders>
            <w:shd w:fill="1565C0" w:val="clear"/>
            <w:tcMar>
              <w:top w:type="dxa" w:w="80"/>
              <w:left w:type="dxa" w:w="120"/>
              <w:bottom w:type="dxa" w:w="80"/>
              <w:right w:type="dxa" w:w="120"/>
            </w:tcMar>
            <w:vAlign w:val="center"/>
          </w:tcPr>
          <w:p>
            <w:pPr>
              <w:jc w:val="center"/>
            </w:pPr>
            <w:r>
              <w:rPr>
                <w:b/>
                <w:bCs/>
                <w:color w:val="FFFFFF"/>
                <w:sz w:val="18"/>
                <w:szCs w:val="18"/>
              </w:rPr>
              <w:t xml:space="preserve">Process Name</w:t>
            </w:r>
          </w:p>
        </w:tc>
        <w:tc>
          <w:tcPr>
            <w:tcW w:type="dxa" w:w="1300"/>
            <w:tcBorders>
              <w:top w:val="single" w:color="BDBDBD" w:sz="1"/>
              <w:left w:val="single" w:color="BDBDBD" w:sz="1"/>
              <w:bottom w:val="single" w:color="BDBDBD" w:sz="1"/>
              <w:right w:val="single" w:color="BDBDBD" w:sz="1"/>
            </w:tcBorders>
            <w:shd w:fill="1565C0" w:val="clear"/>
            <w:tcMar>
              <w:top w:type="dxa" w:w="80"/>
              <w:left w:type="dxa" w:w="120"/>
              <w:bottom w:type="dxa" w:w="80"/>
              <w:right w:type="dxa" w:w="120"/>
            </w:tcMar>
            <w:vAlign w:val="center"/>
          </w:tcPr>
          <w:p>
            <w:pPr>
              <w:jc w:val="center"/>
            </w:pPr>
            <w:r>
              <w:rPr>
                <w:b/>
                <w:bCs/>
                <w:color w:val="FFFFFF"/>
                <w:sz w:val="18"/>
                <w:szCs w:val="18"/>
              </w:rPr>
              <w:t xml:space="preserve">External Entity</w:t>
            </w:r>
          </w:p>
        </w:tc>
        <w:tc>
          <w:tcPr>
            <w:tcW w:type="dxa" w:w="1400"/>
            <w:tcBorders>
              <w:top w:val="single" w:color="BDBDBD" w:sz="1"/>
              <w:left w:val="single" w:color="BDBDBD" w:sz="1"/>
              <w:bottom w:val="single" w:color="BDBDBD" w:sz="1"/>
              <w:right w:val="single" w:color="BDBDBD" w:sz="1"/>
            </w:tcBorders>
            <w:shd w:fill="1565C0" w:val="clear"/>
            <w:tcMar>
              <w:top w:type="dxa" w:w="80"/>
              <w:left w:type="dxa" w:w="120"/>
              <w:bottom w:type="dxa" w:w="80"/>
              <w:right w:type="dxa" w:w="120"/>
            </w:tcMar>
            <w:vAlign w:val="center"/>
          </w:tcPr>
          <w:p>
            <w:pPr>
              <w:jc w:val="center"/>
            </w:pPr>
            <w:r>
              <w:rPr>
                <w:b/>
                <w:bCs/>
                <w:color w:val="FFFFFF"/>
                <w:sz w:val="18"/>
                <w:szCs w:val="18"/>
              </w:rPr>
              <w:t xml:space="preserve">Data Input</w:t>
            </w:r>
          </w:p>
        </w:tc>
        <w:tc>
          <w:tcPr>
            <w:tcW w:type="dxa" w:w="1600"/>
            <w:tcBorders>
              <w:top w:val="single" w:color="BDBDBD" w:sz="1"/>
              <w:left w:val="single" w:color="BDBDBD" w:sz="1"/>
              <w:bottom w:val="single" w:color="BDBDBD" w:sz="1"/>
              <w:right w:val="single" w:color="BDBDBD" w:sz="1"/>
            </w:tcBorders>
            <w:shd w:fill="1565C0" w:val="clear"/>
            <w:tcMar>
              <w:top w:type="dxa" w:w="80"/>
              <w:left w:type="dxa" w:w="120"/>
              <w:bottom w:type="dxa" w:w="80"/>
              <w:right w:type="dxa" w:w="120"/>
            </w:tcMar>
            <w:vAlign w:val="center"/>
          </w:tcPr>
          <w:p>
            <w:pPr>
              <w:jc w:val="center"/>
            </w:pPr>
            <w:r>
              <w:rPr>
                <w:b/>
                <w:bCs/>
                <w:color w:val="FFFFFF"/>
                <w:sz w:val="18"/>
                <w:szCs w:val="18"/>
              </w:rPr>
              <w:t xml:space="preserve">Processing Module</w:t>
            </w:r>
          </w:p>
        </w:tc>
        <w:tc>
          <w:tcPr>
            <w:tcW w:type="dxa" w:w="1400"/>
            <w:tcBorders>
              <w:top w:val="single" w:color="BDBDBD" w:sz="1"/>
              <w:left w:val="single" w:color="BDBDBD" w:sz="1"/>
              <w:bottom w:val="single" w:color="BDBDBD" w:sz="1"/>
              <w:right w:val="single" w:color="BDBDBD" w:sz="1"/>
            </w:tcBorders>
            <w:shd w:fill="1565C0" w:val="clear"/>
            <w:tcMar>
              <w:top w:type="dxa" w:w="80"/>
              <w:left w:type="dxa" w:w="120"/>
              <w:bottom w:type="dxa" w:w="80"/>
              <w:right w:type="dxa" w:w="120"/>
            </w:tcMar>
            <w:vAlign w:val="center"/>
          </w:tcPr>
          <w:p>
            <w:pPr>
              <w:jc w:val="center"/>
            </w:pPr>
            <w:r>
              <w:rPr>
                <w:b/>
                <w:bCs/>
                <w:color w:val="FFFFFF"/>
                <w:sz w:val="18"/>
                <w:szCs w:val="18"/>
              </w:rPr>
              <w:t xml:space="preserve">Data Output</w:t>
            </w:r>
          </w:p>
        </w:tc>
        <w:tc>
          <w:tcPr>
            <w:tcW w:type="dxa" w:w="2260"/>
            <w:tcBorders>
              <w:top w:val="single" w:color="BDBDBD" w:sz="1"/>
              <w:left w:val="single" w:color="BDBDBD" w:sz="1"/>
              <w:bottom w:val="single" w:color="BDBDBD" w:sz="1"/>
              <w:right w:val="single" w:color="BDBDBD" w:sz="1"/>
            </w:tcBorders>
            <w:shd w:fill="1565C0" w:val="clear"/>
            <w:tcMar>
              <w:top w:type="dxa" w:w="80"/>
              <w:left w:type="dxa" w:w="120"/>
              <w:bottom w:type="dxa" w:w="80"/>
              <w:right w:type="dxa" w:w="120"/>
            </w:tcMar>
            <w:vAlign w:val="center"/>
          </w:tcPr>
          <w:p>
            <w:pPr>
              <w:jc w:val="center"/>
            </w:pPr>
            <w:r>
              <w:rPr>
                <w:b/>
                <w:bCs/>
                <w:color w:val="FFFFFF"/>
                <w:sz w:val="18"/>
                <w:szCs w:val="18"/>
              </w:rPr>
              <w:t xml:space="preserve">Data Store</w:t>
            </w:r>
          </w:p>
        </w:tc>
      </w:tr>
      <w:tr>
        <w:tc>
          <w:tcPr>
            <w:tcW w:type="dxa" w:w="1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Patient Registration</w:t>
            </w:r>
          </w:p>
        </w:tc>
        <w:tc>
          <w:tcPr>
            <w:tcW w:type="dxa" w:w="13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Receptionist</w:t>
            </w:r>
          </w:p>
        </w:tc>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Registration Form Data (Name, DOB, Phone, Address)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Patient Registration Module</w:t>
            </w:r>
          </w:p>
        </w:tc>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Patient Record, Patient ID</w:t>
            </w:r>
          </w:p>
        </w:tc>
        <w:tc>
          <w:tcPr>
            <w:tcW w:type="dxa" w:w="22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Patient Database</w:t>
            </w:r>
          </w:p>
        </w:tc>
      </w:tr>
      <w:tr>
        <w:tc>
          <w:tcPr>
            <w:tcW w:type="dxa" w:w="1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Patient Search</w:t>
            </w:r>
          </w:p>
        </w:tc>
        <w:tc>
          <w:tcPr>
            <w:tcW w:type="dxa" w:w="13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Receptionist</w:t>
            </w:r>
          </w:p>
        </w:tc>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Search Query (Name or ID)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Patient Search Module</w:t>
            </w:r>
          </w:p>
        </w:tc>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Patient Record Details</w:t>
            </w:r>
          </w:p>
        </w:tc>
        <w:tc>
          <w:tcPr>
            <w:tcW w:type="dxa" w:w="22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Patient Database</w:t>
            </w:r>
          </w:p>
        </w:tc>
      </w:tr>
      <w:tr>
        <w:tc>
          <w:tcPr>
            <w:tcW w:type="dxa" w:w="1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Appointment Scheduling</w:t>
            </w:r>
          </w:p>
        </w:tc>
        <w:tc>
          <w:tcPr>
            <w:tcW w:type="dxa" w:w="13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Receptionist</w:t>
            </w:r>
          </w:p>
        </w:tc>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Patient ID, Doctor ID, Date, Time</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Appointment Module</w:t>
            </w:r>
          </w:p>
        </w:tc>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Appointment Confirmation</w:t>
            </w:r>
          </w:p>
        </w:tc>
        <w:tc>
          <w:tcPr>
            <w:tcW w:type="dxa" w:w="22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Appointment Database, Doctor Schedule</w:t>
            </w:r>
          </w:p>
        </w:tc>
      </w:tr>
      <w:tr>
        <w:tc>
          <w:tcPr>
            <w:tcW w:type="dxa" w:w="1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Add Diagnosis</w:t>
            </w:r>
          </w:p>
        </w:tc>
        <w:tc>
          <w:tcPr>
            <w:tcW w:type="dxa" w:w="13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Doctor</w:t>
            </w:r>
          </w:p>
        </w:tc>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Diagnosis Notes, Patient ID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Medical Records Module</w:t>
            </w:r>
          </w:p>
        </w:tc>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Updated Medical Record</w:t>
            </w:r>
          </w:p>
        </w:tc>
        <w:tc>
          <w:tcPr>
            <w:tcW w:type="dxa" w:w="22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Medical Records Database</w:t>
            </w:r>
          </w:p>
        </w:tc>
      </w:tr>
      <w:tr>
        <w:tc>
          <w:tcPr>
            <w:tcW w:type="dxa" w:w="1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Create Prescription</w:t>
            </w:r>
          </w:p>
        </w:tc>
        <w:tc>
          <w:tcPr>
            <w:tcW w:type="dxa" w:w="13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Doctor</w:t>
            </w:r>
          </w:p>
        </w:tc>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Diagnosis ID, Medication Info</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Prescription Module</w:t>
            </w:r>
          </w:p>
        </w:tc>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Prescription Document</w:t>
            </w:r>
          </w:p>
        </w:tc>
        <w:tc>
          <w:tcPr>
            <w:tcW w:type="dxa" w:w="22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Prescription Database</w:t>
            </w:r>
          </w:p>
        </w:tc>
      </w:tr>
      <w:tr>
        <w:tc>
          <w:tcPr>
            <w:tcW w:type="dxa" w:w="1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Lab Test Request</w:t>
            </w:r>
          </w:p>
        </w:tc>
        <w:tc>
          <w:tcPr>
            <w:tcW w:type="dxa" w:w="13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Doctor</w:t>
            </w:r>
          </w:p>
        </w:tc>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Patient ID, Test Type</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Lab Request Module</w:t>
            </w:r>
          </w:p>
        </w:tc>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Lab Order; Test Results</w:t>
            </w:r>
          </w:p>
        </w:tc>
        <w:tc>
          <w:tcPr>
            <w:tcW w:type="dxa" w:w="22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Lab Orders Database</w:t>
            </w:r>
          </w:p>
        </w:tc>
      </w:tr>
      <w:tr>
        <w:tc>
          <w:tcPr>
            <w:tcW w:type="dxa" w:w="1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User Authentication</w:t>
            </w:r>
          </w:p>
        </w:tc>
        <w:tc>
          <w:tcPr>
            <w:tcW w:type="dxa" w:w="13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Doctor / Receptionist / Admin</w:t>
            </w:r>
          </w:p>
        </w:tc>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Username, Password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Authentication Module</w:t>
            </w:r>
          </w:p>
        </w:tc>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Session Token, Dashboard Access</w:t>
            </w:r>
          </w:p>
        </w:tc>
        <w:tc>
          <w:tcPr>
            <w:tcW w:type="dxa" w:w="22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User Credentials Database</w:t>
            </w:r>
          </w:p>
        </w:tc>
      </w:tr>
      <w:tr>
        <w:tc>
          <w:tcPr>
            <w:tcW w:type="dxa" w:w="1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User Management</w:t>
            </w:r>
          </w:p>
        </w:tc>
        <w:tc>
          <w:tcPr>
            <w:tcW w:type="dxa" w:w="13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Administrator</w:t>
            </w:r>
          </w:p>
        </w:tc>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User Profile, Role Assignment</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User Management Module</w:t>
            </w:r>
          </w:p>
        </w:tc>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Updated User Account</w:t>
            </w:r>
          </w:p>
        </w:tc>
        <w:tc>
          <w:tcPr>
            <w:tcW w:type="dxa" w:w="22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User Database</w:t>
            </w:r>
          </w:p>
        </w:tc>
      </w:tr>
      <w:tr>
        <w:tc>
          <w:tcPr>
            <w:tcW w:type="dxa" w:w="1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Report Generation</w:t>
            </w:r>
          </w:p>
        </w:tc>
        <w:tc>
          <w:tcPr>
            <w:tcW w:type="dxa" w:w="13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Administrator</w:t>
            </w:r>
          </w:p>
        </w:tc>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Report Parameters (Date Range, Type)</w:t>
            </w:r>
          </w:p>
        </w:tc>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Reporting Module</w:t>
            </w:r>
          </w:p>
        </w:tc>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Summary Report (PDF/Table)</w:t>
            </w:r>
          </w:p>
        </w:tc>
        <w:tc>
          <w:tcPr>
            <w:tcW w:type="dxa" w:w="22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All System Databases</w:t>
            </w:r>
          </w:p>
        </w:tc>
      </w:tr>
    </w:tbl>
    <w:p>
      <w:pPr>
        <w:spacing w:after="200"/>
      </w:pPr>
    </w:p>
    <w:p>
      <w:pPr>
        <w:pStyle w:val="Heading2"/>
      </w:pPr>
      <w:r>
        <w:rPr>
          <w:b/>
          <w:bCs/>
          <w:color w:val="1976D2"/>
          <w:sz w:val="26"/>
          <w:szCs w:val="26"/>
        </w:rPr>
        <w:t xml:space="preserve">7.4 Data Stores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BDBD" w:sz="1"/>
              <w:left w:val="single" w:color="BDBDBD" w:sz="1"/>
              <w:bottom w:val="single" w:color="BDBDBD" w:sz="1"/>
              <w:right w:val="single" w:color="BDBDBD" w:sz="1"/>
            </w:tcBorders>
            <w:shd w:fill="1565C0" w:val="clear"/>
            <w:tcMar>
              <w:top w:type="dxa" w:w="80"/>
              <w:left w:type="dxa" w:w="120"/>
              <w:bottom w:type="dxa" w:w="80"/>
              <w:right w:type="dxa" w:w="120"/>
            </w:tcMar>
            <w:vAlign w:val="center"/>
          </w:tcPr>
          <w:p>
            <w:pPr>
              <w:jc w:val="center"/>
            </w:pPr>
            <w:r>
              <w:rPr>
                <w:b/>
                <w:bCs/>
                <w:color w:val="FFFFFF"/>
                <w:sz w:val="18"/>
                <w:szCs w:val="18"/>
              </w:rPr>
              <w:t xml:space="preserve">Data Store</w:t>
            </w:r>
          </w:p>
        </w:tc>
        <w:tc>
          <w:tcPr>
            <w:tcW w:type="dxa" w:w="6560"/>
            <w:tcBorders>
              <w:top w:val="single" w:color="BDBDBD" w:sz="1"/>
              <w:left w:val="single" w:color="BDBDBD" w:sz="1"/>
              <w:bottom w:val="single" w:color="BDBDBD" w:sz="1"/>
              <w:right w:val="single" w:color="BDBDBD" w:sz="1"/>
            </w:tcBorders>
            <w:shd w:fill="1565C0" w:val="clear"/>
            <w:tcMar>
              <w:top w:type="dxa" w:w="80"/>
              <w:left w:type="dxa" w:w="120"/>
              <w:bottom w:type="dxa" w:w="80"/>
              <w:right w:type="dxa" w:w="120"/>
            </w:tcMar>
            <w:vAlign w:val="center"/>
          </w:tcPr>
          <w:p>
            <w:pPr>
              <w:jc w:val="center"/>
            </w:pPr>
            <w:r>
              <w:rPr>
                <w:b/>
                <w:bCs/>
                <w:color w:val="FFFFFF"/>
                <w:sz w:val="18"/>
                <w:szCs w:val="18"/>
              </w:rPr>
              <w:t xml:space="preserve">Description</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Patient Database</w:t>
            </w:r>
          </w:p>
        </w:tc>
        <w:tc>
          <w:tcPr>
            <w:tcW w:type="dxa" w:w="6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Stores all patient personal information, registration dates, and unique Patient IDs.</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Appointment Database</w:t>
            </w:r>
          </w:p>
        </w:tc>
        <w:tc>
          <w:tcPr>
            <w:tcW w:type="dxa" w:w="6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Stores appointment records including patient, doctor, date, time, and status.</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Medical Records Database</w:t>
            </w:r>
          </w:p>
        </w:tc>
        <w:tc>
          <w:tcPr>
            <w:tcW w:type="dxa" w:w="6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Contains all diagnosis records, treatment plans, and consultation notes per patient.</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Prescription Database</w:t>
            </w:r>
          </w:p>
        </w:tc>
        <w:tc>
          <w:tcPr>
            <w:tcW w:type="dxa" w:w="6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Stores all prescriptions linked to diagnoses, including medication details and durations.</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Lab Orders Database</w:t>
            </w:r>
          </w:p>
        </w:tc>
        <w:tc>
          <w:tcPr>
            <w:tcW w:type="dxa" w:w="6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Records lab test requests and stores results uploaded by lab technicians.</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User Credentials Database</w:t>
            </w:r>
          </w:p>
        </w:tc>
        <w:tc>
          <w:tcPr>
            <w:tcW w:type="dxa" w:w="6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Manages usernames, hashed passwords, roles, and account status for all system users.</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User Database</w:t>
            </w:r>
          </w:p>
        </w:tc>
        <w:tc>
          <w:tcPr>
            <w:tcW w:type="dxa" w:w="6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Stores staff profiles including contact details, roles, and system access rights.</w:t>
            </w:r>
          </w:p>
        </w:tc>
      </w:tr>
    </w:tbl>
    <w:p>
      <w:pPr>
        <w:spacing w:after="200"/>
      </w:pPr>
    </w:p>
    <w:p>
      <w:r>
        <w:br w:type="page"/>
      </w:r>
    </w:p>
    <w:p>
      <w:pPr>
        <w:pStyle w:val="Heading1"/>
      </w:pPr>
      <w:r>
        <w:rPr>
          <w:b/>
          <w:bCs/>
          <w:color w:val="1565C0"/>
          <w:sz w:val="32"/>
          <w:szCs w:val="32"/>
        </w:rPr>
        <w:t xml:space="preserve">8. Entity-Relationship Diagram (ERD)</w:t>
      </w:r>
    </w:p>
    <w:p>
      <w:pPr>
        <w:spacing w:after="120"/>
      </w:pPr>
      <w:r>
        <w:rPr>
          <w:b w:val="false"/>
          <w:bCs w:val="false"/>
          <w:sz w:val="20"/>
          <w:szCs w:val="20"/>
        </w:rPr>
        <w:t xml:space="preserve">The Entity-Relationship model defines the data entities within QSHMS, their attributes, primary keys, and the relationships between them. This model forms the basis for the system's database design.</w:t>
      </w:r>
    </w:p>
    <w:p>
      <w:pPr>
        <w:spacing w:after="200"/>
      </w:pPr>
    </w:p>
    <w:p>
      <w:pPr>
        <w:pStyle w:val="Heading2"/>
      </w:pPr>
      <w:r>
        <w:rPr>
          <w:b/>
          <w:bCs/>
          <w:color w:val="1976D2"/>
          <w:sz w:val="26"/>
          <w:szCs w:val="26"/>
        </w:rPr>
        <w:t xml:space="preserve">8.1 ERD Visual Diagram</w:t>
      </w:r>
    </w:p>
    <w:p>
      <w:pPr>
        <w:spacing w:after="200" w:before="200"/>
        <w:jc w:val="center"/>
      </w:pPr>
      <w:r>
        <w:drawing>
          <wp:inline distT="0" distB="0" distL="0" distR="0">
            <wp:extent cx="64770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4667250"/>
                    </a:xfrm>
                    <a:prstGeom prst="rect">
                      <a:avLst/>
                    </a:prstGeom>
                  </pic:spPr>
                </pic:pic>
              </a:graphicData>
            </a:graphic>
          </wp:inline>
        </w:drawing>
      </w:r>
    </w:p>
    <w:p>
      <w:pPr>
        <w:spacing w:after="200"/>
      </w:pPr>
    </w:p>
    <w:p>
      <w:pPr>
        <w:pStyle w:val="Heading2"/>
      </w:pPr>
      <w:r>
        <w:rPr>
          <w:b/>
          <w:bCs/>
          <w:color w:val="1976D2"/>
          <w:sz w:val="26"/>
          <w:szCs w:val="26"/>
        </w:rPr>
        <w:t xml:space="preserve">8.2 Entities and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BDBDBD" w:sz="1"/>
              <w:left w:val="single" w:color="BDBDBD" w:sz="1"/>
              <w:bottom w:val="single" w:color="BDBDBD" w:sz="1"/>
              <w:right w:val="single" w:color="BDBDBD" w:sz="1"/>
            </w:tcBorders>
            <w:shd w:fill="1565C0" w:val="clear"/>
            <w:tcMar>
              <w:top w:type="dxa" w:w="80"/>
              <w:left w:type="dxa" w:w="120"/>
              <w:bottom w:type="dxa" w:w="80"/>
              <w:right w:type="dxa" w:w="120"/>
            </w:tcMar>
            <w:vAlign w:val="center"/>
          </w:tcPr>
          <w:p>
            <w:pPr>
              <w:jc w:val="center"/>
            </w:pPr>
            <w:r>
              <w:rPr>
                <w:b/>
                <w:bCs/>
                <w:color w:val="FFFFFF"/>
                <w:sz w:val="18"/>
                <w:szCs w:val="18"/>
              </w:rPr>
              <w:t xml:space="preserve">Entity</w:t>
            </w:r>
          </w:p>
        </w:tc>
        <w:tc>
          <w:tcPr>
            <w:tcW w:type="dxa" w:w="2000"/>
            <w:tcBorders>
              <w:top w:val="single" w:color="BDBDBD" w:sz="1"/>
              <w:left w:val="single" w:color="BDBDBD" w:sz="1"/>
              <w:bottom w:val="single" w:color="BDBDBD" w:sz="1"/>
              <w:right w:val="single" w:color="BDBDBD" w:sz="1"/>
            </w:tcBorders>
            <w:shd w:fill="1565C0" w:val="clear"/>
            <w:tcMar>
              <w:top w:type="dxa" w:w="80"/>
              <w:left w:type="dxa" w:w="120"/>
              <w:bottom w:type="dxa" w:w="80"/>
              <w:right w:type="dxa" w:w="120"/>
            </w:tcMar>
            <w:vAlign w:val="center"/>
          </w:tcPr>
          <w:p>
            <w:pPr>
              <w:jc w:val="center"/>
            </w:pPr>
            <w:r>
              <w:rPr>
                <w:b/>
                <w:bCs/>
                <w:color w:val="FFFFFF"/>
                <w:sz w:val="18"/>
                <w:szCs w:val="18"/>
              </w:rPr>
              <w:t xml:space="preserve">Primary Key</w:t>
            </w:r>
          </w:p>
        </w:tc>
        <w:tc>
          <w:tcPr>
            <w:tcW w:type="dxa" w:w="5360"/>
            <w:tcBorders>
              <w:top w:val="single" w:color="BDBDBD" w:sz="1"/>
              <w:left w:val="single" w:color="BDBDBD" w:sz="1"/>
              <w:bottom w:val="single" w:color="BDBDBD" w:sz="1"/>
              <w:right w:val="single" w:color="BDBDBD" w:sz="1"/>
            </w:tcBorders>
            <w:shd w:fill="1565C0" w:val="clear"/>
            <w:tcMar>
              <w:top w:type="dxa" w:w="80"/>
              <w:left w:type="dxa" w:w="120"/>
              <w:bottom w:type="dxa" w:w="80"/>
              <w:right w:type="dxa" w:w="120"/>
            </w:tcMar>
            <w:vAlign w:val="center"/>
          </w:tcPr>
          <w:p>
            <w:pPr>
              <w:jc w:val="center"/>
            </w:pPr>
            <w:r>
              <w:rPr>
                <w:b/>
                <w:bCs/>
                <w:color w:val="FFFFFF"/>
                <w:sz w:val="18"/>
                <w:szCs w:val="18"/>
              </w:rPr>
              <w:t xml:space="preserve">Attributes</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PATIENT</w:t>
            </w:r>
          </w:p>
        </w:tc>
        <w:tc>
          <w:tcPr>
            <w:tcW w:type="dxa" w:w="20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PatientID (PK)</w:t>
            </w:r>
          </w:p>
        </w:tc>
        <w:tc>
          <w:tcPr>
            <w:tcW w:type="dxa" w:w="5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FirstName, LastName, DateOfBirth, Gender, Phone, Email, Address, RegistrationDate</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DOCTOR</w:t>
            </w:r>
          </w:p>
        </w:tc>
        <w:tc>
          <w:tcPr>
            <w:tcW w:type="dxa" w:w="20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DoctorID (PK)</w:t>
            </w:r>
          </w:p>
        </w:tc>
        <w:tc>
          <w:tcPr>
            <w:tcW w:type="dxa" w:w="5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FirstName, LastName, Specialization, Phone, Email, LicenseNumber</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RECEPTIONIST</w:t>
            </w:r>
          </w:p>
        </w:tc>
        <w:tc>
          <w:tcPr>
            <w:tcW w:type="dxa" w:w="20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ReceptionistID (PK)</w:t>
            </w:r>
          </w:p>
        </w:tc>
        <w:tc>
          <w:tcPr>
            <w:tcW w:type="dxa" w:w="5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FirstName, LastName, Phone, Email, EmployeeID</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APPOINTMENT</w:t>
            </w:r>
          </w:p>
        </w:tc>
        <w:tc>
          <w:tcPr>
            <w:tcW w:type="dxa" w:w="20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AppointmentID (PK)</w:t>
            </w:r>
          </w:p>
        </w:tc>
        <w:tc>
          <w:tcPr>
            <w:tcW w:type="dxa" w:w="5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PatientID (FK), DoctorID (FK), ReceptionistID (FK), AppointmentDate, AppointmentTime, Status, Notes</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MEDICAL_RECORD</w:t>
            </w:r>
          </w:p>
        </w:tc>
        <w:tc>
          <w:tcPr>
            <w:tcW w:type="dxa" w:w="20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RecordID (PK)</w:t>
            </w:r>
          </w:p>
        </w:tc>
        <w:tc>
          <w:tcPr>
            <w:tcW w:type="dxa" w:w="5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PatientID (FK), DoctorID (FK), AppointmentID (FK), DiagnosisDate, DiagnosisNotes, TreatmentPlan</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PRESCRIPTION</w:t>
            </w:r>
          </w:p>
        </w:tc>
        <w:tc>
          <w:tcPr>
            <w:tcW w:type="dxa" w:w="20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PrescriptionID (PK)</w:t>
            </w:r>
          </w:p>
        </w:tc>
        <w:tc>
          <w:tcPr>
            <w:tcW w:type="dxa" w:w="5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RecordID (FK), DoctorID (FK), PatientID (FK), MedicationName, Dosage, Frequency, StartDate, EndDate</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LAB_ORDER</w:t>
            </w:r>
          </w:p>
        </w:tc>
        <w:tc>
          <w:tcPr>
            <w:tcW w:type="dxa" w:w="20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LabOrderID (PK)</w:t>
            </w:r>
          </w:p>
        </w:tc>
        <w:tc>
          <w:tcPr>
            <w:tcW w:type="dxa" w:w="5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PatientID (FK), DoctorID (FK), TestType, OrderDate, Status, Results, LabTechnicianID (FK)</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USER_ACCOUNT</w:t>
            </w:r>
          </w:p>
        </w:tc>
        <w:tc>
          <w:tcPr>
            <w:tcW w:type="dxa" w:w="20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UserID (PK)</w:t>
            </w:r>
          </w:p>
        </w:tc>
        <w:tc>
          <w:tcPr>
            <w:tcW w:type="dxa" w:w="5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Username, PasswordHash, Role (Doctor/Receptionist/Admin), IsActive, LastLogin, StaffID (FK)</w:t>
            </w:r>
          </w:p>
        </w:tc>
      </w:tr>
    </w:tbl>
    <w:p>
      <w:pPr>
        <w:spacing w:after="200"/>
      </w:pPr>
    </w:p>
    <w:p>
      <w:pPr>
        <w:pStyle w:val="Heading2"/>
      </w:pPr>
      <w:r>
        <w:rPr>
          <w:b/>
          <w:bCs/>
          <w:color w:val="1976D2"/>
          <w:sz w:val="26"/>
          <w:szCs w:val="26"/>
        </w:rPr>
        <w:t xml:space="preserve">8.3 Relationships Between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500"/>
        <w:gridCol w:w="3460"/>
      </w:tblGrid>
      <w:tr>
        <w:tc>
          <w:tcPr>
            <w:tcW w:type="dxa" w:w="2200"/>
            <w:tcBorders>
              <w:top w:val="single" w:color="BDBDBD" w:sz="1"/>
              <w:left w:val="single" w:color="BDBDBD" w:sz="1"/>
              <w:bottom w:val="single" w:color="BDBDBD" w:sz="1"/>
              <w:right w:val="single" w:color="BDBDBD" w:sz="1"/>
            </w:tcBorders>
            <w:shd w:fill="1565C0" w:val="clear"/>
            <w:tcMar>
              <w:top w:type="dxa" w:w="80"/>
              <w:left w:type="dxa" w:w="120"/>
              <w:bottom w:type="dxa" w:w="80"/>
              <w:right w:type="dxa" w:w="120"/>
            </w:tcMar>
            <w:vAlign w:val="center"/>
          </w:tcPr>
          <w:p>
            <w:pPr>
              <w:jc w:val="center"/>
            </w:pPr>
            <w:r>
              <w:rPr>
                <w:b/>
                <w:bCs/>
                <w:color w:val="FFFFFF"/>
                <w:sz w:val="18"/>
                <w:szCs w:val="18"/>
              </w:rPr>
              <w:t xml:space="preserve">Entity A</w:t>
            </w:r>
          </w:p>
        </w:tc>
        <w:tc>
          <w:tcPr>
            <w:tcW w:type="dxa" w:w="2200"/>
            <w:tcBorders>
              <w:top w:val="single" w:color="BDBDBD" w:sz="1"/>
              <w:left w:val="single" w:color="BDBDBD" w:sz="1"/>
              <w:bottom w:val="single" w:color="BDBDBD" w:sz="1"/>
              <w:right w:val="single" w:color="BDBDBD" w:sz="1"/>
            </w:tcBorders>
            <w:shd w:fill="1565C0" w:val="clear"/>
            <w:tcMar>
              <w:top w:type="dxa" w:w="80"/>
              <w:left w:type="dxa" w:w="120"/>
              <w:bottom w:type="dxa" w:w="80"/>
              <w:right w:type="dxa" w:w="120"/>
            </w:tcMar>
            <w:vAlign w:val="center"/>
          </w:tcPr>
          <w:p>
            <w:pPr>
              <w:jc w:val="center"/>
            </w:pPr>
            <w:r>
              <w:rPr>
                <w:b/>
                <w:bCs/>
                <w:color w:val="FFFFFF"/>
                <w:sz w:val="18"/>
                <w:szCs w:val="18"/>
              </w:rPr>
              <w:t xml:space="preserve">Entity B</w:t>
            </w:r>
          </w:p>
        </w:tc>
        <w:tc>
          <w:tcPr>
            <w:tcW w:type="dxa" w:w="1500"/>
            <w:tcBorders>
              <w:top w:val="single" w:color="BDBDBD" w:sz="1"/>
              <w:left w:val="single" w:color="BDBDBD" w:sz="1"/>
              <w:bottom w:val="single" w:color="BDBDBD" w:sz="1"/>
              <w:right w:val="single" w:color="BDBDBD" w:sz="1"/>
            </w:tcBorders>
            <w:shd w:fill="1565C0" w:val="clear"/>
            <w:tcMar>
              <w:top w:type="dxa" w:w="80"/>
              <w:left w:type="dxa" w:w="120"/>
              <w:bottom w:type="dxa" w:w="80"/>
              <w:right w:type="dxa" w:w="120"/>
            </w:tcMar>
            <w:vAlign w:val="center"/>
          </w:tcPr>
          <w:p>
            <w:pPr>
              <w:jc w:val="center"/>
            </w:pPr>
            <w:r>
              <w:rPr>
                <w:b/>
                <w:bCs/>
                <w:color w:val="FFFFFF"/>
                <w:sz w:val="18"/>
                <w:szCs w:val="18"/>
              </w:rPr>
              <w:t xml:space="preserve">Cardinality</w:t>
            </w:r>
          </w:p>
        </w:tc>
        <w:tc>
          <w:tcPr>
            <w:tcW w:type="dxa" w:w="3460"/>
            <w:tcBorders>
              <w:top w:val="single" w:color="BDBDBD" w:sz="1"/>
              <w:left w:val="single" w:color="BDBDBD" w:sz="1"/>
              <w:bottom w:val="single" w:color="BDBDBD" w:sz="1"/>
              <w:right w:val="single" w:color="BDBDBD" w:sz="1"/>
            </w:tcBorders>
            <w:shd w:fill="1565C0" w:val="clear"/>
            <w:tcMar>
              <w:top w:type="dxa" w:w="80"/>
              <w:left w:type="dxa" w:w="120"/>
              <w:bottom w:type="dxa" w:w="80"/>
              <w:right w:type="dxa" w:w="120"/>
            </w:tcMar>
            <w:vAlign w:val="center"/>
          </w:tcPr>
          <w:p>
            <w:pPr>
              <w:jc w:val="center"/>
            </w:pPr>
            <w:r>
              <w:rPr>
                <w:b/>
                <w:bCs/>
                <w:color w:val="FFFFFF"/>
                <w:sz w:val="18"/>
                <w:szCs w:val="18"/>
              </w:rPr>
              <w:t xml:space="preserve">Description</w:t>
            </w:r>
          </w:p>
        </w:tc>
      </w:tr>
      <w:tr>
        <w:tc>
          <w:tcPr>
            <w:tcW w:type="dxa" w:w="22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PATIENT</w:t>
            </w:r>
          </w:p>
        </w:tc>
        <w:tc>
          <w:tcPr>
            <w:tcW w:type="dxa" w:w="22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APPOINTMENT</w:t>
            </w:r>
          </w:p>
        </w:tc>
        <w:tc>
          <w:tcPr>
            <w:tcW w:type="dxa" w:w="15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One-to-Many</w:t>
            </w:r>
          </w:p>
        </w:tc>
        <w:tc>
          <w:tcPr>
            <w:tcW w:type="dxa" w:w="34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A patient can have many appointments</w:t>
            </w:r>
          </w:p>
        </w:tc>
      </w:tr>
      <w:tr>
        <w:tc>
          <w:tcPr>
            <w:tcW w:type="dxa" w:w="22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DOCTOR</w:t>
            </w:r>
          </w:p>
        </w:tc>
        <w:tc>
          <w:tcPr>
            <w:tcW w:type="dxa" w:w="22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APPOINTMENT</w:t>
            </w:r>
          </w:p>
        </w:tc>
        <w:tc>
          <w:tcPr>
            <w:tcW w:type="dxa" w:w="15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One-to-Many</w:t>
            </w:r>
          </w:p>
        </w:tc>
        <w:tc>
          <w:tcPr>
            <w:tcW w:type="dxa" w:w="34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A doctor can have many appointments</w:t>
            </w:r>
          </w:p>
        </w:tc>
      </w:tr>
      <w:tr>
        <w:tc>
          <w:tcPr>
            <w:tcW w:type="dxa" w:w="22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RECEPTIONIST</w:t>
            </w:r>
          </w:p>
        </w:tc>
        <w:tc>
          <w:tcPr>
            <w:tcW w:type="dxa" w:w="22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APPOINTMENT</w:t>
            </w:r>
          </w:p>
        </w:tc>
        <w:tc>
          <w:tcPr>
            <w:tcW w:type="dxa" w:w="15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One-to-Many</w:t>
            </w:r>
          </w:p>
        </w:tc>
        <w:tc>
          <w:tcPr>
            <w:tcW w:type="dxa" w:w="34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A receptionist books many appointments</w:t>
            </w:r>
          </w:p>
        </w:tc>
      </w:tr>
      <w:tr>
        <w:tc>
          <w:tcPr>
            <w:tcW w:type="dxa" w:w="22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PATIENT</w:t>
            </w:r>
          </w:p>
        </w:tc>
        <w:tc>
          <w:tcPr>
            <w:tcW w:type="dxa" w:w="22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MEDICAL_RECORD</w:t>
            </w:r>
          </w:p>
        </w:tc>
        <w:tc>
          <w:tcPr>
            <w:tcW w:type="dxa" w:w="15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One-to-Many</w:t>
            </w:r>
          </w:p>
        </w:tc>
        <w:tc>
          <w:tcPr>
            <w:tcW w:type="dxa" w:w="34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A patient can have many medical records</w:t>
            </w:r>
          </w:p>
        </w:tc>
      </w:tr>
      <w:tr>
        <w:tc>
          <w:tcPr>
            <w:tcW w:type="dxa" w:w="22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DOCTOR</w:t>
            </w:r>
          </w:p>
        </w:tc>
        <w:tc>
          <w:tcPr>
            <w:tcW w:type="dxa" w:w="22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MEDICAL_RECORD</w:t>
            </w:r>
          </w:p>
        </w:tc>
        <w:tc>
          <w:tcPr>
            <w:tcW w:type="dxa" w:w="15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One-to-Many</w:t>
            </w:r>
          </w:p>
        </w:tc>
        <w:tc>
          <w:tcPr>
            <w:tcW w:type="dxa" w:w="34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A doctor creates many medical records</w:t>
            </w:r>
          </w:p>
        </w:tc>
      </w:tr>
      <w:tr>
        <w:tc>
          <w:tcPr>
            <w:tcW w:type="dxa" w:w="22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MEDICAL_RECORD</w:t>
            </w:r>
          </w:p>
        </w:tc>
        <w:tc>
          <w:tcPr>
            <w:tcW w:type="dxa" w:w="22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PRESCRIPTION</w:t>
            </w:r>
          </w:p>
        </w:tc>
        <w:tc>
          <w:tcPr>
            <w:tcW w:type="dxa" w:w="15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One-to-Many</w:t>
            </w:r>
          </w:p>
        </w:tc>
        <w:tc>
          <w:tcPr>
            <w:tcW w:type="dxa" w:w="34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A medical record can generate many prescriptions</w:t>
            </w:r>
          </w:p>
        </w:tc>
      </w:tr>
      <w:tr>
        <w:tc>
          <w:tcPr>
            <w:tcW w:type="dxa" w:w="22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PATIENT</w:t>
            </w:r>
          </w:p>
        </w:tc>
        <w:tc>
          <w:tcPr>
            <w:tcW w:type="dxa" w:w="22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LAB_ORDER</w:t>
            </w:r>
          </w:p>
        </w:tc>
        <w:tc>
          <w:tcPr>
            <w:tcW w:type="dxa" w:w="15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One-to-Many</w:t>
            </w:r>
          </w:p>
        </w:tc>
        <w:tc>
          <w:tcPr>
            <w:tcW w:type="dxa" w:w="34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A patient can have many lab orders</w:t>
            </w:r>
          </w:p>
        </w:tc>
      </w:tr>
      <w:tr>
        <w:tc>
          <w:tcPr>
            <w:tcW w:type="dxa" w:w="22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DOCTOR</w:t>
            </w:r>
          </w:p>
        </w:tc>
        <w:tc>
          <w:tcPr>
            <w:tcW w:type="dxa" w:w="22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LAB_ORDER</w:t>
            </w:r>
          </w:p>
        </w:tc>
        <w:tc>
          <w:tcPr>
            <w:tcW w:type="dxa" w:w="15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One-to-Many</w:t>
            </w:r>
          </w:p>
        </w:tc>
        <w:tc>
          <w:tcPr>
            <w:tcW w:type="dxa" w:w="34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A doctor can issue many lab orders</w:t>
            </w:r>
          </w:p>
        </w:tc>
      </w:tr>
      <w:tr>
        <w:tc>
          <w:tcPr>
            <w:tcW w:type="dxa" w:w="22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USER_ACCOUNT</w:t>
            </w:r>
          </w:p>
        </w:tc>
        <w:tc>
          <w:tcPr>
            <w:tcW w:type="dxa" w:w="22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DOCTOR / RECEPTIONIST / ADMIN</w:t>
            </w:r>
          </w:p>
        </w:tc>
        <w:tc>
          <w:tcPr>
            <w:tcW w:type="dxa" w:w="15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One-to-One</w:t>
            </w:r>
          </w:p>
        </w:tc>
        <w:tc>
          <w:tcPr>
            <w:tcW w:type="dxa" w:w="34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Each user account maps to one staff member</w:t>
            </w:r>
          </w:p>
        </w:tc>
      </w:tr>
    </w:tbl>
    <w:p>
      <w:pPr>
        <w:spacing w:after="200"/>
      </w:pPr>
    </w:p>
    <w:p>
      <w:pPr>
        <w:pStyle w:val="Heading2"/>
      </w:pPr>
      <w:r>
        <w:rPr>
          <w:b/>
          <w:bCs/>
          <w:color w:val="1976D2"/>
          <w:sz w:val="26"/>
          <w:szCs w:val="26"/>
        </w:rPr>
        <w:t xml:space="preserve">8.4 ER Model Notes</w:t>
      </w:r>
    </w:p>
    <w:p>
      <w:pPr>
        <w:pStyle w:val="ListParagraph"/>
        <w:numPr>
          <w:ilvl w:val="0"/>
          <w:numId w:val="2"/>
        </w:numPr>
        <w:spacing w:after="60"/>
      </w:pPr>
      <w:r>
        <w:rPr>
          <w:sz w:val="18"/>
          <w:szCs w:val="18"/>
        </w:rPr>
        <w:t xml:space="preserve">Primary Keys (PK): Each entity has a unique identifier auto-generated by the system (e.g., PatientID, AppointmentID).</w:t>
      </w:r>
    </w:p>
    <w:p>
      <w:pPr>
        <w:pStyle w:val="ListParagraph"/>
        <w:numPr>
          <w:ilvl w:val="0"/>
          <w:numId w:val="2"/>
        </w:numPr>
        <w:spacing w:after="60"/>
      </w:pPr>
      <w:r>
        <w:rPr>
          <w:sz w:val="18"/>
          <w:szCs w:val="18"/>
        </w:rPr>
        <w:t xml:space="preserve">Foreign Keys (FK): Relationships between entities are enforced through foreign keys ensuring referential integrity (e.g., Appointment.PatientID references Patient.PatientID).</w:t>
      </w:r>
    </w:p>
    <w:p>
      <w:pPr>
        <w:pStyle w:val="ListParagraph"/>
        <w:numPr>
          <w:ilvl w:val="0"/>
          <w:numId w:val="2"/>
        </w:numPr>
        <w:spacing w:after="60"/>
      </w:pPr>
      <w:r>
        <w:rPr>
          <w:sz w:val="18"/>
          <w:szCs w:val="18"/>
        </w:rPr>
        <w:t xml:space="preserve">Cardinality: Most relationships follow a One-to-Many (1:N) pattern, meaning one patient can have many appointments, and one doctor can issue many prescriptions.</w:t>
      </w:r>
    </w:p>
    <w:p>
      <w:pPr>
        <w:pStyle w:val="ListParagraph"/>
        <w:numPr>
          <w:ilvl w:val="0"/>
          <w:numId w:val="2"/>
        </w:numPr>
        <w:spacing w:after="60"/>
      </w:pPr>
      <w:r>
        <w:rPr>
          <w:sz w:val="18"/>
          <w:szCs w:val="18"/>
        </w:rPr>
        <w:t xml:space="preserve">User Account linkage: Every staff member (Doctor, Receptionist, Admin) has exactly one corresponding User Account record, enforcing role-based access control.</w:t>
      </w:r>
    </w:p>
    <w:p>
      <w:pPr>
        <w:spacing w:after="200"/>
      </w:pPr>
    </w:p>
    <w:p>
      <w:r>
        <w:br w:type="page"/>
      </w:r>
    </w:p>
    <w:p>
      <w:pPr>
        <w:pStyle w:val="Heading1"/>
      </w:pPr>
      <w:r>
        <w:rPr>
          <w:b/>
          <w:bCs/>
          <w:color w:val="1565C0"/>
          <w:sz w:val="32"/>
          <w:szCs w:val="32"/>
        </w:rPr>
        <w:t xml:space="preserve">9. The Brown Cow Model</w:t>
      </w:r>
    </w:p>
    <w:p>
      <w:pPr>
        <w:spacing w:after="120"/>
      </w:pPr>
      <w:r>
        <w:rPr>
          <w:b w:val="false"/>
          <w:bCs w:val="false"/>
          <w:sz w:val="20"/>
          <w:szCs w:val="20"/>
        </w:rPr>
        <w:t xml:space="preserve">The Brown Cow Model provides a four-quadrant view that separates WHAT the system does from HOW it does it, and NOW (current state) from FUTURE (proposed system). This framework bridges business analysis and system design by clearly distinguishing current manual processes from the planned automated solution.</w:t>
      </w:r>
    </w:p>
    <w:p>
      <w:pPr>
        <w:spacing w:after="200"/>
      </w:pPr>
    </w:p>
    <w:p>
      <w:pPr>
        <w:spacing w:after="200" w:before="200"/>
        <w:jc w:val="center"/>
      </w:pPr>
      <w:r>
        <w:drawing>
          <wp:inline distT="0" distB="0" distL="0" distR="0">
            <wp:extent cx="5905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191000"/>
                    </a:xfrm>
                    <a:prstGeom prst="rect">
                      <a:avLst/>
                    </a:prstGeom>
                  </pic:spPr>
                </pic:pic>
              </a:graphicData>
            </a:graphic>
          </wp:inline>
        </w:drawing>
      </w:r>
    </w:p>
    <w:p>
      <w:pPr>
        <w:spacing w:after="200"/>
      </w:pPr>
    </w:p>
    <w:p>
      <w:pPr>
        <w:pStyle w:val="Heading2"/>
      </w:pPr>
      <w:r>
        <w:rPr>
          <w:b/>
          <w:bCs/>
          <w:color w:val="1976D2"/>
          <w:sz w:val="26"/>
          <w:szCs w:val="26"/>
        </w:rPr>
        <w:t xml:space="preserve">9.1 Quadrant Descriptions</w:t>
      </w:r>
    </w:p>
    <w:p>
      <w:pPr>
        <w:pStyle w:val="Heading3"/>
      </w:pPr>
      <w:r>
        <w:rPr>
          <w:b/>
          <w:bCs/>
          <w:color w:val="37474F"/>
          <w:sz w:val="22"/>
          <w:szCs w:val="22"/>
        </w:rPr>
        <w:t xml:space="preserve">Current Physical (How Now)</w:t>
      </w:r>
    </w:p>
    <w:p>
      <w:pPr>
        <w:spacing w:after="120"/>
      </w:pPr>
      <w:r>
        <w:rPr>
          <w:b w:val="false"/>
          <w:bCs w:val="false"/>
          <w:sz w:val="20"/>
          <w:szCs w:val="20"/>
        </w:rPr>
        <w:t xml:space="preserve">Describes the current manual, physical implementation of health center processes:</w:t>
      </w:r>
    </w:p>
    <w:p>
      <w:pPr>
        <w:pStyle w:val="ListParagraph"/>
        <w:numPr>
          <w:ilvl w:val="0"/>
          <w:numId w:val="2"/>
        </w:numPr>
        <w:spacing w:after="60"/>
      </w:pPr>
      <w:r>
        <w:rPr>
          <w:sz w:val="18"/>
          <w:szCs w:val="18"/>
        </w:rPr>
        <w:t xml:space="preserve">Manual paper-based patient registration forms filled by receptionists</w:t>
      </w:r>
    </w:p>
    <w:p>
      <w:pPr>
        <w:pStyle w:val="ListParagraph"/>
        <w:numPr>
          <w:ilvl w:val="0"/>
          <w:numId w:val="2"/>
        </w:numPr>
        <w:spacing w:after="60"/>
      </w:pPr>
      <w:r>
        <w:rPr>
          <w:sz w:val="18"/>
          <w:szCs w:val="18"/>
        </w:rPr>
        <w:t xml:space="preserve">Telephone-based appointment booking with handwritten scheduling books</w:t>
      </w:r>
    </w:p>
    <w:p>
      <w:pPr>
        <w:pStyle w:val="ListParagraph"/>
        <w:numPr>
          <w:ilvl w:val="0"/>
          <w:numId w:val="2"/>
        </w:numPr>
        <w:spacing w:after="60"/>
      </w:pPr>
      <w:r>
        <w:rPr>
          <w:sz w:val="18"/>
          <w:szCs w:val="18"/>
        </w:rPr>
        <w:t xml:space="preserve">Physical file storage for patient medical records and histories</w:t>
      </w:r>
    </w:p>
    <w:p>
      <w:pPr>
        <w:pStyle w:val="ListParagraph"/>
        <w:numPr>
          <w:ilvl w:val="0"/>
          <w:numId w:val="2"/>
        </w:numPr>
        <w:spacing w:after="60"/>
      </w:pPr>
      <w:r>
        <w:rPr>
          <w:sz w:val="18"/>
          <w:szCs w:val="18"/>
        </w:rPr>
        <w:t xml:space="preserve">Manual billing, invoicing, and prescription writing by doctors</w:t>
      </w:r>
    </w:p>
    <w:p>
      <w:pPr>
        <w:pStyle w:val="ListParagraph"/>
        <w:numPr>
          <w:ilvl w:val="0"/>
          <w:numId w:val="2"/>
        </w:numPr>
        <w:spacing w:after="60"/>
      </w:pPr>
      <w:r>
        <w:rPr>
          <w:sz w:val="18"/>
          <w:szCs w:val="18"/>
        </w:rPr>
        <w:t xml:space="preserve">Lab results delivered by courier, fax, or telephone communication</w:t>
      </w:r>
    </w:p>
    <w:p>
      <w:pPr>
        <w:spacing w:after="200"/>
      </w:pPr>
    </w:p>
    <w:p>
      <w:pPr>
        <w:pStyle w:val="Heading3"/>
      </w:pPr>
      <w:r>
        <w:rPr>
          <w:b/>
          <w:bCs/>
          <w:color w:val="37474F"/>
          <w:sz w:val="22"/>
          <w:szCs w:val="22"/>
        </w:rPr>
        <w:t xml:space="preserve">Current Logical (What Now)</w:t>
      </w:r>
    </w:p>
    <w:p>
      <w:pPr>
        <w:spacing w:after="120"/>
      </w:pPr>
      <w:r>
        <w:rPr>
          <w:b w:val="false"/>
          <w:bCs w:val="false"/>
          <w:sz w:val="20"/>
          <w:szCs w:val="20"/>
        </w:rPr>
        <w:t xml:space="preserve">Describes the essential business rules and information flows that currently exist, independent of how they are implemented:</w:t>
      </w:r>
    </w:p>
    <w:p>
      <w:pPr>
        <w:pStyle w:val="ListParagraph"/>
        <w:numPr>
          <w:ilvl w:val="0"/>
          <w:numId w:val="2"/>
        </w:numPr>
        <w:spacing w:after="60"/>
      </w:pPr>
      <w:r>
        <w:rPr>
          <w:sz w:val="18"/>
          <w:szCs w:val="18"/>
        </w:rPr>
        <w:t xml:space="preserve">Patient data must be captured and uniquely identified at registration</w:t>
      </w:r>
    </w:p>
    <w:p>
      <w:pPr>
        <w:pStyle w:val="ListParagraph"/>
        <w:numPr>
          <w:ilvl w:val="0"/>
          <w:numId w:val="2"/>
        </w:numPr>
        <w:spacing w:after="60"/>
      </w:pPr>
      <w:r>
        <w:rPr>
          <w:sz w:val="18"/>
          <w:szCs w:val="18"/>
        </w:rPr>
        <w:t xml:space="preserve">Appointments must be tracked and assigned to specific doctors and time slots</w:t>
      </w:r>
    </w:p>
    <w:p>
      <w:pPr>
        <w:pStyle w:val="ListParagraph"/>
        <w:numPr>
          <w:ilvl w:val="0"/>
          <w:numId w:val="2"/>
        </w:numPr>
        <w:spacing w:after="60"/>
      </w:pPr>
      <w:r>
        <w:rPr>
          <w:sz w:val="18"/>
          <w:szCs w:val="18"/>
        </w:rPr>
        <w:t xml:space="preserve">Doctors must access complete patient history before consultation</w:t>
      </w:r>
    </w:p>
    <w:p>
      <w:pPr>
        <w:pStyle w:val="ListParagraph"/>
        <w:numPr>
          <w:ilvl w:val="0"/>
          <w:numId w:val="2"/>
        </w:numPr>
        <w:spacing w:after="60"/>
      </w:pPr>
      <w:r>
        <w:rPr>
          <w:sz w:val="18"/>
          <w:szCs w:val="18"/>
        </w:rPr>
        <w:t xml:space="preserve">Test results must be linked to the correct patient record</w:t>
      </w:r>
    </w:p>
    <w:p>
      <w:pPr>
        <w:pStyle w:val="ListParagraph"/>
        <w:numPr>
          <w:ilvl w:val="0"/>
          <w:numId w:val="2"/>
        </w:numPr>
        <w:spacing w:after="60"/>
      </w:pPr>
      <w:r>
        <w:rPr>
          <w:sz w:val="18"/>
          <w:szCs w:val="18"/>
        </w:rPr>
        <w:t xml:space="preserve">Staff roles must control which data and functions they can access</w:t>
      </w:r>
    </w:p>
    <w:p>
      <w:pPr>
        <w:spacing w:after="200"/>
      </w:pPr>
    </w:p>
    <w:p>
      <w:pPr>
        <w:pStyle w:val="Heading3"/>
      </w:pPr>
      <w:r>
        <w:rPr>
          <w:b/>
          <w:bCs/>
          <w:color w:val="37474F"/>
          <w:sz w:val="22"/>
          <w:szCs w:val="22"/>
        </w:rPr>
        <w:t xml:space="preserve">Future Physical (How Future — QSHMS)</w:t>
      </w:r>
    </w:p>
    <w:p>
      <w:pPr>
        <w:spacing w:after="120"/>
      </w:pPr>
      <w:r>
        <w:rPr>
          <w:b w:val="false"/>
          <w:bCs w:val="false"/>
          <w:sz w:val="20"/>
          <w:szCs w:val="20"/>
        </w:rPr>
        <w:t xml:space="preserve">Describes the planned technical implementation of the QSHMS system:</w:t>
      </w:r>
    </w:p>
    <w:p>
      <w:pPr>
        <w:pStyle w:val="ListParagraph"/>
        <w:numPr>
          <w:ilvl w:val="0"/>
          <w:numId w:val="2"/>
        </w:numPr>
        <w:spacing w:after="60"/>
      </w:pPr>
      <w:r>
        <w:rPr>
          <w:sz w:val="18"/>
          <w:szCs w:val="18"/>
        </w:rPr>
        <w:t xml:space="preserve">Web-based QSHMS application accessible via modern browsers</w:t>
      </w:r>
    </w:p>
    <w:p>
      <w:pPr>
        <w:pStyle w:val="ListParagraph"/>
        <w:numPr>
          <w:ilvl w:val="0"/>
          <w:numId w:val="2"/>
        </w:numPr>
        <w:spacing w:after="60"/>
      </w:pPr>
      <w:r>
        <w:rPr>
          <w:sz w:val="18"/>
          <w:szCs w:val="18"/>
        </w:rPr>
        <w:t xml:space="preserve">Online appointment scheduling with real-time availability checking</w:t>
      </w:r>
    </w:p>
    <w:p>
      <w:pPr>
        <w:pStyle w:val="ListParagraph"/>
        <w:numPr>
          <w:ilvl w:val="0"/>
          <w:numId w:val="2"/>
        </w:numPr>
        <w:spacing w:after="60"/>
      </w:pPr>
      <w:r>
        <w:rPr>
          <w:sz w:val="18"/>
          <w:szCs w:val="18"/>
        </w:rPr>
        <w:t xml:space="preserve">Electronic Health Records (EHR) stored in a centralized database</w:t>
      </w:r>
    </w:p>
    <w:p>
      <w:pPr>
        <w:pStyle w:val="ListParagraph"/>
        <w:numPr>
          <w:ilvl w:val="0"/>
          <w:numId w:val="2"/>
        </w:numPr>
        <w:spacing w:after="60"/>
      </w:pPr>
      <w:r>
        <w:rPr>
          <w:sz w:val="18"/>
          <w:szCs w:val="18"/>
        </w:rPr>
        <w:t xml:space="preserve">Digital prescriptions transmitted directly to linked pharmacies</w:t>
      </w:r>
    </w:p>
    <w:p>
      <w:pPr>
        <w:pStyle w:val="ListParagraph"/>
        <w:numPr>
          <w:ilvl w:val="0"/>
          <w:numId w:val="2"/>
        </w:numPr>
        <w:spacing w:after="60"/>
      </w:pPr>
      <w:r>
        <w:rPr>
          <w:sz w:val="18"/>
          <w:szCs w:val="18"/>
        </w:rPr>
        <w:t xml:space="preserve">Lab portal integration allowing electronic test orders and result uploads</w:t>
      </w:r>
    </w:p>
    <w:p>
      <w:pPr>
        <w:pStyle w:val="ListParagraph"/>
        <w:numPr>
          <w:ilvl w:val="0"/>
          <w:numId w:val="2"/>
        </w:numPr>
        <w:spacing w:after="60"/>
      </w:pPr>
      <w:r>
        <w:rPr>
          <w:sz w:val="18"/>
          <w:szCs w:val="18"/>
        </w:rPr>
        <w:t xml:space="preserve">Role-based login dashboard providing tailored views per user type</w:t>
      </w:r>
    </w:p>
    <w:p>
      <w:pPr>
        <w:spacing w:after="200"/>
      </w:pPr>
    </w:p>
    <w:p>
      <w:pPr>
        <w:pStyle w:val="Heading3"/>
      </w:pPr>
      <w:r>
        <w:rPr>
          <w:b/>
          <w:bCs/>
          <w:color w:val="37474F"/>
          <w:sz w:val="22"/>
          <w:szCs w:val="22"/>
        </w:rPr>
        <w:t xml:space="preserve">Future Logical (What Future)</w:t>
      </w:r>
    </w:p>
    <w:p>
      <w:pPr>
        <w:spacing w:after="120"/>
      </w:pPr>
      <w:r>
        <w:rPr>
          <w:b w:val="false"/>
          <w:bCs w:val="false"/>
          <w:sz w:val="20"/>
          <w:szCs w:val="20"/>
        </w:rPr>
        <w:t xml:space="preserve">Describes the essential business rules and processes the future QSHMS will enforce:</w:t>
      </w:r>
    </w:p>
    <w:p>
      <w:pPr>
        <w:pStyle w:val="ListParagraph"/>
        <w:numPr>
          <w:ilvl w:val="0"/>
          <w:numId w:val="2"/>
        </w:numPr>
        <w:spacing w:after="60"/>
      </w:pPr>
      <w:r>
        <w:rPr>
          <w:sz w:val="18"/>
          <w:szCs w:val="18"/>
        </w:rPr>
        <w:t xml:space="preserve">System shall auto-validate and save patient data with unique ID generation</w:t>
      </w:r>
    </w:p>
    <w:p>
      <w:pPr>
        <w:pStyle w:val="ListParagraph"/>
        <w:numPr>
          <w:ilvl w:val="0"/>
          <w:numId w:val="2"/>
        </w:numPr>
        <w:spacing w:after="60"/>
      </w:pPr>
      <w:r>
        <w:rPr>
          <w:sz w:val="18"/>
          <w:szCs w:val="18"/>
        </w:rPr>
        <w:t xml:space="preserve">System shall prevent double-booking of doctor appointment slots</w:t>
      </w:r>
    </w:p>
    <w:p>
      <w:pPr>
        <w:pStyle w:val="ListParagraph"/>
        <w:numPr>
          <w:ilvl w:val="0"/>
          <w:numId w:val="2"/>
        </w:numPr>
        <w:spacing w:after="60"/>
      </w:pPr>
      <w:r>
        <w:rPr>
          <w:sz w:val="18"/>
          <w:szCs w:val="18"/>
        </w:rPr>
        <w:t xml:space="preserve">System shall persist diagnosis information directly to medical records</w:t>
      </w:r>
    </w:p>
    <w:p>
      <w:pPr>
        <w:pStyle w:val="ListParagraph"/>
        <w:numPr>
          <w:ilvl w:val="0"/>
          <w:numId w:val="2"/>
        </w:numPr>
        <w:spacing w:after="60"/>
      </w:pPr>
      <w:r>
        <w:rPr>
          <w:sz w:val="18"/>
          <w:szCs w:val="18"/>
        </w:rPr>
        <w:t xml:space="preserve">System shall link prescriptions and lab results to patient records automatically</w:t>
      </w:r>
    </w:p>
    <w:p>
      <w:pPr>
        <w:pStyle w:val="ListParagraph"/>
        <w:numPr>
          <w:ilvl w:val="0"/>
          <w:numId w:val="2"/>
        </w:numPr>
        <w:spacing w:after="60"/>
      </w:pPr>
      <w:r>
        <w:rPr>
          <w:sz w:val="18"/>
          <w:szCs w:val="18"/>
        </w:rPr>
        <w:t xml:space="preserve">System shall enforce RBAC permissions across all system modules</w:t>
      </w:r>
    </w:p>
    <w:p>
      <w:pPr>
        <w:pStyle w:val="ListParagraph"/>
        <w:numPr>
          <w:ilvl w:val="0"/>
          <w:numId w:val="2"/>
        </w:numPr>
        <w:spacing w:after="60"/>
      </w:pPr>
      <w:r>
        <w:rPr>
          <w:sz w:val="18"/>
          <w:szCs w:val="18"/>
        </w:rPr>
        <w:t xml:space="preserve">System shall generate audit-ready reports for administration and compliance</w:t>
      </w:r>
    </w:p>
    <w:p>
      <w:pPr>
        <w:spacing w:after="200"/>
      </w:pPr>
    </w:p>
    <w:p>
      <w:r>
        <w:br w:type="page"/>
      </w:r>
    </w:p>
    <w:p>
      <w:pPr>
        <w:pStyle w:val="Heading1"/>
      </w:pPr>
      <w:r>
        <w:rPr>
          <w:b/>
          <w:bCs/>
          <w:color w:val="1565C0"/>
          <w:sz w:val="32"/>
          <w:szCs w:val="32"/>
        </w:rPr>
        <w:t xml:space="preserve">10. Database Schema Drawing</w:t>
      </w:r>
    </w:p>
    <w:p>
      <w:pPr>
        <w:spacing w:after="120"/>
      </w:pPr>
      <w:r>
        <w:rPr>
          <w:b w:val="false"/>
          <w:bCs w:val="false"/>
          <w:sz w:val="20"/>
          <w:szCs w:val="20"/>
        </w:rPr>
        <w:t xml:space="preserve">The database schema defines the physical structure of the QSHMS relational database. It maps each entity to a database table with column names, data types, and key constraints. Primary Keys (PK) uniquely identify each record; Foreign Keys (FK) establish referential integrity between related tables.</w:t>
      </w:r>
    </w:p>
    <w:p>
      <w:pPr>
        <w:spacing w:after="200"/>
      </w:pPr>
    </w:p>
    <w:p>
      <w:pPr>
        <w:spacing w:after="200" w:before="200"/>
        <w:jc w:val="center"/>
      </w:pPr>
      <w:r>
        <w:drawing>
          <wp:inline distT="0" distB="0" distL="0" distR="0">
            <wp:extent cx="6477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77000" cy="4286250"/>
                    </a:xfrm>
                    <a:prstGeom prst="rect">
                      <a:avLst/>
                    </a:prstGeom>
                  </pic:spPr>
                </pic:pic>
              </a:graphicData>
            </a:graphic>
          </wp:inline>
        </w:drawing>
      </w:r>
    </w:p>
    <w:p>
      <w:pPr>
        <w:spacing w:after="200"/>
      </w:pPr>
    </w:p>
    <w:p>
      <w:pPr>
        <w:pStyle w:val="Heading2"/>
      </w:pPr>
      <w:r>
        <w:rPr>
          <w:b/>
          <w:bCs/>
          <w:color w:val="1976D2"/>
          <w:sz w:val="26"/>
          <w:szCs w:val="26"/>
        </w:rPr>
        <w:t xml:space="preserve">10.1 Schema Design Principles</w:t>
      </w:r>
    </w:p>
    <w:p>
      <w:pPr>
        <w:pStyle w:val="ListParagraph"/>
        <w:numPr>
          <w:ilvl w:val="0"/>
          <w:numId w:val="2"/>
        </w:numPr>
        <w:spacing w:after="60"/>
      </w:pPr>
      <w:r>
        <w:rPr>
          <w:sz w:val="18"/>
          <w:szCs w:val="18"/>
        </w:rPr>
        <w:t xml:space="preserve">Normalization: All tables are normalized to at least Third Normal Form (3NF) to eliminate data redundancy.</w:t>
      </w:r>
    </w:p>
    <w:p>
      <w:pPr>
        <w:pStyle w:val="ListParagraph"/>
        <w:numPr>
          <w:ilvl w:val="0"/>
          <w:numId w:val="2"/>
        </w:numPr>
        <w:spacing w:after="60"/>
      </w:pPr>
      <w:r>
        <w:rPr>
          <w:sz w:val="18"/>
          <w:szCs w:val="18"/>
        </w:rPr>
        <w:t xml:space="preserve">Referential Integrity: All FK constraints are enforced at the database level to prevent orphaned records.</w:t>
      </w:r>
    </w:p>
    <w:p>
      <w:pPr>
        <w:pStyle w:val="ListParagraph"/>
        <w:numPr>
          <w:ilvl w:val="0"/>
          <w:numId w:val="2"/>
        </w:numPr>
        <w:spacing w:after="60"/>
      </w:pPr>
      <w:r>
        <w:rPr>
          <w:sz w:val="18"/>
          <w:szCs w:val="18"/>
        </w:rPr>
        <w:t xml:space="preserve">Data Types: VARCHAR is used for variable-length strings; DATE and DATETIME for temporal values; BOOLEAN for binary flags; ENUM for controlled value sets.</w:t>
      </w:r>
    </w:p>
    <w:p>
      <w:pPr>
        <w:pStyle w:val="ListParagraph"/>
        <w:numPr>
          <w:ilvl w:val="0"/>
          <w:numId w:val="2"/>
        </w:numPr>
        <w:spacing w:after="60"/>
      </w:pPr>
      <w:r>
        <w:rPr>
          <w:sz w:val="18"/>
          <w:szCs w:val="18"/>
        </w:rPr>
        <w:t xml:space="preserve">Indexes: Primary keys are automatically indexed; frequently queried FK columns (PatientID, DoctorID) carry secondary indexes for performance.</w:t>
      </w:r>
    </w:p>
    <w:p>
      <w:pPr>
        <w:pStyle w:val="ListParagraph"/>
        <w:numPr>
          <w:ilvl w:val="0"/>
          <w:numId w:val="2"/>
        </w:numPr>
        <w:spacing w:after="60"/>
      </w:pPr>
      <w:r>
        <w:rPr>
          <w:sz w:val="18"/>
          <w:szCs w:val="18"/>
        </w:rPr>
        <w:t xml:space="preserve">Audit Columns: Critical tables include CreatedAt and UpdatedAt timestamp columns (not shown for brevity) for audit trail compliance (NFR-08, NFR-21).</w:t>
      </w:r>
    </w:p>
    <w:p>
      <w:pPr>
        <w:spacing w:after="200"/>
      </w:pPr>
    </w:p>
    <w:p>
      <w:r>
        <w:br w:type="page"/>
      </w:r>
    </w:p>
    <w:p>
      <w:pPr>
        <w:pStyle w:val="Heading1"/>
      </w:pPr>
      <w:r>
        <w:rPr>
          <w:b/>
          <w:bCs/>
          <w:color w:val="1565C0"/>
          <w:sz w:val="32"/>
          <w:szCs w:val="32"/>
        </w:rPr>
        <w:t xml:space="preserve">11. UML Class Diagram</w:t>
      </w:r>
    </w:p>
    <w:p>
      <w:pPr>
        <w:spacing w:after="120"/>
      </w:pPr>
      <w:r>
        <w:rPr>
          <w:b w:val="false"/>
          <w:bCs w:val="false"/>
          <w:sz w:val="20"/>
          <w:szCs w:val="20"/>
        </w:rPr>
        <w:t xml:space="preserve">The UML Class Diagram illustrates the object-oriented design of the QSHMS system. Each class corresponds to a domain entity, exposing its attributes (data) and methods (behaviours). Associations between classes model the relationships established in the ER model, while methods represent the system operations identified in the functional requirements.</w:t>
      </w:r>
    </w:p>
    <w:p>
      <w:pPr>
        <w:spacing w:after="200"/>
      </w:pPr>
    </w:p>
    <w:p>
      <w:pPr>
        <w:spacing w:after="200" w:before="200"/>
        <w:jc w:val="center"/>
      </w:pPr>
      <w:r>
        <w:drawing>
          <wp:inline distT="0" distB="0" distL="0" distR="0">
            <wp:extent cx="66675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667500" cy="4667250"/>
                    </a:xfrm>
                    <a:prstGeom prst="rect">
                      <a:avLst/>
                    </a:prstGeom>
                  </pic:spPr>
                </pic:pic>
              </a:graphicData>
            </a:graphic>
          </wp:inline>
        </w:drawing>
      </w:r>
    </w:p>
    <w:p>
      <w:pPr>
        <w:spacing w:after="200"/>
      </w:pPr>
    </w:p>
    <w:p>
      <w:pPr>
        <w:pStyle w:val="Heading2"/>
      </w:pPr>
      <w:r>
        <w:rPr>
          <w:b/>
          <w:bCs/>
          <w:color w:val="1976D2"/>
          <w:sz w:val="26"/>
          <w:szCs w:val="26"/>
        </w:rPr>
        <w:t xml:space="preserve">11.1 Class Descriptions</w:t>
      </w:r>
    </w:p>
    <w:p>
      <w:pPr>
        <w:pStyle w:val="Heading3"/>
      </w:pPr>
      <w:r>
        <w:rPr>
          <w:b/>
          <w:bCs/>
          <w:color w:val="37474F"/>
          <w:sz w:val="22"/>
          <w:szCs w:val="22"/>
        </w:rPr>
        <w:t xml:space="preserve">Patient Class</w:t>
      </w:r>
    </w:p>
    <w:p>
      <w:pPr>
        <w:spacing w:after="120"/>
      </w:pPr>
      <w:r>
        <w:rPr>
          <w:b w:val="false"/>
          <w:bCs w:val="false"/>
          <w:sz w:val="20"/>
          <w:szCs w:val="20"/>
        </w:rPr>
        <w:t xml:space="preserve">Represents registered patients. Key methods include register() for new patient onboarding, search() for patient lookup, and getRecord() for retrieving the full medical history.</w:t>
      </w:r>
    </w:p>
    <w:p>
      <w:pPr>
        <w:pStyle w:val="Heading3"/>
      </w:pPr>
      <w:r>
        <w:rPr>
          <w:b/>
          <w:bCs/>
          <w:color w:val="37474F"/>
          <w:sz w:val="22"/>
          <w:szCs w:val="22"/>
        </w:rPr>
        <w:t xml:space="preserve">Doctor Class</w:t>
      </w:r>
    </w:p>
    <w:p>
      <w:pPr>
        <w:spacing w:after="120"/>
      </w:pPr>
      <w:r>
        <w:rPr>
          <w:b w:val="false"/>
          <w:bCs w:val="false"/>
          <w:sz w:val="20"/>
          <w:szCs w:val="20"/>
        </w:rPr>
        <w:t xml:space="preserve">Represents medical professionals. Exposes diagnose(), prescribe(), and getSchedule() to support clinical workflows.</w:t>
      </w:r>
    </w:p>
    <w:p>
      <w:pPr>
        <w:pStyle w:val="Heading3"/>
      </w:pPr>
      <w:r>
        <w:rPr>
          <w:b/>
          <w:bCs/>
          <w:color w:val="37474F"/>
          <w:sz w:val="22"/>
          <w:szCs w:val="22"/>
        </w:rPr>
        <w:t xml:space="preserve">Receptionist Class</w:t>
      </w:r>
    </w:p>
    <w:p>
      <w:pPr>
        <w:spacing w:after="120"/>
      </w:pPr>
      <w:r>
        <w:rPr>
          <w:b w:val="false"/>
          <w:bCs w:val="false"/>
          <w:sz w:val="20"/>
          <w:szCs w:val="20"/>
        </w:rPr>
        <w:t xml:space="preserve">Front-desk staff who manage patient registration and appointment booking via registerPatient() and bookAppointment().</w:t>
      </w:r>
    </w:p>
    <w:p>
      <w:pPr>
        <w:pStyle w:val="Heading3"/>
      </w:pPr>
      <w:r>
        <w:rPr>
          <w:b/>
          <w:bCs/>
          <w:color w:val="37474F"/>
          <w:sz w:val="22"/>
          <w:szCs w:val="22"/>
        </w:rPr>
        <w:t xml:space="preserve">Appointment Class</w:t>
      </w:r>
    </w:p>
    <w:p>
      <w:pPr>
        <w:spacing w:after="120"/>
      </w:pPr>
      <w:r>
        <w:rPr>
          <w:b w:val="false"/>
          <w:bCs w:val="false"/>
          <w:sz w:val="20"/>
          <w:szCs w:val="20"/>
        </w:rPr>
        <w:t xml:space="preserve">Central scheduling entity. Contains schedule(), cancel(), and reschedule() methods to manage booking lifecycle.</w:t>
      </w:r>
    </w:p>
    <w:p>
      <w:pPr>
        <w:pStyle w:val="Heading3"/>
      </w:pPr>
      <w:r>
        <w:rPr>
          <w:b/>
          <w:bCs/>
          <w:color w:val="37474F"/>
          <w:sz w:val="22"/>
          <w:szCs w:val="22"/>
        </w:rPr>
        <w:t xml:space="preserve">MedicalRecord Class</w:t>
      </w:r>
    </w:p>
    <w:p>
      <w:pPr>
        <w:spacing w:after="120"/>
      </w:pPr>
      <w:r>
        <w:rPr>
          <w:b w:val="false"/>
          <w:bCs w:val="false"/>
          <w:sz w:val="20"/>
          <w:szCs w:val="20"/>
        </w:rPr>
        <w:t xml:space="preserve">Stores clinical encounter data. addDiagnosis() and update() write consultation outcomes; export() generates PDF summaries.</w:t>
      </w:r>
    </w:p>
    <w:p>
      <w:pPr>
        <w:pStyle w:val="Heading3"/>
      </w:pPr>
      <w:r>
        <w:rPr>
          <w:b/>
          <w:bCs/>
          <w:color w:val="37474F"/>
          <w:sz w:val="22"/>
          <w:szCs w:val="22"/>
        </w:rPr>
        <w:t xml:space="preserve">Prescription Class</w:t>
      </w:r>
    </w:p>
    <w:p>
      <w:pPr>
        <w:spacing w:after="120"/>
      </w:pPr>
      <w:r>
        <w:rPr>
          <w:b w:val="false"/>
          <w:bCs w:val="false"/>
          <w:sz w:val="20"/>
          <w:szCs w:val="20"/>
        </w:rPr>
        <w:t xml:space="preserve">Linked to medical records and patients. create() generates the prescription; sendToPharmacy() transmits it electronically.</w:t>
      </w:r>
    </w:p>
    <w:p>
      <w:pPr>
        <w:pStyle w:val="Heading3"/>
      </w:pPr>
      <w:r>
        <w:rPr>
          <w:b/>
          <w:bCs/>
          <w:color w:val="37474F"/>
          <w:sz w:val="22"/>
          <w:szCs w:val="22"/>
        </w:rPr>
        <w:t xml:space="preserve">LabOrder Class</w:t>
      </w:r>
    </w:p>
    <w:p>
      <w:pPr>
        <w:spacing w:after="120"/>
      </w:pPr>
      <w:r>
        <w:rPr>
          <w:b w:val="false"/>
          <w:bCs w:val="false"/>
          <w:sz w:val="20"/>
          <w:szCs w:val="20"/>
        </w:rPr>
        <w:t xml:space="preserve">Manages lab test workflow from request() through uploadResult() to linkToRecord(), ensuring traceability.</w:t>
      </w:r>
    </w:p>
    <w:p>
      <w:pPr>
        <w:pStyle w:val="Heading3"/>
      </w:pPr>
      <w:r>
        <w:rPr>
          <w:b/>
          <w:bCs/>
          <w:color w:val="37474F"/>
          <w:sz w:val="22"/>
          <w:szCs w:val="22"/>
        </w:rPr>
        <w:t xml:space="preserve">UserAccount Class</w:t>
      </w:r>
    </w:p>
    <w:p>
      <w:pPr>
        <w:spacing w:after="120"/>
      </w:pPr>
      <w:r>
        <w:rPr>
          <w:b w:val="false"/>
          <w:bCs w:val="false"/>
          <w:sz w:val="20"/>
          <w:szCs w:val="20"/>
        </w:rPr>
        <w:t xml:space="preserve">Controls system access via login(), logout(), and resetPassword() methods, enforcing RBAC as specified in FR-23 and NFR-06.</w:t>
      </w:r>
    </w:p>
    <w:p>
      <w:pPr>
        <w:spacing w:after="200"/>
      </w:pPr>
    </w:p>
    <w:p>
      <w:pPr>
        <w:pStyle w:val="Heading2"/>
      </w:pPr>
      <w:r>
        <w:rPr>
          <w:b/>
          <w:bCs/>
          <w:color w:val="1976D2"/>
          <w:sz w:val="26"/>
          <w:szCs w:val="26"/>
        </w:rPr>
        <w:t xml:space="preserve">11.2 Key Class Associations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200"/>
        <w:gridCol w:w="3760"/>
      </w:tblGrid>
      <w:tr>
        <w:tc>
          <w:tcPr>
            <w:tcW w:type="dxa" w:w="2200"/>
            <w:tcBorders>
              <w:top w:val="single" w:color="BDBDBD" w:sz="1"/>
              <w:left w:val="single" w:color="BDBDBD" w:sz="1"/>
              <w:bottom w:val="single" w:color="BDBDBD" w:sz="1"/>
              <w:right w:val="single" w:color="BDBDBD" w:sz="1"/>
            </w:tcBorders>
            <w:shd w:fill="1565C0" w:val="clear"/>
            <w:tcMar>
              <w:top w:type="dxa" w:w="80"/>
              <w:left w:type="dxa" w:w="120"/>
              <w:bottom w:type="dxa" w:w="80"/>
              <w:right w:type="dxa" w:w="120"/>
            </w:tcMar>
            <w:vAlign w:val="center"/>
          </w:tcPr>
          <w:p>
            <w:pPr>
              <w:jc w:val="center"/>
            </w:pPr>
            <w:r>
              <w:rPr>
                <w:b/>
                <w:bCs/>
                <w:color w:val="FFFFFF"/>
                <w:sz w:val="18"/>
                <w:szCs w:val="18"/>
              </w:rPr>
              <w:t xml:space="preserve">Class A</w:t>
            </w:r>
          </w:p>
        </w:tc>
        <w:tc>
          <w:tcPr>
            <w:tcW w:type="dxa" w:w="2200"/>
            <w:tcBorders>
              <w:top w:val="single" w:color="BDBDBD" w:sz="1"/>
              <w:left w:val="single" w:color="BDBDBD" w:sz="1"/>
              <w:bottom w:val="single" w:color="BDBDBD" w:sz="1"/>
              <w:right w:val="single" w:color="BDBDBD" w:sz="1"/>
            </w:tcBorders>
            <w:shd w:fill="1565C0" w:val="clear"/>
            <w:tcMar>
              <w:top w:type="dxa" w:w="80"/>
              <w:left w:type="dxa" w:w="120"/>
              <w:bottom w:type="dxa" w:w="80"/>
              <w:right w:type="dxa" w:w="120"/>
            </w:tcMar>
            <w:vAlign w:val="center"/>
          </w:tcPr>
          <w:p>
            <w:pPr>
              <w:jc w:val="center"/>
            </w:pPr>
            <w:r>
              <w:rPr>
                <w:b/>
                <w:bCs/>
                <w:color w:val="FFFFFF"/>
                <w:sz w:val="18"/>
                <w:szCs w:val="18"/>
              </w:rPr>
              <w:t xml:space="preserve">Class B</w:t>
            </w:r>
          </w:p>
        </w:tc>
        <w:tc>
          <w:tcPr>
            <w:tcW w:type="dxa" w:w="1200"/>
            <w:tcBorders>
              <w:top w:val="single" w:color="BDBDBD" w:sz="1"/>
              <w:left w:val="single" w:color="BDBDBD" w:sz="1"/>
              <w:bottom w:val="single" w:color="BDBDBD" w:sz="1"/>
              <w:right w:val="single" w:color="BDBDBD" w:sz="1"/>
            </w:tcBorders>
            <w:shd w:fill="1565C0" w:val="clear"/>
            <w:tcMar>
              <w:top w:type="dxa" w:w="80"/>
              <w:left w:type="dxa" w:w="120"/>
              <w:bottom w:type="dxa" w:w="80"/>
              <w:right w:type="dxa" w:w="120"/>
            </w:tcMar>
            <w:vAlign w:val="center"/>
          </w:tcPr>
          <w:p>
            <w:pPr>
              <w:jc w:val="center"/>
            </w:pPr>
            <w:r>
              <w:rPr>
                <w:b/>
                <w:bCs/>
                <w:color w:val="FFFFFF"/>
                <w:sz w:val="18"/>
                <w:szCs w:val="18"/>
              </w:rPr>
              <w:t xml:space="preserve">Multiplicity</w:t>
            </w:r>
          </w:p>
        </w:tc>
        <w:tc>
          <w:tcPr>
            <w:tcW w:type="dxa" w:w="3760"/>
            <w:tcBorders>
              <w:top w:val="single" w:color="BDBDBD" w:sz="1"/>
              <w:left w:val="single" w:color="BDBDBD" w:sz="1"/>
              <w:bottom w:val="single" w:color="BDBDBD" w:sz="1"/>
              <w:right w:val="single" w:color="BDBDBD" w:sz="1"/>
            </w:tcBorders>
            <w:shd w:fill="1565C0" w:val="clear"/>
            <w:tcMar>
              <w:top w:type="dxa" w:w="80"/>
              <w:left w:type="dxa" w:w="120"/>
              <w:bottom w:type="dxa" w:w="80"/>
              <w:right w:type="dxa" w:w="120"/>
            </w:tcMar>
            <w:vAlign w:val="center"/>
          </w:tcPr>
          <w:p>
            <w:pPr>
              <w:jc w:val="center"/>
            </w:pPr>
            <w:r>
              <w:rPr>
                <w:b/>
                <w:bCs/>
                <w:color w:val="FFFFFF"/>
                <w:sz w:val="18"/>
                <w:szCs w:val="18"/>
              </w:rPr>
              <w:t xml:space="preserve">Description</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Patient</w:t>
            </w:r>
          </w:p>
        </w:tc>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Appointment</w:t>
            </w:r>
          </w:p>
        </w:tc>
        <w:tc>
          <w:tcPr>
            <w:tcW w:type="dxa" w:w="12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1..*</w:t>
            </w:r>
          </w:p>
        </w:tc>
        <w:tc>
          <w:tcPr>
            <w:tcW w:type="dxa" w:w="37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A patient can have one or more appointments</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Doctor</w:t>
            </w:r>
          </w:p>
        </w:tc>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Appointment</w:t>
            </w:r>
          </w:p>
        </w:tc>
        <w:tc>
          <w:tcPr>
            <w:tcW w:type="dxa" w:w="12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1..*</w:t>
            </w:r>
          </w:p>
        </w:tc>
        <w:tc>
          <w:tcPr>
            <w:tcW w:type="dxa" w:w="37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A doctor attends one or more appointments</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Appointment</w:t>
            </w:r>
          </w:p>
        </w:tc>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MedicalRecord</w:t>
            </w:r>
          </w:p>
        </w:tc>
        <w:tc>
          <w:tcPr>
            <w:tcW w:type="dxa" w:w="12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1..1</w:t>
            </w:r>
          </w:p>
        </w:tc>
        <w:tc>
          <w:tcPr>
            <w:tcW w:type="dxa" w:w="37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Each appointment generates one medical record</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MedicalRecord</w:t>
            </w:r>
          </w:p>
        </w:tc>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Prescription</w:t>
            </w:r>
          </w:p>
        </w:tc>
        <w:tc>
          <w:tcPr>
            <w:tcW w:type="dxa" w:w="12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1..*</w:t>
            </w:r>
          </w:p>
        </w:tc>
        <w:tc>
          <w:tcPr>
            <w:tcW w:type="dxa" w:w="37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A medical record can produce multiple prescriptions</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Doctor</w:t>
            </w:r>
          </w:p>
        </w:tc>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LabOrder</w:t>
            </w:r>
          </w:p>
        </w:tc>
        <w:tc>
          <w:tcPr>
            <w:tcW w:type="dxa" w:w="12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1..*</w:t>
            </w:r>
          </w:p>
        </w:tc>
        <w:tc>
          <w:tcPr>
            <w:tcW w:type="dxa" w:w="37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A doctor can issue multiple lab orders</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UserAccount</w:t>
            </w:r>
          </w:p>
        </w:tc>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vAlign w:val="center"/>
          </w:tcPr>
          <w:p>
            <w:r>
              <w:rPr>
                <w:b/>
                <w:bCs/>
                <w:sz w:val="17"/>
                <w:szCs w:val="17"/>
              </w:rPr>
              <w:t xml:space="preserve">Doctor/Receptionist</w:t>
            </w:r>
          </w:p>
        </w:tc>
        <w:tc>
          <w:tcPr>
            <w:tcW w:type="dxa" w:w="12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vAlign w:val="center"/>
          </w:tcPr>
          <w:p>
            <w:r>
              <w:rPr>
                <w:b/>
                <w:bCs/>
                <w:sz w:val="17"/>
                <w:szCs w:val="17"/>
              </w:rPr>
              <w:t xml:space="preserve">1..1</w:t>
            </w:r>
          </w:p>
        </w:tc>
        <w:tc>
          <w:tcPr>
            <w:tcW w:type="dxa" w:w="37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vAlign w:val="center"/>
          </w:tcPr>
          <w:p>
            <w:r>
              <w:rPr>
                <w:b w:val="false"/>
                <w:bCs w:val="false"/>
                <w:sz w:val="17"/>
                <w:szCs w:val="17"/>
              </w:rPr>
              <w:t xml:space="preserve">One-to-one mapping enforces unique system identity</w:t>
            </w:r>
          </w:p>
        </w:tc>
      </w:tr>
    </w:tbl>
    <w:p>
      <w:pPr>
        <w:spacing w:after="200"/>
      </w:pPr>
    </w:p>
    <w:p>
      <w:pPr>
        <w:spacing w:after="200"/>
      </w:pPr>
    </w:p>
    <w:p>
      <w:pPr>
        <w:spacing w:before="400"/>
        <w:jc w:val="center"/>
      </w:pPr>
      <w:r>
        <w:rPr>
          <w:color w:val="546E7A"/>
          <w:sz w:val="18"/>
          <w:szCs w:val="18"/>
        </w:rPr>
        <w:t xml:space="preserve">End of QSHMS System Analysis &amp; Design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6"/>
      <w:szCs w:val="36"/>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3f9c165b3e651086259903b593c3121092f1682.png"/><Relationship Id="rId8" Type="http://schemas.openxmlformats.org/officeDocument/2006/relationships/image" Target="media/19816eb213ff90031b05e3d20d2ccac6bed202da.png"/><Relationship Id="rId9" Type="http://schemas.openxmlformats.org/officeDocument/2006/relationships/image" Target="media/1806e64380e55d7a37ab41b7dedd0060a4891de5.png"/><Relationship Id="rId10" Type="http://schemas.openxmlformats.org/officeDocument/2006/relationships/image" Target="media/6080f05205d09eec15049961e45b0d042c88fcd9.png"/><Relationship Id="rId11" Type="http://schemas.openxmlformats.org/officeDocument/2006/relationships/image" Target="media/bd4e61b1a664c947f37c2191243853b5e6de296a.png"/><Relationship Id="rId12" Type="http://schemas.openxmlformats.org/officeDocument/2006/relationships/image" Target="media/b79941e0fbc5e482a39424b3e31f367630fdfd2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2026-04-02T04:58:26.240Z</dcterms:created>
  <dcterms:modified xsi:type="dcterms:W3CDTF">2026-04-02T04:58:26.242Z</dcterms:modified>
</cp:coreProperties>
</file>

<file path=docProps/custom.xml><?xml version="1.0" encoding="utf-8"?>
<Properties xmlns="http://schemas.openxmlformats.org/officeDocument/2006/custom-properties" xmlns:vt="http://schemas.openxmlformats.org/officeDocument/2006/docPropsVTypes"/>
</file>