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23 Ağustos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Yedi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 Aynı gerekçeyle bir ERP entegrasyonu ihtimali de en sona (Faz 7)
bırakıldı; Faz 4&amp;#39;teki sipariş düzenleme/silme özelliği bu ihtimali gözeterek
tasarlanacak (bkz. Faz 4 ve Faz 7 notları) ki ileride yeniden tasarlanmasın.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`payment_methods` tanımları ve bayi/marka bazlı aktivasyon</w:t>
      </w:r>
      <w:r>
        <w:rPr>
          <w:sz w:val="21"/>
          <w:szCs w:val="21"/>
        </w:rPr>
        <w:t xml:space="preserve"> — bu
yaklaşım daha sonra tamamen kaldırıldı, bkz. Faz 3 sonundaki not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yöntemi aktivasyon sistemi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dealer_payment_methods</w:t>
      </w:r>
      <w:r>
        <w:rPr>
          <w:sz w:val="21"/>
          <w:szCs w:val="21"/>
        </w:rPr>
        <w:t xml:space="preserve"> tabloları, bayi/marka bazlı manuel açma-kapama)
Faz 3 sonrasında tamamen kaldırıldı — Payna Grup Portal&amp;#39;ın aksine
HarmonyBlend&amp;#39;in ERP entegrasyonu olmadığından bu ayrım gereksizdi. Artık
her bayi cari/nakit/sanal POS&amp;#39;un hepsini kullanabiliyor; cari yalnızca
mevcut bakiye + sipariş tutarı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maxBalanceLimit</w:t>
      </w:r>
      <w:r>
        <w:rPr>
          <w:sz w:val="21"/>
          <w:szCs w:val="21"/>
        </w:rPr>
        <w:t xml:space="preserve">&amp;#39;i aşarsa otomatik
kapanıyor.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orders.payment_method_id</w:t>
      </w:r>
      <w:r>
        <w:rPr>
          <w:sz w:val="21"/>
          <w:szCs w:val="21"/>
        </w:rPr>
        <w:t xml:space="preserve"> (FK) yerine sabit bir enum sütun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</w:t>
      </w:r>
      <w:r>
        <w:rPr>
          <w:sz w:val="21"/>
          <w:szCs w:val="21"/>
        </w:rPr>
        <w:t xml:space="preserve">) 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admin paneline de genişletildi — marka/bayi/
ürün/kategori/kullanıcı CRUD işlemleri ve sipariş durum geçişleri artık
başarı/hata toast&amp;#39;ı gösteriyor (önceden yalnızca bayi tarafında vardı).
Yeniden kullanılabilir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ToastForm</w:t>
      </w:r>
      <w:r>
        <w:rPr>
          <w:sz w:val="21"/>
          <w:szCs w:val="21"/>
        </w:rPr>
        <w:t xml:space="preserve"> bileşeni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 toast-form.tsx</w:t>
      </w:r>
      <w:r>
        <w:rPr>
          <w:sz w:val="21"/>
          <w:szCs w:val="21"/>
        </w:rPr>
        <w:t xml:space="preserve">) ile server action&amp;#39;lar client tarafında çağrılıyor.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silme (admin) ve ürün/marka için &amp;quot;zorla sil&amp;quot; — normal silme,
sipariş geçmişinde kullanılan ürün/markayı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FK&amp;#39;sinin
engellemesiyle reddediyor (bkz. üstteki not); &amp;quot;zorla sil&amp;quot; önce o ürünü/
markayı içeren siparişleri kaldırıp sonra siliyor. Yalnızca test/hatalı
veri temizliği için düşünüldü — gerçek sipariş geçmişini silmek üzere
kullanılmamalı. İki tıklamalı onay ile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ConfirmDeleteButton</w:t>
      </w:r>
      <w:r>
        <w:rPr>
          <w:sz w:val="21"/>
          <w:szCs w:val="21"/>
        </w:rPr>
        <w:t xml:space="preserve">,
native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listesinden, detaya girmeden hızlı onay/red/iptal</w:t>
      </w:r>
      <w:r>
        <w:rPr>
          <w:sz w:val="21"/>
          <w:szCs w:val="21"/>
        </w:rPr>
        <w:t xml:space="preserve"> — ✅
Tamamlandı, roadmap dışı bir ek kapsam. Admin sipariş listesindeki her
satıra durum makinesinin izin verdiği geçişlere göre ikon butonlar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src/app/admin/orders/order-quick-actions.tsx</w:t>
      </w:r>
      <w:r>
        <w:rPr>
          <w:sz w:val="21"/>
          <w:szCs w:val="21"/>
        </w:rPr>
        <w:t xml:space="preserve">): onay tek
tıkla (not gerekmiyor), red/iptal iki tıkla — ilk tık küçük bir sebep
kutusu açar (sunucu tarafı bu durumlarda notu zorunlu tutuyor), ikinci
tık (yeşil onay ikonu) o notla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 çağırır.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Firma çapında "bayi siparişleri onay gerektirsin" ayarı</w:t>
      </w:r>
      <w:r>
        <w:rPr>
          <w:sz w:val="21"/>
          <w:szCs w:val="21"/>
        </w:rPr>
        <w:t xml:space="preserve"> — ✅
Tamamlandı, roadmap dışı bir ek kapsam. Yeni admin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/admin/settings</w:t>
      </w:r>
      <w:r>
        <w:rPr>
          <w:sz w:val="21"/>
          <w:szCs w:val="21"/>
        </w:rPr>
        <w:t xml:space="preserve">
sayfası (yalnızca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 rolü değiştirebiliyor) ve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companies.requires_order_approval</w:t>
      </w:r>
      <w:r>
        <w:rPr>
          <w:sz w:val="21"/>
          <w:szCs w:val="21"/>
        </w:rPr>
        <w:t xml:space="preserve"> sütunu (varsayılan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true</w:t>
      </w:r>
      <w:r>
        <w:rPr>
          <w:sz w:val="21"/>
          <w:szCs w:val="21"/>
        </w:rPr>
        <w:t xml:space="preserve">, mevcut
davranışı bozmuyor). Kapalıyken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cari/kapıda ödeme
siparişlerini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 → approved</w:t>
      </w:r>
      <w:r>
        <w:rPr>
          <w:sz w:val="21"/>
          <w:szCs w:val="21"/>
        </w:rPr>
        <w:t xml:space="preserve">, sanal POS&amp;#39;ta ödeme başarılı
olan siparişleri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 → approved</w:t>
      </w:r>
      <w:r>
        <w:rPr>
          <w:sz w:val="21"/>
          <w:szCs w:val="21"/>
        </w:rPr>
        <w:t xml:space="preserve"> durumuna otomatik geçiriyor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changedBy: null</w:t>
      </w:r>
      <w:r>
        <w:rPr>
          <w:sz w:val="21"/>
          <w:szCs w:val="21"/>
        </w:rPr>
        <w:t xml:space="preserve">, sistem notu ile) — durum makinesindeki mevcut
geçiş kurallarını genişletmeden, yalnızca kimin tetiklediğini
değiştiriyor. Onaylanmış bir sipariş bu ayardan bağımsız olarak yine
de iptal edilebiliyor çünkü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 → cancelled</w:t>
      </w:r>
      <w:r>
        <w:rPr>
          <w:sz w:val="21"/>
          <w:szCs w:val="21"/>
        </w:rPr>
        <w:t xml:space="preserve"> geçişi zaten her
üç akışta da tanımlıydı.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Red/iptalde not zorunluluğu</w:t>
      </w:r>
      <w:r>
        <w:rPr>
          <w:sz w:val="21"/>
          <w:szCs w:val="21"/>
        </w:rPr>
        <w:t xml:space="preserve"> — ✅ Tamamlandı. Yukarıdaki hızlı
işlemlere ek olarak sipariş detay sayfasındaki tam durum geçiş formunda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status-actions.tsx</w:t>
      </w:r>
      <w:r>
        <w:rPr>
          <w:sz w:val="21"/>
          <w:szCs w:val="21"/>
        </w:rPr>
        <w:t xml:space="preserve">) da red/iptal seçilirken not boşsa hem
istemcide 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 sunucu tarafında reddediliyor —
tek bir yerden atlanabilecek bir kural olmasın diye iki katmanlı.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Giriş öncesi firma seçimi (çoklu firma desteği)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 tablosuna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code</w:t>
      </w:r>
      <w:r>
        <w:rPr>
          <w:sz w:val="21"/>
          <w:szCs w:val="21"/>
        </w:rPr>
        <w:t xml:space="preserve"> sütunu eklendi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companies_code_unique</w:t>
      </w:r>
      <w:r>
        <w:rPr>
          <w:sz w:val="21"/>
          <w:szCs w:val="21"/>
        </w:rPr>
        <w:t xml:space="preserve">); ana sayfa artık doğrudan giriş formuna değil,
bir firma kodu/adı giriş ekranına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src/app/company-gate.tsx</w:t>
      </w:r>
      <w:r>
        <w:rPr>
          <w:sz w:val="21"/>
          <w:szCs w:val="21"/>
        </w:rPr>
        <w:t xml:space="preserve">) açılıyor.
Seçilen firma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hb_company_code</w:t>
      </w:r>
      <w:r>
        <w:rPr>
          <w:sz w:val="21"/>
          <w:szCs w:val="21"/>
        </w:rPr>
        <w:t xml:space="preserve">) önbelleklenip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/login?company=...</w:t>
      </w:r>
      <w:r>
        <w:rPr>
          <w:sz w:val="21"/>
          <w:szCs w:val="21"/>
        </w:rPr>
        <w:t xml:space="preserve">&amp;#39;a yönlendiriyor;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&amp;#39;teki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authorize</w:t>
      </w:r>
      <w:r>
        <w:rPr>
          <w:sz w:val="21"/>
          <w:szCs w:val="21"/>
        </w:rPr>
        <w:t xml:space="preserve">,
kullanıcıyı artık yalnızca e-postayla değil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(email, companyId)</w:t>
      </w:r>
      <w:r>
        <w:rPr>
          <w:sz w:val="21"/>
          <w:szCs w:val="21"/>
        </w:rPr>
        <w:t xml:space="preserve">
ikilisiyle arıyor — bu, aynı e-postanın farklı firmalarda ayrı
hesaplara ait olabilmesini sağlıyor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src/lib/companies.ts:: resolveCompanyByCodeOrName</w:t>
      </w:r>
      <w:r>
        <w:rPr>
          <w:sz w:val="21"/>
          <w:szCs w:val="21"/>
        </w:rPr>
        <w:t xml:space="preserve">, kod büyük/küçük harf duyarsız, isim
karşılaştırması da yapıyor). Kayıtlı firma artık geçersizse (silinmiş/
yanlış)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/?companyError=1</w:t>
      </w:r>
      <w:r>
        <w:rPr>
          <w:sz w:val="21"/>
          <w:szCs w:val="21"/>
        </w:rPr>
        <w:t xml:space="preserve"> ile ana sayfaya dönülüp önbellek temizleniyor.
Bu değişiklik henüz yalnızca bir altyapı hazırlığı — bugün hâlâ tek bir
firma (Tunam) çalışıyor, ama giriş akışı artık birden fazla firmayı
ayrıştırabilecek şekilde kurulu.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dökümanı (PDF)</w:t>
      </w:r>
      <w:r>
        <w:rPr>
          <w:sz w:val="21"/>
          <w:szCs w:val="21"/>
        </w:rPr>
        <w:t xml:space="preserve"> — ✅ Tamamlandı, roadmap dışı bir ek kapsam.
Sistemdeki tek PDF çıktısı olarak kasıtlı biçimde kapsamı dar tutuldu.
Kullanıcının verdiği örnek eski-ERP çıktısına (depo/sevkiyat için ürün
bazlı toplama listesi) benzer, ama modern ve markanın kendi kategori
ağacını kullanan bir tasarım: firma/marka başlığı, bayi/tarih/sipariş no,
ürünlerin sistemdeki kategoriye göre gruplanmış tablosu (kategori
değişirse döküman otomatik güncellenir), boş &amp;quot;Sevk&amp;quot; kutucuğu (depo
personeli elle işaretlesin diye) ve KDV dahil toplamlar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src/lib/pdf/order-pdf.ts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src/lib/order-document.ts</w:t>
      </w:r>
      <w:r>
        <w:rPr>
          <w:sz w:val="21"/>
          <w:szCs w:val="21"/>
        </w:rPr>
        <w:t xml:space="preserve">). Üç giriş
noktası: sipariş listesindeki her satırda tekli indirme ikonu, sipariş
detay sayfasında &amp;quot;Sipariş Dökümanını İndir&amp;quot; butonu, ve siparişler
sayfasının üstünde geçerli tablo filtresiyle (marka/durum/tarih aralığı)
eşleşen tüm siparişleri tek bir PDF&amp;#39;te art arda üreten &amp;quot;PDF Olarak İndir&amp;quot;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src/app/admin/orders/document/route.ts</w:t>
      </w:r>
      <w:r>
        <w:rPr>
          <w:sz w:val="21"/>
          <w:szCs w:val="21"/>
        </w:rPr>
        <w:t xml:space="preserve">) — filtre mantığı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getFilteredOrderIds</w:t>
      </w:r>
      <w:r>
        <w:rPr>
          <w:sz w:val="21"/>
          <w:szCs w:val="21"/>
        </w:rPr>
        <w:t xml:space="preserve">) hem tabloda hem export&amp;#39;ta aynı. Türkçe karakterler
(ş/ğ/ı/İ) için PT Sans fontu gömülü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src/lib/pdf/fonts/</w:t>
      </w:r>
      <w:r>
        <w:rPr>
          <w:sz w:val="21"/>
          <w:szCs w:val="21"/>
        </w:rPr>
        <w:t xml:space="preserve">, SIL Open Font
License — ücretsiz, projeye maliyeti yok). pdfkit&amp;#39;in normal girişi
Next.js bundling&amp;#39;inde font-metrik dosyalarını bulamadığından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ENOENT Helvetica.afm</w:t>
      </w:r>
      <w:r>
        <w:rPr>
          <w:sz w:val="21"/>
          <w:szCs w:val="21"/>
        </w:rPr>
        <w:t xml:space="preserve">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pdfkit/js/pdfkit.standalone.js</w:t>
      </w:r>
      <w:r>
        <w:rPr>
          <w:sz w:val="21"/>
          <w:szCs w:val="21"/>
        </w:rPr>
        <w:t xml:space="preserve"> kullanılıyor.
CSV/Excel export zaten Faz 5&amp;#39;te var; ek PDF raporları (sayıca az,
belirli) ileride ayrıca istenirse eklenecek.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"Bakiye Öde" ekranı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</w:t>
      </w:r>
      <w:r>
        <w:rPr>
          <w:sz w:val="21"/>
          <w:szCs w:val="21"/>
        </w:rPr>
        <w:t xml:space="preserve">). Mevcut checkout&amp;#39;taki mock sanal POS deseniyle
aynı: devre dışı sahte kart alanı + &amp;quot;başarısız simüle et&amp;quot; checkbox&amp;#39;ı.
Bayi serbest bir tutar girip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mockPosProvider.charge()</w:t>
      </w:r>
      <w:r>
        <w:rPr>
          <w:sz w:val="21"/>
          <w:szCs w:val="21"/>
        </w:rPr>
        <w:t xml:space="preserve"> ile öder.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`payments` tablosunda `type = standalone_collection` kaydı</w:t>
      </w:r>
      <w:r>
        <w:rPr>
          <w:sz w:val="21"/>
          <w:szCs w:val="21"/>
        </w:rPr>
        <w:t xml:space="preserve"> — ✅
Tamamlandı.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payBalance</w:t>
      </w:r>
      <w:r>
        <w:rPr>
          <w:sz w:val="21"/>
          <w:szCs w:val="21"/>
        </w:rPr>
        <w:t xml:space="preserve">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src/app/dealer/balance/actions.ts</w:t>
      </w:r>
      <w:r>
        <w:rPr>
          <w:sz w:val="21"/>
          <w:szCs w:val="21"/>
        </w:rPr>
        <w:t xml:space="preserve">)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orderId: null</w:t>
      </w:r>
      <w:r>
        <w:rPr>
          <w:sz w:val="21"/>
          <w:szCs w:val="21"/>
        </w:rPr>
        <w:t xml:space="preserve"> ile bu tipte bir satır yazıyor;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ChargeInput.orderId</w:t>
      </w:r>
      <w:r>
        <w:rPr>
          <w:sz w:val="21"/>
          <w:szCs w:val="21"/>
        </w:rPr>
        <w:t xml:space="preserve">
bu yüzden opsiyonel yapıldı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src/lib/payments/provider.ts</w:t>
      </w:r>
      <w:r>
        <w:rPr>
          <w:sz w:val="21"/>
          <w:szCs w:val="21"/>
        </w:rPr>
        <w:t xml:space="preserve">) — bağımsız
tahsilatın bağlı olduğu bir sipariş yok.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`ledger_entries` defteri ve bakiye hesaplama</w:t>
      </w:r>
      <w:r>
        <w:rPr>
          <w:sz w:val="21"/>
          <w:szCs w:val="21"/>
        </w:rPr>
        <w:t xml:space="preserve"> — ✅ Tamamlandı. Yeni
tablo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src/db/schema.ts</w:t>
      </w:r>
      <w:r>
        <w:rPr>
          <w:sz w:val="21"/>
          <w:szCs w:val="21"/>
        </w:rPr>
        <w:t xml:space="preserve">) + tek merkezi yazıcı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src/lib/ledger.ts</w:t>
      </w:r>
      <w:r>
        <w:rPr>
          <w:sz w:val="21"/>
          <w:szCs w:val="21"/>
        </w:rPr>
        <w:t xml:space="preserve">) — her çağrı bir defter satırı yazıp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dealers.currentBalance</w:t>
      </w:r>
      <w:r>
        <w:rPr>
          <w:sz w:val="21"/>
          <w:szCs w:val="21"/>
        </w:rPr>
        <w:t xml:space="preserve"> önbelleğini aynı anda günceller. Üç yazım
noktası: cari sipariş oluşturulduğunda otomatik borç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src/app/dealer/actions.ts::createOrder</w:t>
      </w:r>
      <w:r>
        <w:rPr>
          <w:sz w:val="21"/>
          <w:szCs w:val="21"/>
        </w:rPr>
        <w:t xml:space="preserve">), kapıda ödemesi tahsil
edilemeyen siparişin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cariye borç düşmesi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src/app/admin/orders/actions.ts::transitionOrderStatus</w:t>
      </w:r>
      <w:r>
        <w:rPr>
          <w:sz w:val="21"/>
          <w:szCs w:val="21"/>
        </w:rPr>
        <w:t xml:space="preserve">), ve bağımsız
bakiye ödemesinin alacak kaydı. Neon HTTP sürücüsünün gerçek transaction
desteklememesi nedeniyle adımlar sırayla yazılıyor (Faz 3&amp;#39;teki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yorumuyla aynı ödün). Cari bir sipariş reddedilir/iptal
edilirse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) ya da admin tarafından kalıcı silinirse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deleteOrder</w:t>
      </w:r>
      <w:r>
        <w:rPr>
          <w:sz w:val="21"/>
          <w:szCs w:val="21"/>
        </w:rPr>
        <w:t xml:space="preserve">), oluşturulduğunda otomatik yazılan borç bir ters kayıtla
(silmede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&amp;#39;teki net bakiyeye göre hesaplanan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manual_adjustment</w:t>
      </w:r>
      <w:r>
        <w:rPr>
          <w:sz w:val="21"/>
          <w:szCs w:val="21"/>
        </w:rPr>
        <w:t xml:space="preserve">) dengeleniyor — aksi halde hiç gerçekleşmemiş sayılan
bir siparişin borcu bayinin carisinde kalıcı olarak asılı kalırdı.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src/app/admin/dealers/[id]/ledger/page.tsx</w:t>
      </w:r>
      <w:r>
        <w:rPr>
          <w:sz w:val="21"/>
          <w:szCs w:val="21"/>
        </w:rPr>
        <w:t xml:space="preserve">) — bayi bazlı borç/alacak
dökümü, her satırda o anki bakiye snapshot&amp;#39;ı. Bayi detay sayfasına
güncel bakiyeyi gösteren bir &amp;quot;Cari Hesap&amp;quot; özet kartı + ekstre linki
eklendi.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</w:t>
      </w:r>
      <w:r>
        <w:rPr>
          <w:sz w:val="21"/>
          <w:szCs w:val="21"/>
        </w:rPr>
        <w:t xml:space="preserve"> — ✅
Tamamlandı — Payna Grup Portal karşılaştırmasından gelen ek kapsam,
katalog tarafında sipariş verme hızını artırır. Kataloğun sağ üstüne
&amp;quot;Tüm miktarları temizle&amp;quot;nin yanına &amp;quot;Miktar Girilenleri Ekle&amp;quot; butonu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product-catalog.tsx</w:t>
      </w:r>
      <w:r>
        <w:rPr>
          <w:sz w:val="21"/>
          <w:szCs w:val="21"/>
        </w:rPr>
        <w:t xml:space="preserve">): satır satır &amp;quot;Ekle&amp;quot;ye basmadan, miktar
yazılmış tüm satırları tek tıkla sepete ekliyor; sepete zaten girmiş bir
ürün atlanır (miktarları sessizce toplamak yerine), sipariş katına
uymayan miktarlar da atlanır — her iki durumda da hangi ürünlerin
neden eklenmediği toast ile bildiriliyor. Bunun için satır bazlı miktar
state&amp;#39;i artık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ProductRow</w:t>
      </w:r>
      <w:r>
        <w:rPr>
          <w:sz w:val="21"/>
          <w:szCs w:val="21"/>
        </w:rPr>
        <w:t xml:space="preserve"> içinde değil üst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ProductCatalog</w:t>
      </w:r>
      <w:r>
        <w:rPr>
          <w:sz w:val="21"/>
          <w:szCs w:val="21"/>
        </w:rPr>
        <w:t xml:space="preserve">&amp;#39;ta tutuluyor
(kategori grupları arasında paylaşılabilsin diye); aynı tick içinde art
arda çağrılan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addItem</w:t>
      </w:r>
      <w:r>
        <w:rPr>
          <w:sz w:val="21"/>
          <w:szCs w:val="21"/>
        </w:rPr>
        <w:t xml:space="preserve">&amp;#39;ların birbirinin üstüne yazmaması için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useCart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useLocalStorageStore</w:t>
      </w:r>
      <w:r>
        <w:rPr>
          <w:sz w:val="21"/>
          <w:szCs w:val="21"/>
        </w:rPr>
        <w:t xml:space="preserve"> fonksiyonel updater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prev =&amp;gt; ...</w:t>
      </w:r>
      <w:r>
        <w:rPr>
          <w:sz w:val="21"/>
          <w:szCs w:val="21"/>
        </w:rPr>
        <w:t xml:space="preserve">)
desenine geçirildi. Roadmap&amp;#39;te öngörülen ayrı bir &amp;quot;Ayarlar&amp;quot; sayfasıyla
mod seçimine gerek kalmadı (bkz. aşağıdaki not) — tekli ve toplu ekleme
her zaman yan yana duruyor.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"Tekrar sipariş ver"</w:t>
      </w:r>
      <w:r>
        <w:rPr>
          <w:sz w:val="21"/>
          <w:szCs w:val="21"/>
        </w:rPr>
        <w:t xml:space="preserve"> — ✅ Tamamlandı, roadmap dışı bir ek kapsam.
&amp;quot;Siparişlerim&amp;quot; listesinde ve sipariş detayında bir buton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ReorderButton</w:t>
      </w:r>
      <w:r>
        <w:rPr>
          <w:sz w:val="21"/>
          <w:szCs w:val="21"/>
        </w:rPr>
        <w:t xml:space="preserve">), geçmiş bir siparişin kalemlerini o markanın
sepetine kopyalar. Fiyat/KDV/kat gibi alanlar geçmiş siparişteki
değerle değil, ürünün </w:t>
      </w:r>
      <w:r>
        <w:rPr>
          <w:i/>
          <w:iCs/>
          <w:sz w:val="21"/>
          <w:szCs w:val="21"/>
        </w:rPr>
        <w:t xml:space="preserve">güncel</w:t>
      </w:r>
      <w:r>
        <w:rPr>
          <w:sz w:val="21"/>
          <w:szCs w:val="21"/>
        </w:rPr>
        <w:t xml:space="preserve"> değerleriyle kopyalanır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getReorderItems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&amp;#39;ın client fiyatına güvenmeyip
sunucuda yeniden okuduğu aynı ilke); artık pasif bir ürün varsa o
kalem atlanır ve kullanıcıya adıyla bildirilir (toast). Sepete
eklendikten sonra drawer otomatik açılır, dealer miktarları gözden
geçirip checkout&amp;#39;a geçer.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bazında sipariş katı (adet zorunluluğu)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products.order_multiple</w:t>
      </w:r>
      <w:r>
        <w:rPr>
          <w:sz w:val="21"/>
          <w:szCs w:val="21"/>
        </w:rPr>
        <w:t xml:space="preserve"> (integer,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NOT NULL DEFAULT 1</w:t>
      </w:r>
      <w:r>
        <w:rPr>
          <w:sz w:val="21"/>
          <w:szCs w:val="21"/>
        </w:rPr>
        <w:t xml:space="preserve"> — 1 = kısıtlama yok); admin
ürün ekleme formunda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&amp;#39;da düzenlenebiliyor, bir
&amp;quot;grup&amp;quot; için aynı katın gruptaki her ürüne tek tek uygulanması yeterli
(ör. &amp;quot;Kol Börekleri&amp;quot; kategorisindeki ürünlere tek tek 5 atanarak).
Bayi kataloğunda ve sepet çekmecesinde miktar bu değerin katı değilse
toast ile anlık uyarı gösterilir (input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step</w:t>
      </w:r>
      <w:r>
        <w:rPr>
          <w:sz w:val="21"/>
          <w:szCs w:val="21"/>
        </w:rPr>
        <w:t xml:space="preserve"> değeri de kata göre
ayarlanır);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sunucu tarafında aynı kontrolü tekrarlayıp
client&amp;#39;a güvenmeden reddeder — mevcut fiyat/KDV doğrulama deseniyle
aynı ilke.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</w:t>
      </w:r>
      <w:r>
        <w:rPr>
          <w:sz w:val="21"/>
          <w:szCs w:val="21"/>
        </w:rPr>
        <w:t xml:space="preserve"> — ✅ Tamamlandı.
KDV oranı ürün bazında değişken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products.vat_rate</w:t>
      </w:r>
      <w:r>
        <w:rPr>
          <w:sz w:val="21"/>
          <w:szCs w:val="21"/>
        </w:rPr>
        <w:t xml:space="preserve">); sipariş kalemi
oranı sipariş anında snapshot&amp;#39;lanıyor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order_items.vat_rate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vat_amount</w:t>
      </w:r>
      <w:r>
        <w:rPr>
          <w:sz w:val="21"/>
          <w:szCs w:val="21"/>
        </w:rPr>
        <w:t xml:space="preserve">) ki ürünün oranı sonradan değişse geçmiş siparişler
etkilenmesin. Sepet, checkout ve sipariş detay ekranlarında Ara Toplam/
KDV/Genel Toplam kırılımı gösteriliyor;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orders.total_amount</w:t>
      </w:r>
      <w:r>
        <w:rPr>
          <w:sz w:val="21"/>
          <w:szCs w:val="21"/>
        </w:rPr>
        <w:t xml:space="preserve"> artık net
değil brüt (KDV dahil) tutar — cari limit kontrolü ve mock POS tutarı da
buna göre brüt üzerinden çalışıyor.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</w:t>
      </w:r>
      <w:r>
        <w:rPr>
          <w:sz w:val="21"/>
          <w:szCs w:val="21"/>
        </w:rPr>
        <w:t xml:space="preserve"> — ✅ Tamamlandı (mock-first).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EmailProvider</w:t>
      </w:r>
      <w:r>
        <w:rPr>
          <w:sz w:val="21"/>
          <w:szCs w:val="21"/>
        </w:rPr>
        <w:t xml:space="preserve">
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MockEmailProvider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) — ödeme tarafındaki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  <w:r>
        <w:rPr>
          <w:sz w:val="21"/>
          <w:szCs w:val="21"/>
        </w:rPr>
        <w:t xml:space="preserve"> deseniyle birebir aynı; gerçek mail
gönderilmiyor, link geliştirici konsoluna yazılıyor. Tek kullanımlık,
1 saatlik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password_reset_tokens</w:t>
      </w:r>
      <w:r>
        <w:rPr>
          <w:sz w:val="21"/>
          <w:szCs w:val="21"/>
        </w:rPr>
        <w:t xml:space="preserve"> tablosu (ham token yerine SHA-256
hash&amp;#39;i saklanıyor). Gerçek bir sağlayıcıya (ör. Resend) geçiş, Faz 6&amp;#39;daki
ödeme sağlayıcısı geçişiyle aynı şekilde tek bir implementasyon
eklenerek yapılacak — teknoloji yığınına henüz yeni bir servis
eklenmedi.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</w:t>
      </w:r>
      <w:r>
        <w:rPr>
          <w:sz w:val="21"/>
          <w:szCs w:val="21"/>
        </w:rPr>
        <w:t xml:space="preserve"> — ✅ Tamamlandı. Sepet artık bayi panelinin her
ekranından header&amp;#39;daki sepet ikonuyla erişilebilen, marka bazlı gruplu
bir drawer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src/app/dealer/cart-drawer.tsx</w:t>
      </w:r>
      <w:r>
        <w:rPr>
          <w:sz w:val="21"/>
          <w:szCs w:val="21"/>
        </w:rPr>
        <w:t xml:space="preserve">) — siparis.paynagrup.com&amp;#39;daki
sepet deneyiminin karşılığı, roadmap dışı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"Ürünler" bölümünün "Kategoriler" bölümünün
üstüne taşınması</w:t>
      </w:r>
      <w:r>
        <w:rPr>
          <w:sz w:val="21"/>
          <w:szCs w:val="21"/>
        </w:rPr>
        <w:t xml:space="preserve"> — ✅ Tamamlandı.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"Durum" ve "Sil" arasına bir "Düzenle" butonu</w:t>
      </w:r>
      <w:r>
        <w:rPr>
          <w:sz w:val="21"/>
          <w:szCs w:val="21"/>
        </w:rPr>
        <w:t xml:space="preserve"> — ✅
Tamamlandı. Bayi düzenleme modalıyla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EditDealerModal</w:t>
      </w:r>
      <w:r>
        <w:rPr>
          <w:sz w:val="21"/>
          <w:szCs w:val="21"/>
        </w:rPr>
        <w:t xml:space="preserve">) aynı desen: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src/app/admin/products/edit-product-modal.tsx</w:t>
      </w:r>
      <w:r>
        <w:rPr>
          <w:sz w:val="21"/>
          <w:szCs w:val="21"/>
        </w:rPr>
        <w:t xml:space="preserve">) —
ad, SKU, birim, fiyat, KDV %, kategori ve aktif/pasif tek formdan
güncelleniyor. Eskiden ayrı duran satır-içi KDV düzenleyici bu modalın
içine taşındığı için kaldırıldı.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Bayinin kendi siparişini silebilmesi ya da düzenleyebilmesi</w:t>
      </w:r>
      <w:r>
        <w:rPr>
          <w:sz w:val="21"/>
          <w:szCs w:val="21"/>
        </w:rPr>
        <w:t xml:space="preserve"> — ✅
Tamamlandı. Fiziksel silme değil, durum geçişi (iptal) olarak çözüldü —
amaç zaten bir bayinin hatalı/yanlış girilmiş bir siparişi iptal edip
mevcut &amp;quot;Tekrar sipariş ver&amp;quot; ile tekrar sipariş geçebilmesiydi. Bayi
panelinde (&amp;quot;Siparişlerim&amp;quot; listesi ve sipariş detayı) yeni bir
&amp;quot;İptal Et&amp;quot; butonu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src/app/dealer/orders/cancel-order-button.tsx</w:t>
      </w:r>
      <w:r>
        <w:rPr>
          <w:sz w:val="21"/>
          <w:szCs w:val="21"/>
        </w:rPr>
        <w:t xml:space="preserve">) —
admin&amp;#39;in hızlı red/iptal deseniyle aynı iki adımlı etkileşim (ilk tık
sebep kutusu açar, sunucu tarafı notu zorunlu tutar). Yeni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cancelOrder</w:t>
      </w:r>
      <w:r>
        <w:rPr>
          <w:sz w:val="21"/>
          <w:szCs w:val="21"/>
        </w:rPr>
        <w:t xml:space="preserve"> server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</w:t>
      </w:r>
      <w:r>
        <w:rPr>
          <w:sz w:val="21"/>
          <w:szCs w:val="21"/>
        </w:rPr>
        <w:t xml:space="preserve">) sipariş
sahipliğini doğruluyor ve durum makinesindeki mevcut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 guard&amp;#39;ını (bkz.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</w:t>
      </w:r>
      <w:r>
        <w:rPr>
          <w:sz w:val="21"/>
          <w:szCs w:val="21"/>
        </w:rPr>
        <w:t xml:space="preserve">)
aynen kullanıyor — ek bir kısıtlama yazılmadı, zaten her üç akışta da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cancelled</w:t>
      </w:r>
      <w:r>
        <w:rPr>
          <w:sz w:val="21"/>
          <w:szCs w:val="21"/>
        </w:rPr>
        <w:t xml:space="preserve"> geçişi 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&amp;#39;ta tanımlı olduğundan
bayi bir sipariş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preparing</w:t>
      </w:r>
      <w:r>
        <w:rPr>
          <w:sz w:val="21"/>
          <w:szCs w:val="21"/>
        </w:rPr>
        <w:t xml:space="preserve">&amp;#39;e geçtikten sonra artık iptal edemiyor.
Cari siparişte oluşturulduğunda otomatik yazılan borç, admin&amp;#39;in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&amp;#39;undaki iptal/red bloğuyla birebir aynı desende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 ile alacak kaydı,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sourceType: &amp;quot;order&amp;quot;</w:t>
      </w:r>
      <w:r>
        <w:rPr>
          <w:sz w:val="21"/>
          <w:szCs w:val="21"/>
        </w:rPr>
        <w:t xml:space="preserve">) geri
alınıyor. </w:t>
      </w:r>
      <w:r>
        <w:rPr>
          <w:b/>
          <w:bCs/>
          <w:sz w:val="21"/>
          <w:szCs w:val="21"/>
        </w:rPr>
        <w:t xml:space="preserve">Faz 7 çakışma notu bu tasarımla karşılanmış oldu:</w:t>
      </w:r>
      <w:r>
        <w:rPr>
          <w:sz w:val="21"/>
          <w:szCs w:val="21"/>
        </w:rPr>
        <w:t xml:space="preserve"> iptal
edilebilirlik kontrolü tek bir yerde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)
toplandığı için, ileride eklenecek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alanı bu
fonksiyona üçüncü bir koşul olarak eklenmesi yeterli olacak, ayrı bir
yeniden tasarım gerekmeyecek.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ürün kataloğunda hiyerarşik kategori gruplaması</w:t>
      </w:r>
      <w:r>
        <w:rPr>
          <w:sz w:val="21"/>
          <w:szCs w:val="21"/>
        </w:rPr>
        <w:t xml:space="preserve"> — ✅ Tamamlandı,
roadmap dışı bir ek kapsam. Kategoriler zaten kendine referans veren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parentId</w:t>
      </w:r>
      <w:r>
        <w:rPr>
          <w:sz w:val="21"/>
          <w:szCs w:val="21"/>
        </w:rPr>
        <w:t xml:space="preserve"> ile (Faz 2) keyfi derinlikte dallanabiliyordu; eksik olan
bunu bayi kataloğunda görsel olarak yansıtmaktı.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 category-tree.ts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buildCategoryTree</w:t>
      </w:r>
      <w:r>
        <w:rPr>
          <w:sz w:val="21"/>
          <w:szCs w:val="21"/>
        </w:rPr>
        <w:t xml:space="preserve">) düz kategori listesini ağaca
çevirir,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src/app/dealer/product-catalog.tsx</w:t>
      </w:r>
      <w:r>
        <w:rPr>
          <w:sz w:val="21"/>
          <w:szCs w:val="21"/>
        </w:rPr>
        <w:t xml:space="preserve"> bunu rekürsif render eder:
bir ürün bir alt kategoriye atandığında (ör. &amp;quot;Boşnak Börekleri&amp;quot;), o ürün
kataloğunda üst kategorinin (&amp;quot;Börekler&amp;quot;) başlığı altında, kendi alt
kategori başlığıyla girintili gösterilir; aynı kategorideki ürünler alt
alta bir tabloda listelenir. Kategorisiz ürünler &amp;quot;Diğer&amp;quot; başlığı altında
toplanır. Aynı gruplama; admin → Ürünler tablosu, sepet çekmecesi,
checkout &amp;quot;Sepet Özeti&amp;quot;, bayi &amp;quot;Siparişlerim&amp;quot; detayı ve admin sipariş
detayı dahil ürün/sipariş kalemi listelenen </w:t>
      </w:r>
      <w:r>
        <w:rPr>
          <w:b/>
          <w:bCs/>
          <w:sz w:val="21"/>
          <w:szCs w:val="21"/>
        </w:rPr>
        <w:t xml:space="preserve">her</w:t>
      </w:r>
      <w:r>
        <w:rPr>
          <w:sz w:val="21"/>
          <w:szCs w:val="21"/>
        </w:rPr>
        <w:t xml:space="preserve"> ekrana uygulandı —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src/components/category-group-list.tsx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CategoryGroupList</w:t>
      </w:r>
      <w:r>
        <w:rPr>
          <w:sz w:val="21"/>
          <w:szCs w:val="21"/>
        </w:rPr>
        <w:t xml:space="preserve">)
bileşeni ağaç kurma + boş kategori dalını atlama mantığını tek yerde
tutuyor, her ekran yalnızca kendi satır/tablo görünümünü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renderItems</w:t>
      </w:r>
      <w:r>
        <w:rPr>
          <w:sz w:val="21"/>
          <w:szCs w:val="21"/>
        </w:rPr>
        <w:t xml:space="preserve">) sağlıyor. Sipariş kalemlerinin kategorisi, sipariş
anında snapshot&amp;#39;lanmıyor — ürünün </w:t>
      </w:r>
      <w:r>
        <w:rPr>
          <w:i/>
          <w:iCs/>
          <w:sz w:val="21"/>
          <w:szCs w:val="21"/>
        </w:rPr>
        <w:t xml:space="preserve">o anki</w:t>
      </w:r>
      <w:r>
        <w:rPr>
          <w:sz w:val="21"/>
          <w:szCs w:val="21"/>
        </w:rPr>
        <w:t xml:space="preserve"> kategorisi üzerinden
gösteriliyor (fiyat/KDV&amp;#39;nin aksine, kategorizasyon parasal bir etkisi
olmayan, salt görsel/organizasyonel bir alan olduğundan kasıtlı bir
tercih). &amp;quot;Kategori&amp;quot; sütunu artık tekrar etmiyor, yerini gruplama
alıyor.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&amp;quot;Ekle&amp;quot; satırındaki miktar alanının varsayılanı 1 yerine
0 yapıldı — yanlışlıkla &amp;quot;Ekle&amp;quot;ye basılıp 1 adet eklenmesini önlemek
için; miktar 0 iken &amp;quot;Ekle&amp;quot;ye basılırsa &amp;quot;Lütfen bir miktar girin&amp;quot; hatası
gösterilir.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kataloğuna &amp;quot;Tüm miktarları temizle&amp;quot; butonu eklendi (ürün
listesinin sağ üstünde) — henüz sepete eklenmemiş, sadece o an girilmiş
miktar alanlarını sıfırlar.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Header&amp;#39;daki sepet ikonunun yanına &amp;quot;Sepeti boşalt&amp;quot; eklendi — tüm
markalardaki sepeti tek seferde boşaltır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CartContext.clearCart</w:t>
      </w:r>
      <w:r>
        <w:rPr>
          <w:sz w:val="21"/>
          <w:szCs w:val="21"/>
        </w:rPr>
        <w:t xml:space="preserve">);
sepet boşken tıklanamaz durumda (soluk/pasif).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 menüsüne bir "Ayarlar" sayfası (sepete ekleme modu
seçimi)</w:t>
      </w:r>
      <w:r>
        <w:rPr>
          <w:sz w:val="21"/>
          <w:szCs w:val="21"/>
        </w:rPr>
        <w:t xml:space="preserve"> — farklı şekilde çözüldü, ayrı bir sayfa/ayar gerekmedi.
Planlanan Mod 1 (satır satır &amp;quot;Ekle&amp;quot;) ve Mod 2 (toplu ekleme), bir
tercih anahtarı arkasında seçtirilmek yerine yukarıdaki &amp;quot;Miktar
Girilenleri Ekle&amp;quot; özelliğiyle </w:t>
      </w:r>
      <w:r>
        <w:rPr>
          <w:b/>
          <w:bCs/>
          <w:sz w:val="21"/>
          <w:szCs w:val="21"/>
        </w:rPr>
        <w:t xml:space="preserve">her zaman birlikte</w:t>
      </w:r>
      <w:r>
        <w:rPr>
          <w:sz w:val="21"/>
          <w:szCs w:val="21"/>
        </w:rPr>
        <w:t xml:space="preserve"> sunuldu — bayi
istediği satırda tek tek &amp;quot;Ekle&amp;quot;ye basabiliyor, istediği zaman birden
fazla satıra miktar yazıp tek butonla topluca ekleyebiliyor. Bir
ayar ekranı ve kalıcı tercih deposu (localStorage/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 tablosu)
ihtiyacını ortadan kaldırdığı için daha basit bir çözüm.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ve bayi paneli "Genel Bakış" ekranlarına gerçek KPI ve grafik
içeriği</w:t>
      </w:r>
      <w:r>
        <w:rPr>
          <w:sz w:val="21"/>
          <w:szCs w:val="21"/>
        </w:rPr>
        <w:t xml:space="preserve"> — ✅ Tamamlandı, roadmap dışı bir ek kapsam (bkz. Bölüm 5,
&amp;quot;Genel Bakış&amp;quot; satırı — önceden yalnızca statik sayaç kartları vardı).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StatTile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src/components/stat-tile.tsx</w:t>
      </w:r>
      <w:r>
        <w:rPr>
          <w:sz w:val="21"/>
          <w:szCs w:val="21"/>
        </w:rPr>
        <w:t xml:space="preserve">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BarChart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src/components/bar-chart.tsx</w:t>
      </w:r>
      <w:r>
        <w:rPr>
          <w:sz w:val="21"/>
          <w:szCs w:val="21"/>
        </w:rPr>
        <w:t xml:space="preserve">) bileşenleri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src/lib/month-range.ts</w:t>
      </w:r>
      <w:r>
        <w:rPr>
          <w:sz w:val="21"/>
          <w:szCs w:val="21"/>
        </w:rPr>
        <w:t xml:space="preserve">
(son N ayın kovaları)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src/lib/format.ts</w:t>
      </w:r>
      <w:r>
        <w:rPr>
          <w:sz w:val="21"/>
          <w:szCs w:val="21"/>
        </w:rPr>
        <w:t xml:space="preserve"> (para/sayı biçimlendirme)
yardımcıları eklendi. Admin ana sayfası: bayi/ürün sayısı, bu ay sipariş
sayısı/cirosu, toplam cari alacak KPI&amp;#39;ları + son 6 ay sipariş sayısı ve
ciro trend grafikleri + bu ay kategori bazında en çok sipariş edilen
ürünler tablosu. Bayi ana sayfası aynı desende kendi verisiyle: bu ay
sipariş sayısı/tutarı, güncel cari bakiye, kalan cari limit + aynı trend
grafikleri ve kategori bazlı en çok sipariş verdiği ürünler. İptal/
reddedilen siparişler istatistiklerden hariç tutuluyor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src/lib/order-status.ts::EXCLUDED_FROM_STATS_STATUSES</w:t>
      </w:r>
      <w:r>
        <w:rPr>
          <w:sz w:val="21"/>
          <w:szCs w:val="21"/>
        </w:rPr>
        <w:t xml:space="preserve">) ama teslim
edilip tahsil edilemeyen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siparişler fiilen
gerçekleştiği için dahil tutuluyor. Bayi tarafında ürün kataloğu artık
ayrı bir sayfaya taşındı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/dealer/catalog</w:t>
      </w:r>
      <w:r>
        <w:rPr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</w:t>
      </w:r>
      <w:r>
        <w:rPr>
          <w:sz w:val="21"/>
          <w:szCs w:val="21"/>
        </w:rPr>
        <w:t xml:space="preserve"> bu genel bakış
ekranına ayrıldı; bayi menüsüne &amp;quot;Genel Bakış&amp;quot; ve &amp;quot;Bakiye Öde&amp;quot; eklendi,
admin menüsüne &amp;quot;Ayarlar&amp;quot; eklendi.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tarih aralığı filtreleriyle dinamik tablo ve grafikler</w:t>
      </w:r>
      <w:r>
        <w:rPr>
          <w:sz w:val="21"/>
          <w:szCs w:val="21"/>
        </w:rPr>
        <w:t xml:space="preserve"> — ✅
Tamamlandı. Ürün bazlı filtre şimdilik kapsam dışı bırakıldı; bayi bazlı
filtre de eklenmedi — bayiler raporlarda sadece gruplanmış çıktı (en çok
sipariş/ciro yapan bayiler) olarak görünüyor, filtre girdisi değil.
Admin genel bakış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src/app/admin/page.tsx</w:t>
      </w:r>
      <w:r>
        <w:rPr>
          <w:sz w:val="21"/>
          <w:szCs w:val="21"/>
        </w:rPr>
        <w:t xml:space="preserve">) ve siparişler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</w:t>
      </w:r>
      <w:r>
        <w:rPr>
          <w:sz w:val="21"/>
          <w:szCs w:val="21"/>
        </w:rPr>
        <w:t xml:space="preserve">) ekranlarına dönem filtresi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src/components/period-filter.tsx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src/lib/date-range.ts</w:t>
      </w:r>
      <w:r>
        <w:rPr>
          <w:sz w:val="21"/>
          <w:szCs w:val="21"/>
        </w:rPr>
        <w:t xml:space="preserve">) ve marka
filtresi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src/components/brand-filter-buttons.tsx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src/components/by-brand-toggle.tsx</w:t>
      </w:r>
      <w:r>
        <w:rPr>
          <w:sz w:val="21"/>
          <w:szCs w:val="21"/>
        </w:rPr>
        <w:t xml:space="preserve">) eklendi; grafikler seçilen döneme
göre saat/gün/hafta/ay bucket&amp;#39;larına bölünüyor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src/lib/chart-buckets.ts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src/components/grouped-bar-chart.tsx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 export</w:t>
      </w:r>
      <w:r>
        <w:rPr>
          <w:sz w:val="21"/>
          <w:szCs w:val="21"/>
        </w:rPr>
        <w:t xml:space="preserve"> — ✅ Tamamlandı, sadece Excel ile — CSV şimdilik
kapsam dışı, PDF ise ileride sayısı az birkaç belirli rapor için ayrıca
ele alınacak. Yeni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/admin/reports</w:t>
      </w:r>
      <w:r>
        <w:rPr>
          <w:sz w:val="21"/>
          <w:szCs w:val="21"/>
        </w:rPr>
        <w:t xml:space="preserve"> sayfası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</w:t>
      </w:r>
      <w:r>
        <w:rPr>
          <w:sz w:val="21"/>
          <w:szCs w:val="21"/>
        </w:rPr>
        <w:t xml:space="preserve">)
altında marka bazlı satış raporu ve pasif bayi raporu için birer
&amp;quot;Excel&amp;#39;e Aktar&amp;quot; butonu; indirme, seçili filtrelerle aynı sorguyu tekrar
çalıştırıp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exceljs</w:t>
      </w:r>
      <w:r>
        <w:rPr>
          <w:sz w:val="21"/>
          <w:szCs w:val="21"/>
        </w:rPr>
        <w:t xml:space="preserve"> ile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.xlsx</w:t>
      </w:r>
      <w:r>
        <w:rPr>
          <w:sz w:val="21"/>
          <w:szCs w:val="21"/>
        </w:rPr>
        <w:t xml:space="preserve"> üreten bir route handler&amp;#39;dan geçiyor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src/app/admin/reports/export/route.ts</w:t>
      </w:r>
      <w:r>
        <w:rPr>
          <w:sz w:val="21"/>
          <w:szCs w:val="21"/>
        </w:rPr>
        <w:t xml:space="preserve">). Rapor sorguları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src/lib/reports.ts</w:t>
      </w:r>
      <w:r>
        <w:rPr>
          <w:sz w:val="21"/>
          <w:szCs w:val="21"/>
        </w:rPr>
        <w:t xml:space="preserve">&amp;#39;te toplandı ki sayfa ve export handler&amp;#39;ı aynı
mantığı kullansın.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vermeyen bayi raporu</w:t>
      </w:r>
      <w:r>
        <w:rPr>
          <w:sz w:val="21"/>
          <w:szCs w:val="21"/>
        </w:rPr>
        <w:t xml:space="preserve"> — ✅ Tamamlandı — pasif bayi takibi için
Payna Grup Portal karşılaştırmasından gelen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/admin/reports</w:t>
      </w:r>
      <w:r>
        <w:rPr>
          <w:sz w:val="21"/>
          <w:szCs w:val="21"/>
        </w:rPr>
        <w:t xml:space="preserve">
sayfasında Bugün / Dün / 1 Hafta / 2 Hafta (en sıkı uç) eşiği seçilebiliyor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src/lib/inactive-threshold.ts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src/app/admin/reports/reports-filters.tsx</w:t>
      </w:r>
      <w:r>
        <w:rPr>
          <w:sz w:val="21"/>
          <w:szCs w:val="21"/>
        </w:rPr>
        <w:t xml:space="preserve">);
hiç sipariş vermemiş ya da eşik gün sayısından uzun süredir sipariş vermemiş bayiler, hangi
marka(lar)a bağlı oldukları ve son sipariş tarihiyle birlikte listeleniyor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getInactiveDealersReport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src/lib/reports.ts</w:t>
      </w:r>
      <w:r>
        <w:rPr>
          <w:sz w:val="21"/>
          <w:szCs w:val="21"/>
        </w:rPr>
        <w:t xml:space="preserve">). İptal/red edilen
siparişler &amp;quot;sipariş verdi&amp;quot; sayılmıyor — genel bakış istatistikleriyle
aynı kural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EXCLUDED_FROM_STATS_STATUSES</w:t>
      </w:r>
      <w:r>
        <w:rPr>
          <w:sz w:val="21"/>
          <w:szCs w:val="21"/>
        </w:rPr>
        <w:t xml:space="preserve">).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Kapsam dışı bırakıldı: büyüyen veri hacmi için özet tablo / materialized
view stratejisi — genel bakış grafikleri mevcut hacimde yeterli
performans sağlıyor, ileride ihtiyaç olursa ayrı bir işe konu edilecek.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7 — ERP Entegrasyonu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Onaylanan siparişlerin şirketin ERP sistemine tek yönlü aktarımı;
hangi ERP&amp;#39;ye bağlanılacağı henüz belli olmadığından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PaymentProvider</w:t>
      </w:r>
      <w:r>
        <w:rPr>
          <w:color w:val="1A2420"/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EmailProvider</w:t>
      </w:r>
      <w:r>
        <w:rPr>
          <w:color w:val="1A2420"/>
          <w:sz w:val="21"/>
          <w:szCs w:val="21"/>
        </w:rPr>
        <w:t xml:space="preserve"> ile aynı desende bir soyutlama kurulup gerçek bağlayıcı
sonradan eklenecek.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ErpSyncProvider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MockErpSyncProvider</w:t>
      </w:r>
      <w:r>
        <w:rPr>
          <w:sz w:val="21"/>
          <w:szCs w:val="21"/>
        </w:rPr>
        <w:t xml:space="preserve"> (gerçek ERP
seçilene kadar konsola/loglara yazan sahte implementasyon) —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 ile aynı desen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(nullable timestamp)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orders.erp_reference</w:t>
      </w:r>
      <w:r>
        <w:rPr>
          <w:sz w:val="21"/>
          <w:szCs w:val="21"/>
        </w:rPr>
        <w:t xml:space="preserve">
(ERP tarafındaki kayıt kimliği) alanları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Tek yönlü</w:t>
      </w:r>
      <w:r>
        <w:rPr>
          <w:sz w:val="21"/>
          <w:szCs w:val="21"/>
        </w:rPr>
        <w:t xml:space="preserve"> aktarım (yerel → ERP); ERP&amp;#39;nin siparişi kendi tarafında
değiştirip bunu geri yansıtması (webhook/pull + çakışma çözümü)
kapsam dışı — hangi ERP&amp;#39;ye bağlanılacağı bilinmeden bu yönde tasarım
yapmak erken olur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erp_synced_at</w:t>
      </w:r>
      <w:r>
        <w:rPr>
          <w:sz w:val="21"/>
          <w:szCs w:val="21"/>
        </w:rPr>
        <w:t xml:space="preserve"> dolduktan sonra yerelde salt-okunur olur: ne
Faz 4&amp;#39;teki bayi düzenleme/silme özelliği ne admin&amp;#39;in normal silmesi
bu siparişe dokunabilir (yalnızca test verisi temizliği amaçlı
&amp;quot;zorla sil&amp;quot; dahi ERP&amp;#39;ye aktarılmış gerçek siparişlerde
kullanılmamalı — bkz. Faz 4 notu). Düzeltme ihtiyacı iptal + yeni
sipariş ile çözülür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Hangi durumdaki siparişlerin otomatik/manuel aktarılacağı (ör.
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</w:t>
      </w:r>
      <w:r>
        <w:rPr>
          <w:sz w:val="21"/>
          <w:szCs w:val="21"/>
        </w:rPr>
        <w:t xml:space="preserve"> sonrası) ve aktarım tetikleyicisi
(durum geçişinde otomatik mi, admin panelden manuel &amp;quot;ERP&amp;#39;ye
Aktar&amp;quot; butonuyla mı) uygulama aşamasında netleştirilecek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onaylanan bir sipariş (mock) ERP&amp;#39;ye aktarılıyor,
aktarılan sipariş yerelde düzenleme/silme denemesinde reddediliyor; mock
sağlayıcı hiçbir çağıran kodu değiştirmeden gerçek ERP bağlayıcısıyla
değiştirilebiliyor.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max_balance_limit    numeric(14,2)  NULL   -- NULL = limitsiz; aşılırsa cari kapanır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Aylık sipariş/ciro/cari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aylık trend grafikleri, kategori bazlı en çok sipariş edilen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Sipariş/ciro/cari özet, aylık trend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sipariş sayısı/tutarı trend grafikleri, kategori bazlı en çok sipariş verilen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c679746a2dfbed87a9b41d732161500ee372c6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2026-08-23T12:01:15.549Z</dcterms:created>
  <dcterms:modified xsi:type="dcterms:W3CDTF">2026-08-23T12:01:15.549Z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