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admin sayfası.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,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 bileşeniyle
&amp;quot;Yapım aşamasında&amp;quot; gösteriyor) — bu fazın kapsamı gerçek işlevi
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) — günlük kapanış özeti/mutabakat:
o gün alınan siparişlerin ödeme tipine göre (cari/kapıda ödeme/sanal
POS) dökümü, tahsil edilen/edilemeyen tutarlar. Kapsam (hangi
verilerin göründüğü, bir &amp;quot;günü kapatma&amp;quot; aksiyonu olup olmayacağı)
uygulama aşamasında 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) — sipariş kalemi
bazında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/admin/orders</w:t>
      </w:r>
      <w:r>
        <w:rPr>
          <w:sz w:val="21"/>
          <w:szCs w:val="21"/>
        </w:rPr>
        <w:t xml:space="preserve">&amp;#39;ın sipariş bazlı listesinin aksine)
filtrelenebilir bir görünüm; hangi ürün hangi bayiye ne zaman gitmiş
sorgusunu tek satırda cevaplar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) — sistem dışından
(telefon, e-posta vb.) gelen siparişlerin admin tarafından elle
girilmesi; mevcut sipariş modeliyle (ürün/bayi/ödeme tipi) aynı
şemayı kullanır, yalnızca giriş noktası farklı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gerçek veriyle çalışıyor;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 Şu anki
durum: sidebar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src/app/admin/sidebar.tsx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src/app/dealer/layout.tsx</w:t>
      </w:r>
      <w:r>
        <w:rPr>
          <w:color w:val="1A2420"/>
          <w:sz w:val="21"/>
          <w:szCs w:val="21"/>
        </w:rPr>
        <w:t xml:space="preserve">)
dar ekranda daralmıyor/hamburger&amp;#39;e dönüşmüyor, birçok tablo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overflow-x-auto</w:t>
      </w:r>
      <w:r>
        <w:rPr>
          <w:color w:val="1A2420"/>
          <w:sz w:val="21"/>
          <w:szCs w:val="21"/>
        </w:rPr>
        <w:t xml:space="preserve"> olmadan taşıyor,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src/lib/ui.ts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globals.css</w:t>
      </w:r>
      <w:r>
        <w:rPr>
          <w:color w:val="1A2420"/>
          <w:sz w:val="21"/>
          <w:szCs w:val="21"/>
        </w:rPr>
        <w:t xml:space="preserve">&amp;#39;te hiç
breakpoint tanımlı değil. Üç aşamaya ayrılıyor, her biri bağımsız
uygulanabilir ama bu sırayla en çok görsel etkiyi en düşük riskle verir.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10.1 — Mobil sidebar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Hem admin hem dealer sidebar&amp;#39;ını aynı anda düzelten paylaşılan bir
off-canvas/hamburger bileşeni — dar ekranda sidebar gizlenir, bir
hamburger butonuyla üstten açılır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10.2 — Tablo taşmalarını sarmala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Tüm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içeren ekranlar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/admin/products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/admin/brands</w:t>
      </w:r>
      <w:r>
        <w:rPr>
          <w:sz w:val="21"/>
          <w:szCs w:val="21"/>
        </w:rPr>
        <w:t xml:space="preserve"> bayi listesi, dealer sipariş geçmişi vb.)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alınır — mekanik, düşük riskli, tek tek
test edilecek ama tasarım kararı gerektirmiyor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10.3 — Sayfa/grid düzenlerini gözden geçir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Kalan sayfa/grid düzenleri (stat kartları, form grid&amp;#39;leri, modal
genişlikleri) breakpoint&amp;#39;lerle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sm: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lg:</w:t>
      </w:r>
      <w:r>
        <w:rPr>
          <w:sz w:val="21"/>
          <w:szCs w:val="21"/>
        </w:rPr>
        <w:t xml:space="preserve">) gözden geçirilir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2026-08-23T20:02:10.427Z</dcterms:created>
  <dcterms:modified xsi:type="dcterms:W3CDTF">2026-08-23T20:02:10.427Z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