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                                «___»_______________20___г.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30.05.19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1).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2). Vanderbei, R.J. Extension of Piyavskii’s Algorithm to Continuous Global Optimization / R.J. Vanderbei // Journal of Global Optimization. – 1999. – Vol. 14. – P. 205-216.</w:t>
      </w:r>
      <w:r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</w:p>
    <w:p w:rsidR="000B4994" w:rsidRPr="000B4994" w:rsidRDefault="000B4994" w:rsidP="000B4994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3). Заботин, В.И. Алгоритм вычисления минимальной оценки </w:t>
      </w:r>
      <w:proofErr w:type="gramStart"/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ε-</w:t>
      </w:r>
      <w:proofErr w:type="gramEnd"/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постоянной Липшица непрерывной функции / В.И. Заботин, П.А. Чернышевский // Вестник КГТУ им. А.Н. Туполева. – 2018. - № 2, вып. 2. – С. 127-132.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</w:p>
    <w:p w:rsidR="000B4994" w:rsidRPr="000B4994" w:rsidRDefault="000B4994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4). Ф. П. Васильев «Численные методы решения экстремальных задач» Москва «НАУКА» 1988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Аннотация </w:t>
      </w:r>
    </w:p>
    <w:p w:rsidR="000B4994" w:rsidRDefault="000B4994" w:rsidP="000B4994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>
        <w:rPr>
          <w:rFonts w:ascii="Times New Roman" w:hAnsi="Times New Roman"/>
          <w:noProof/>
          <w:szCs w:val="24"/>
          <w:lang w:eastAsia="ru-RU"/>
        </w:rPr>
        <w:t xml:space="preserve"> Введение</w:t>
      </w:r>
    </w:p>
    <w:p w:rsidR="000B4994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>
        <w:rPr>
          <w:rFonts w:ascii="Times New Roman" w:hAnsi="Times New Roman"/>
          <w:noProof/>
          <w:szCs w:val="24"/>
          <w:lang w:eastAsia="ru-RU"/>
        </w:rPr>
        <w:t>Глава 1. Алгоритм равномерного перебора отыскания глобального минимума функции одной переменной непрерывной(ε-Липшицевой) на отрезке</w:t>
      </w:r>
    </w:p>
    <w:p w:rsidR="000B4994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а) Описание алгоритма</w:t>
      </w:r>
    </w:p>
    <w:p w:rsidR="000B4994" w:rsidRDefault="000B4994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б) Обоснование алгоритма</w:t>
      </w:r>
    </w:p>
    <w:p w:rsidR="008134BF" w:rsidRDefault="000B4994" w:rsidP="008134BF">
      <w:pPr>
        <w:spacing w:after="0" w:line="240" w:lineRule="auto"/>
        <w:ind w:firstLine="709"/>
        <w:rPr>
          <w:rFonts w:ascii="Times New Roman" w:hAnsi="Times New Roman"/>
          <w:noProof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Глава</w:t>
      </w:r>
      <w:r w:rsidR="008134BF">
        <w:rPr>
          <w:rFonts w:ascii="Times New Roman" w:hAnsi="Times New Roman"/>
          <w:noProof/>
          <w:sz w:val="24"/>
          <w:szCs w:val="24"/>
          <w:lang w:eastAsia="ru-RU"/>
        </w:rPr>
        <w:t xml:space="preserve"> 2. </w:t>
      </w:r>
      <w:r w:rsidR="008134BF">
        <w:rPr>
          <w:rFonts w:ascii="Times New Roman" w:hAnsi="Times New Roman"/>
          <w:noProof/>
          <w:szCs w:val="24"/>
          <w:lang w:eastAsia="ru-RU"/>
        </w:rPr>
        <w:t>Алгоритм равномерного перебора отыскания глобального минимума функции одной переменной непрерывной(ε-Липшицевой) на двумерном брусе</w:t>
      </w:r>
      <w:r w:rsidR="008134BF" w:rsidRPr="008134BF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8134BF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а) Описание алгоритма</w:t>
      </w:r>
    </w:p>
    <w:p w:rsidR="008134BF" w:rsidRDefault="008134BF" w:rsidP="008134BF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б) Обоснование алгоритма</w:t>
      </w:r>
    </w:p>
    <w:p w:rsidR="000B4994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Глава 3. Рассчёт численных примеров</w:t>
      </w:r>
    </w:p>
    <w:p w:rsidR="008134BF" w:rsidRDefault="008134BF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Глава 4. Программная реализация алгоритмов и инструкция пользователя</w:t>
      </w:r>
    </w:p>
    <w:p w:rsidR="00DE6BFB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Заключение</w:t>
      </w:r>
    </w:p>
    <w:p w:rsidR="00DE6BFB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Псисок использемых источников</w:t>
      </w:r>
    </w:p>
    <w:p w:rsidR="00DE6BFB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Приложения</w:t>
      </w:r>
    </w:p>
    <w:p w:rsidR="00DE6BFB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Приложение 1. Листинг программы</w:t>
      </w:r>
    </w:p>
    <w:p w:rsidR="00DE6BFB" w:rsidRDefault="00DE6BF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Приложение 2. Презентация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1. Титульный слайд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2. Введение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3. Постановка задачи для одномерного случая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4. Алгоритм минимизации непрерывной функции одной переменной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5. Обоснование алгоритма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6. Пример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7. Постановка задачи для функции двух переменных на брусе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8. Обоснование алгоритма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9. Пример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10. Рассчёт тестовых примеров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11. Структурная схема алгоритма для функции двух переменных на брусе</w:t>
      </w:r>
    </w:p>
    <w:p w:rsidR="00DC7A5F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Слайд 12. Заключение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DC7A5F" w:rsidRPr="005A5D9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4C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5559"/>
    <w:rsid w:val="00D16192"/>
    <w:rsid w:val="00D16D59"/>
    <w:rsid w:val="00D172C5"/>
    <w:rsid w:val="00D17636"/>
    <w:rsid w:val="00D23C6E"/>
    <w:rsid w:val="00D24B8A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5007"/>
    <w:rsid w:val="00EA5C01"/>
    <w:rsid w:val="00EA6BD6"/>
    <w:rsid w:val="00EB08A1"/>
    <w:rsid w:val="00EB1C6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</vt:lpstr>
    </vt:vector>
  </TitlesOfParts>
  <Company/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Алексей Бирюков</cp:lastModifiedBy>
  <cp:revision>2</cp:revision>
  <cp:lastPrinted>2016-05-05T04:50:00Z</cp:lastPrinted>
  <dcterms:created xsi:type="dcterms:W3CDTF">2019-05-11T12:59:00Z</dcterms:created>
  <dcterms:modified xsi:type="dcterms:W3CDTF">2019-05-11T12:59:00Z</dcterms:modified>
</cp:coreProperties>
</file>