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7E3C" w14:textId="5BD321CB" w:rsidR="00C247B5" w:rsidRPr="00C247B5" w:rsidRDefault="00C247B5" w:rsidP="00C247B5">
      <w:r>
        <w:t>Антибиотик левофлоксацин принадлежит к соединениям</w:t>
      </w:r>
      <w:r w:rsidRPr="00C247B5">
        <w:t xml:space="preserve"> группы фторхинолонов</w:t>
      </w:r>
      <w:r>
        <w:t>.</w:t>
      </w:r>
    </w:p>
    <w:p w14:paraId="616A4CDF" w14:textId="798FC603" w:rsidR="00C247B5" w:rsidRPr="00C247B5" w:rsidRDefault="00C247B5" w:rsidP="00C247B5">
      <w:r w:rsidRPr="00C247B5">
        <w:t>Левофлоксацин</w:t>
      </w:r>
      <w:r>
        <w:t xml:space="preserve"> </w:t>
      </w:r>
      <w:r w:rsidRPr="00C247B5">
        <w:t xml:space="preserve">оказывает бактерицидное действие на грамположительные и грамотрицательные микроорганизмы, что приводит к нарушению роста и деления бактерий: </w:t>
      </w:r>
      <w:r w:rsidRPr="00C247B5">
        <w:rPr>
          <w:i/>
          <w:iCs/>
          <w:lang w:val="en-US"/>
        </w:rPr>
        <w:t>Enterococcus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Listeria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monocytogenes</w:t>
      </w:r>
      <w:r w:rsidRPr="00C247B5">
        <w:rPr>
          <w:i/>
          <w:iCs/>
        </w:rPr>
        <w:t xml:space="preserve">, </w:t>
      </w:r>
      <w:r w:rsidRPr="00C247B5">
        <w:rPr>
          <w:i/>
          <w:iCs/>
          <w:lang w:val="en-US"/>
        </w:rPr>
        <w:t>Staphylococcus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Streptococcus 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>.</w:t>
      </w:r>
      <w:r w:rsidRPr="00C247B5">
        <w:t xml:space="preserve">, </w:t>
      </w:r>
      <w:r w:rsidRPr="00C247B5">
        <w:rPr>
          <w:i/>
          <w:iCs/>
          <w:lang w:val="en-US"/>
        </w:rPr>
        <w:t>Acinetobacter</w:t>
      </w:r>
      <w:r w:rsidR="001A5CDA" w:rsidRPr="001A5CDA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Borrelia</w:t>
      </w:r>
      <w:r w:rsidRPr="00C247B5">
        <w:rPr>
          <w:i/>
          <w:iCs/>
        </w:rPr>
        <w:t xml:space="preserve"> </w:t>
      </w:r>
      <w:r w:rsidR="00375036" w:rsidRPr="00C247B5">
        <w:rPr>
          <w:i/>
          <w:iCs/>
        </w:rPr>
        <w:t>(</w:t>
      </w:r>
      <w:r w:rsidR="00375036">
        <w:rPr>
          <w:i/>
          <w:iCs/>
          <w:lang w:val="en-US"/>
        </w:rPr>
        <w:t>S</w:t>
      </w:r>
      <w:r w:rsidR="00375036" w:rsidRPr="00375036">
        <w:rPr>
          <w:i/>
          <w:iCs/>
        </w:rPr>
        <w:t>pirochete</w:t>
      </w:r>
      <w:r w:rsidR="00375036" w:rsidRPr="00C247B5">
        <w:rPr>
          <w:i/>
          <w:iCs/>
        </w:rPr>
        <w:t>)</w:t>
      </w:r>
      <w:r w:rsidR="00375036" w:rsidRPr="00375036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Campylobacter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Enterobacter</w:t>
      </w:r>
      <w:r w:rsidRPr="00C247B5">
        <w:rPr>
          <w:i/>
          <w:iCs/>
        </w:rPr>
        <w:t> 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Escherichia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coli</w:t>
      </w:r>
      <w:r w:rsidRPr="00C247B5">
        <w:rPr>
          <w:i/>
          <w:iCs/>
        </w:rPr>
        <w:t xml:space="preserve">, </w:t>
      </w:r>
      <w:proofErr w:type="spellStart"/>
      <w:r w:rsidRPr="00C247B5">
        <w:rPr>
          <w:i/>
          <w:iCs/>
          <w:lang w:val="en-US"/>
        </w:rPr>
        <w:t>Haemophilus</w:t>
      </w:r>
      <w:proofErr w:type="spellEnd"/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ducreyi</w:t>
      </w:r>
      <w:proofErr w:type="spellEnd"/>
      <w:r w:rsidRPr="00C247B5">
        <w:rPr>
          <w:i/>
          <w:iCs/>
        </w:rPr>
        <w:t xml:space="preserve">, </w:t>
      </w:r>
      <w:proofErr w:type="spellStart"/>
      <w:r w:rsidRPr="00C247B5">
        <w:rPr>
          <w:i/>
          <w:iCs/>
          <w:lang w:val="en-US"/>
        </w:rPr>
        <w:t>Haemophilus</w:t>
      </w:r>
      <w:proofErr w:type="spellEnd"/>
      <w:r w:rsidRPr="00C247B5">
        <w:rPr>
          <w:i/>
          <w:iCs/>
        </w:rPr>
        <w:t> </w:t>
      </w:r>
      <w:r w:rsidRPr="00C247B5">
        <w:rPr>
          <w:i/>
          <w:iCs/>
          <w:lang w:val="en-US"/>
        </w:rPr>
        <w:t>influenzae</w:t>
      </w:r>
      <w:r w:rsidRPr="00C247B5">
        <w:rPr>
          <w:i/>
          <w:iCs/>
        </w:rPr>
        <w:t xml:space="preserve">, </w:t>
      </w:r>
      <w:proofErr w:type="spellStart"/>
      <w:r w:rsidRPr="00C247B5">
        <w:rPr>
          <w:i/>
          <w:iCs/>
          <w:lang w:val="en-US"/>
        </w:rPr>
        <w:t>Haemophilus</w:t>
      </w:r>
      <w:proofErr w:type="spellEnd"/>
      <w:r w:rsidRPr="00C247B5">
        <w:rPr>
          <w:i/>
          <w:iCs/>
        </w:rPr>
        <w:t> </w:t>
      </w:r>
      <w:proofErr w:type="spellStart"/>
      <w:r w:rsidRPr="00C247B5">
        <w:rPr>
          <w:i/>
          <w:iCs/>
          <w:lang w:val="en-US"/>
        </w:rPr>
        <w:t>parainfluenzae</w:t>
      </w:r>
      <w:proofErr w:type="spellEnd"/>
      <w:r w:rsidRPr="00C247B5">
        <w:rPr>
          <w:i/>
          <w:iCs/>
        </w:rPr>
        <w:t xml:space="preserve">, </w:t>
      </w:r>
      <w:r w:rsidRPr="00C247B5">
        <w:rPr>
          <w:i/>
          <w:iCs/>
          <w:lang w:val="en-US"/>
        </w:rPr>
        <w:t>Klebsiella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Moraxella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catarrhalis</w:t>
      </w:r>
      <w:r w:rsidRPr="00C247B5">
        <w:rPr>
          <w:i/>
          <w:iCs/>
        </w:rPr>
        <w:t xml:space="preserve"> β+/β-, </w:t>
      </w:r>
      <w:proofErr w:type="spellStart"/>
      <w:r w:rsidRPr="00C247B5">
        <w:rPr>
          <w:i/>
          <w:iCs/>
          <w:lang w:val="en-US"/>
        </w:rPr>
        <w:t>Morganella</w:t>
      </w:r>
      <w:proofErr w:type="spellEnd"/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morganii</w:t>
      </w:r>
      <w:r w:rsidRPr="00C247B5">
        <w:rPr>
          <w:i/>
          <w:iCs/>
        </w:rPr>
        <w:t xml:space="preserve">, </w:t>
      </w:r>
      <w:r w:rsidRPr="00C247B5">
        <w:rPr>
          <w:i/>
          <w:iCs/>
          <w:lang w:val="en-US"/>
        </w:rPr>
        <w:t>Pasteurella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Proteus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mirabilis</w:t>
      </w:r>
      <w:r w:rsidRPr="00C247B5">
        <w:rPr>
          <w:i/>
          <w:iCs/>
        </w:rPr>
        <w:t xml:space="preserve">, </w:t>
      </w:r>
      <w:r w:rsidRPr="00C247B5">
        <w:rPr>
          <w:i/>
          <w:iCs/>
          <w:lang w:val="en-US"/>
        </w:rPr>
        <w:t>Proteus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vulgaris</w:t>
      </w:r>
      <w:r w:rsidRPr="00C247B5">
        <w:rPr>
          <w:i/>
          <w:iCs/>
        </w:rPr>
        <w:t xml:space="preserve">, </w:t>
      </w:r>
      <w:r w:rsidRPr="00C247B5">
        <w:rPr>
          <w:i/>
          <w:iCs/>
          <w:lang w:val="en-US"/>
        </w:rPr>
        <w:t>Providencia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Pseudomonas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Salmonella</w:t>
      </w:r>
      <w:r w:rsidRPr="00C247B5">
        <w:rPr>
          <w:i/>
          <w:iCs/>
        </w:rPr>
        <w:t> 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Serratia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>.</w:t>
      </w:r>
      <w:r w:rsidRPr="00C247B5">
        <w:t xml:space="preserve">, </w:t>
      </w:r>
      <w:r w:rsidRPr="00C247B5">
        <w:rPr>
          <w:i/>
          <w:iCs/>
          <w:lang w:val="en-US"/>
        </w:rPr>
        <w:t>Bacteroides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fragilis</w:t>
      </w:r>
      <w:r w:rsidRPr="00C247B5">
        <w:rPr>
          <w:i/>
          <w:iCs/>
        </w:rPr>
        <w:t xml:space="preserve">, </w:t>
      </w:r>
      <w:r w:rsidRPr="00C247B5">
        <w:rPr>
          <w:i/>
          <w:iCs/>
          <w:lang w:val="en-US"/>
        </w:rPr>
        <w:t>Clostridium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perfringens</w:t>
      </w:r>
      <w:r w:rsidRPr="00C247B5">
        <w:rPr>
          <w:i/>
          <w:iCs/>
        </w:rPr>
        <w:t xml:space="preserve">, </w:t>
      </w:r>
      <w:r w:rsidRPr="00C247B5">
        <w:rPr>
          <w:i/>
          <w:iCs/>
          <w:lang w:val="en-US"/>
        </w:rPr>
        <w:t>Fusobacterium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necrophorum</w:t>
      </w:r>
      <w:proofErr w:type="spellEnd"/>
      <w:r w:rsidRPr="00C247B5">
        <w:rPr>
          <w:i/>
          <w:iCs/>
        </w:rPr>
        <w:t xml:space="preserve">, </w:t>
      </w:r>
      <w:proofErr w:type="spellStart"/>
      <w:r w:rsidRPr="00C247B5">
        <w:rPr>
          <w:i/>
          <w:iCs/>
          <w:lang w:val="en-US"/>
        </w:rPr>
        <w:t>Peptostreptococcus</w:t>
      </w:r>
      <w:proofErr w:type="spellEnd"/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>.</w:t>
      </w:r>
      <w:r w:rsidRPr="00C247B5">
        <w:t xml:space="preserve">, а также </w:t>
      </w:r>
      <w:r w:rsidRPr="00C247B5">
        <w:rPr>
          <w:i/>
          <w:iCs/>
          <w:lang w:val="en-US"/>
        </w:rPr>
        <w:t>Chlamydia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pneumoniae</w:t>
      </w:r>
      <w:r w:rsidRPr="00C247B5">
        <w:rPr>
          <w:i/>
          <w:iCs/>
        </w:rPr>
        <w:t xml:space="preserve">, </w:t>
      </w:r>
      <w:r w:rsidRPr="00C247B5">
        <w:rPr>
          <w:i/>
          <w:iCs/>
          <w:lang w:val="en-US"/>
        </w:rPr>
        <w:t>Chlamydia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psittaci</w:t>
      </w:r>
      <w:r w:rsidRPr="00C247B5">
        <w:rPr>
          <w:i/>
          <w:iCs/>
        </w:rPr>
        <w:t xml:space="preserve">, </w:t>
      </w:r>
      <w:r w:rsidRPr="00C247B5">
        <w:rPr>
          <w:i/>
          <w:iCs/>
          <w:lang w:val="en-US"/>
        </w:rPr>
        <w:t>Mycobacterium</w:t>
      </w:r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 xml:space="preserve">., </w:t>
      </w:r>
      <w:r w:rsidRPr="00C247B5">
        <w:rPr>
          <w:i/>
          <w:iCs/>
          <w:lang w:val="en-US"/>
        </w:rPr>
        <w:t>Mycoplasma</w:t>
      </w:r>
      <w:r w:rsidRPr="00C247B5">
        <w:rPr>
          <w:i/>
          <w:iCs/>
        </w:rPr>
        <w:t xml:space="preserve"> </w:t>
      </w:r>
      <w:r w:rsidRPr="00C247B5">
        <w:rPr>
          <w:i/>
          <w:iCs/>
          <w:lang w:val="en-US"/>
        </w:rPr>
        <w:t>pneumoniae</w:t>
      </w:r>
      <w:r w:rsidRPr="00C247B5">
        <w:rPr>
          <w:i/>
          <w:iCs/>
        </w:rPr>
        <w:t xml:space="preserve">, </w:t>
      </w:r>
      <w:proofErr w:type="spellStart"/>
      <w:r w:rsidRPr="00C247B5">
        <w:rPr>
          <w:i/>
          <w:iCs/>
          <w:lang w:val="en-US"/>
        </w:rPr>
        <w:t>Ricketsia</w:t>
      </w:r>
      <w:proofErr w:type="spellEnd"/>
      <w:r w:rsidRPr="00C247B5">
        <w:rPr>
          <w:i/>
          <w:iCs/>
        </w:rPr>
        <w:t xml:space="preserve"> </w:t>
      </w:r>
      <w:proofErr w:type="spellStart"/>
      <w:r w:rsidRPr="00C247B5">
        <w:rPr>
          <w:i/>
          <w:iCs/>
          <w:lang w:val="en-US"/>
        </w:rPr>
        <w:t>spp</w:t>
      </w:r>
      <w:proofErr w:type="spellEnd"/>
      <w:r w:rsidRPr="00C247B5">
        <w:rPr>
          <w:i/>
          <w:iCs/>
        </w:rPr>
        <w:t>.</w:t>
      </w:r>
    </w:p>
    <w:p w14:paraId="4613E2A6" w14:textId="77777777" w:rsidR="00C247B5" w:rsidRPr="00C247B5" w:rsidRDefault="00C247B5" w:rsidP="00C247B5">
      <w:r w:rsidRPr="00C247B5">
        <w:t>Механизм действия левофлоксацина связан с блокадой ДНК-гиразы (топоизомеразы II) и топоизомеразы IV, нарушением суперспирализации и сшивки разрывов дезоксирибонуклеиновой кислоты, ингибированием синтеза дезоксирибонуклеиновой кислоты, глубокими метаболическими изменениями в цитоплазме, клеточной стенке и мембранах.</w:t>
      </w:r>
    </w:p>
    <w:p w14:paraId="72BA188F" w14:textId="77777777" w:rsidR="003C24A1" w:rsidRDefault="003C24A1"/>
    <w:sectPr w:rsidR="003C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17AE9"/>
    <w:multiLevelType w:val="multilevel"/>
    <w:tmpl w:val="CF6ACCD4"/>
    <w:lvl w:ilvl="0">
      <w:start w:val="1"/>
      <w:numFmt w:val="decimal"/>
      <w:suff w:val="space"/>
      <w:lvlText w:val="%1"/>
      <w:lvlJc w:val="center"/>
      <w:pPr>
        <w:ind w:left="504" w:hanging="504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071" w:hanging="504"/>
      </w:pPr>
      <w:rPr>
        <w:i w:val="0"/>
      </w:r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2358" w:hanging="108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570" w:hanging="144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782" w:hanging="1800"/>
      </w:pPr>
    </w:lvl>
    <w:lvl w:ilvl="8">
      <w:start w:val="1"/>
      <w:numFmt w:val="decimal"/>
      <w:lvlText w:val="%1.%2.%3.%4.%5.%6.%7.%8.%9"/>
      <w:lvlJc w:val="left"/>
      <w:pPr>
        <w:ind w:left="5208" w:hanging="1800"/>
      </w:pPr>
    </w:lvl>
  </w:abstractNum>
  <w:num w:numId="1" w16cid:durableId="6507874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A1"/>
    <w:rsid w:val="001A5CDA"/>
    <w:rsid w:val="00375036"/>
    <w:rsid w:val="003C24A1"/>
    <w:rsid w:val="008D0081"/>
    <w:rsid w:val="009C6C1D"/>
    <w:rsid w:val="00AA775B"/>
    <w:rsid w:val="00C2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58FF"/>
  <w15:chartTrackingRefBased/>
  <w15:docId w15:val="{5D36FD48-E84E-4294-930C-FF9D80CE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2025-03-17T07:57:00Z</dcterms:created>
  <dcterms:modified xsi:type="dcterms:W3CDTF">2025-03-19T08:02:00Z</dcterms:modified>
</cp:coreProperties>
</file>