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12679" w14:textId="77777777" w:rsidR="00E47672" w:rsidRPr="00DF0378" w:rsidRDefault="00E47672" w:rsidP="00E47672">
      <w:pPr>
        <w:ind w:firstLine="425"/>
        <w:jc w:val="both"/>
        <w:rPr>
          <w:rFonts w:ascii="Times New Roman" w:hAnsi="Times New Roman"/>
          <w:szCs w:val="24"/>
        </w:rPr>
      </w:pPr>
      <w:r w:rsidRPr="00DF0378">
        <w:rPr>
          <w:rFonts w:ascii="Times New Roman" w:hAnsi="Times New Roman"/>
          <w:szCs w:val="24"/>
        </w:rPr>
        <w:t xml:space="preserve">Доксициклин, входящий в состав препарата, относится к группе полусинтетических тетрациклинов. Обладает выраженным действием в отношении грамположительных и грамотрицательных </w:t>
      </w:r>
      <w:r>
        <w:rPr>
          <w:rFonts w:ascii="Times New Roman" w:hAnsi="Times New Roman"/>
          <w:szCs w:val="24"/>
        </w:rPr>
        <w:t>бактерий</w:t>
      </w:r>
      <w:r w:rsidRPr="00DF0378">
        <w:rPr>
          <w:rFonts w:ascii="Times New Roman" w:hAnsi="Times New Roman"/>
          <w:szCs w:val="24"/>
        </w:rPr>
        <w:t>, некоторых простейших и микоплазм, включая</w:t>
      </w:r>
      <w:r>
        <w:rPr>
          <w:rFonts w:ascii="Times New Roman" w:hAnsi="Times New Roman"/>
          <w:szCs w:val="24"/>
        </w:rPr>
        <w:t>:</w:t>
      </w:r>
      <w:r w:rsidRPr="00DF0378">
        <w:rPr>
          <w:rFonts w:ascii="Times New Roman" w:hAnsi="Times New Roman"/>
          <w:szCs w:val="24"/>
        </w:rPr>
        <w:t xml:space="preserve"> </w:t>
      </w:r>
      <w:r w:rsidRPr="00DF0378">
        <w:rPr>
          <w:rFonts w:ascii="Times New Roman" w:hAnsi="Times New Roman"/>
          <w:i/>
          <w:szCs w:val="24"/>
        </w:rPr>
        <w:t>Escherichia coli</w:t>
      </w:r>
      <w:r w:rsidRPr="00DF0378">
        <w:rPr>
          <w:rFonts w:ascii="Times New Roman" w:hAnsi="Times New Roman"/>
          <w:szCs w:val="24"/>
        </w:rPr>
        <w:t>,</w:t>
      </w:r>
      <w:r>
        <w:rPr>
          <w:rFonts w:ascii="Times New Roman" w:hAnsi="Times New Roman"/>
          <w:i/>
          <w:szCs w:val="24"/>
        </w:rPr>
        <w:t xml:space="preserve"> </w:t>
      </w:r>
      <w:r w:rsidRPr="00DF0378">
        <w:rPr>
          <w:rFonts w:ascii="Times New Roman" w:hAnsi="Times New Roman"/>
          <w:i/>
          <w:szCs w:val="24"/>
        </w:rPr>
        <w:t>Haemophilus spp</w:t>
      </w:r>
      <w:r w:rsidRPr="00DF0378">
        <w:rPr>
          <w:rFonts w:ascii="Times New Roman" w:hAnsi="Times New Roman"/>
          <w:szCs w:val="24"/>
        </w:rPr>
        <w:t>.,</w:t>
      </w:r>
      <w:r w:rsidRPr="00DF0378">
        <w:rPr>
          <w:rFonts w:ascii="Times New Roman" w:hAnsi="Times New Roman"/>
          <w:i/>
          <w:szCs w:val="24"/>
        </w:rPr>
        <w:t xml:space="preserve"> Pasteurella spp</w:t>
      </w:r>
      <w:r w:rsidRPr="00DF0378">
        <w:rPr>
          <w:rFonts w:ascii="Times New Roman" w:hAnsi="Times New Roman"/>
          <w:szCs w:val="24"/>
        </w:rPr>
        <w:t>.,</w:t>
      </w:r>
      <w:r w:rsidRPr="00DF0378">
        <w:rPr>
          <w:rFonts w:ascii="Times New Roman" w:hAnsi="Times New Roman"/>
          <w:i/>
          <w:szCs w:val="24"/>
        </w:rPr>
        <w:t xml:space="preserve"> Salmonella spp</w:t>
      </w:r>
      <w:r w:rsidRPr="00DF0378">
        <w:rPr>
          <w:rFonts w:ascii="Times New Roman" w:hAnsi="Times New Roman"/>
          <w:szCs w:val="24"/>
        </w:rPr>
        <w:t>.,</w:t>
      </w:r>
      <w:r w:rsidRPr="00DF0378">
        <w:rPr>
          <w:rFonts w:ascii="Times New Roman" w:hAnsi="Times New Roman"/>
          <w:i/>
          <w:szCs w:val="24"/>
        </w:rPr>
        <w:t xml:space="preserve"> Staphylococcus spp</w:t>
      </w:r>
      <w:r w:rsidRPr="00DF0378">
        <w:rPr>
          <w:rFonts w:ascii="Times New Roman" w:hAnsi="Times New Roman"/>
          <w:szCs w:val="24"/>
        </w:rPr>
        <w:t>.,</w:t>
      </w:r>
      <w:r>
        <w:rPr>
          <w:rFonts w:ascii="Times New Roman" w:hAnsi="Times New Roman"/>
          <w:szCs w:val="24"/>
        </w:rPr>
        <w:t xml:space="preserve"> </w:t>
      </w:r>
      <w:r w:rsidRPr="00DF0378">
        <w:rPr>
          <w:rFonts w:ascii="Times New Roman" w:hAnsi="Times New Roman"/>
          <w:i/>
          <w:szCs w:val="24"/>
        </w:rPr>
        <w:t>Streptococcus spp</w:t>
      </w:r>
      <w:r w:rsidRPr="00DF0378">
        <w:rPr>
          <w:rFonts w:ascii="Times New Roman" w:hAnsi="Times New Roman"/>
          <w:szCs w:val="24"/>
        </w:rPr>
        <w:t>.,</w:t>
      </w:r>
      <w:r w:rsidRPr="00DF0378">
        <w:rPr>
          <w:rFonts w:ascii="Times New Roman" w:hAnsi="Times New Roman"/>
          <w:i/>
          <w:szCs w:val="24"/>
        </w:rPr>
        <w:t xml:space="preserve"> Clostridium spp</w:t>
      </w:r>
      <w:r w:rsidRPr="00DF0378">
        <w:rPr>
          <w:rFonts w:ascii="Times New Roman" w:hAnsi="Times New Roman"/>
          <w:szCs w:val="24"/>
        </w:rPr>
        <w:t>.,</w:t>
      </w:r>
      <w:r w:rsidRPr="00DF0378">
        <w:rPr>
          <w:rFonts w:ascii="Times New Roman" w:hAnsi="Times New Roman"/>
          <w:i/>
          <w:szCs w:val="24"/>
        </w:rPr>
        <w:t xml:space="preserve"> Chlamydia spp</w:t>
      </w:r>
      <w:r w:rsidRPr="00DF0378">
        <w:rPr>
          <w:rFonts w:ascii="Times New Roman" w:hAnsi="Times New Roman"/>
          <w:szCs w:val="24"/>
        </w:rPr>
        <w:t>.,</w:t>
      </w:r>
      <w:r w:rsidRPr="00DF0378">
        <w:rPr>
          <w:rFonts w:ascii="Times New Roman" w:hAnsi="Times New Roman"/>
          <w:i/>
          <w:szCs w:val="24"/>
        </w:rPr>
        <w:t xml:space="preserve"> Listeria </w:t>
      </w:r>
      <w:r>
        <w:rPr>
          <w:rFonts w:ascii="Times New Roman" w:hAnsi="Times New Roman"/>
          <w:i/>
          <w:szCs w:val="24"/>
          <w:lang w:val="en-US"/>
        </w:rPr>
        <w:t>monocytogenes</w:t>
      </w:r>
      <w:r w:rsidRPr="00DF0378">
        <w:rPr>
          <w:rFonts w:ascii="Times New Roman" w:hAnsi="Times New Roman"/>
          <w:i/>
          <w:szCs w:val="24"/>
        </w:rPr>
        <w:t xml:space="preserve"> </w:t>
      </w:r>
      <w:r w:rsidRPr="00DF0378">
        <w:rPr>
          <w:rFonts w:ascii="Times New Roman" w:hAnsi="Times New Roman"/>
          <w:szCs w:val="24"/>
        </w:rPr>
        <w:t>и другие чувствительные к доксициклину микроорганизмы.</w:t>
      </w:r>
    </w:p>
    <w:p w14:paraId="6B2DEF8F" w14:textId="77777777" w:rsidR="00E47672" w:rsidRPr="00DF0378" w:rsidRDefault="00E47672" w:rsidP="00E47672">
      <w:pPr>
        <w:ind w:firstLine="426"/>
        <w:jc w:val="both"/>
        <w:rPr>
          <w:rFonts w:ascii="Times New Roman" w:hAnsi="Times New Roman"/>
          <w:szCs w:val="24"/>
        </w:rPr>
      </w:pPr>
      <w:r w:rsidRPr="00DF0378">
        <w:rPr>
          <w:rFonts w:ascii="Times New Roman" w:hAnsi="Times New Roman"/>
          <w:szCs w:val="24"/>
        </w:rPr>
        <w:t>Колистина сульфат – смесь сульфатных полипептидов, продуцируе</w:t>
      </w:r>
      <w:r w:rsidRPr="00DF0378">
        <w:rPr>
          <w:rFonts w:ascii="Times New Roman" w:hAnsi="Times New Roman"/>
          <w:noProof/>
          <w:szCs w:val="24"/>
        </w:rPr>
        <w:drawing>
          <wp:inline distT="0" distB="0" distL="0" distR="0" wp14:anchorId="0364BC8B" wp14:editId="4AA1DE76">
            <wp:extent cx="9525" cy="9525"/>
            <wp:effectExtent l="0" t="0" r="0" b="0"/>
            <wp:docPr id="2" name="Picture 2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378">
        <w:rPr>
          <w:rFonts w:ascii="Times New Roman" w:hAnsi="Times New Roman"/>
          <w:szCs w:val="24"/>
        </w:rPr>
        <w:t xml:space="preserve">мых некоторыми штаммами </w:t>
      </w:r>
      <w:r w:rsidRPr="00DF0378">
        <w:rPr>
          <w:rFonts w:ascii="Times New Roman" w:hAnsi="Times New Roman"/>
          <w:i/>
          <w:szCs w:val="24"/>
        </w:rPr>
        <w:t>Bacillus polymyxa</w:t>
      </w:r>
      <w:r w:rsidRPr="00DF0378">
        <w:rPr>
          <w:rFonts w:ascii="Times New Roman" w:hAnsi="Times New Roman"/>
          <w:szCs w:val="24"/>
        </w:rPr>
        <w:t xml:space="preserve">. Колистин обладает выраженным бактерицидным действием в отношении большинства аэробных грамотрицательных </w:t>
      </w:r>
      <w:r>
        <w:rPr>
          <w:rFonts w:ascii="Times New Roman" w:hAnsi="Times New Roman"/>
          <w:szCs w:val="24"/>
        </w:rPr>
        <w:t>бактерий</w:t>
      </w:r>
      <w:r w:rsidRPr="00DF0378">
        <w:rPr>
          <w:rFonts w:ascii="Times New Roman" w:hAnsi="Times New Roman"/>
          <w:szCs w:val="24"/>
        </w:rPr>
        <w:t xml:space="preserve">: </w:t>
      </w:r>
      <w:r w:rsidRPr="00DF0378">
        <w:rPr>
          <w:rFonts w:ascii="Times New Roman" w:hAnsi="Times New Roman"/>
          <w:i/>
          <w:color w:val="000000"/>
          <w:szCs w:val="24"/>
          <w:lang w:val="en-US"/>
        </w:rPr>
        <w:t>Escherichia</w:t>
      </w:r>
      <w:r w:rsidRPr="00DF0378">
        <w:rPr>
          <w:rFonts w:ascii="Times New Roman" w:hAnsi="Times New Roman"/>
          <w:i/>
          <w:color w:val="000000"/>
          <w:szCs w:val="24"/>
        </w:rPr>
        <w:t xml:space="preserve"> </w:t>
      </w:r>
      <w:r w:rsidRPr="00DF0378">
        <w:rPr>
          <w:rFonts w:ascii="Times New Roman" w:hAnsi="Times New Roman"/>
          <w:i/>
          <w:color w:val="000000"/>
          <w:szCs w:val="24"/>
          <w:lang w:val="en-US"/>
        </w:rPr>
        <w:t>coli</w:t>
      </w:r>
      <w:r w:rsidRPr="00EC2CE0">
        <w:rPr>
          <w:rFonts w:ascii="Times New Roman" w:hAnsi="Times New Roman"/>
          <w:iCs/>
          <w:color w:val="000000"/>
          <w:szCs w:val="24"/>
        </w:rPr>
        <w:t>,</w:t>
      </w:r>
      <w:r w:rsidRPr="00EC2CE0">
        <w:rPr>
          <w:rFonts w:ascii="Times New Roman" w:hAnsi="Times New Roman"/>
          <w:iCs/>
          <w:szCs w:val="24"/>
        </w:rPr>
        <w:t xml:space="preserve"> </w:t>
      </w:r>
      <w:r w:rsidRPr="00DF0378">
        <w:rPr>
          <w:rFonts w:ascii="Times New Roman" w:hAnsi="Times New Roman"/>
          <w:i/>
          <w:szCs w:val="24"/>
          <w:lang w:val="en-US"/>
        </w:rPr>
        <w:t>Klebsiella</w:t>
      </w:r>
      <w:r w:rsidRPr="00DF0378">
        <w:rPr>
          <w:rFonts w:ascii="Times New Roman" w:hAnsi="Times New Roman"/>
          <w:i/>
          <w:szCs w:val="24"/>
        </w:rPr>
        <w:t xml:space="preserve"> spp.</w:t>
      </w:r>
      <w:r w:rsidRPr="00EC2CE0">
        <w:rPr>
          <w:rFonts w:ascii="Times New Roman" w:hAnsi="Times New Roman"/>
          <w:iCs/>
          <w:szCs w:val="24"/>
        </w:rPr>
        <w:t xml:space="preserve">, </w:t>
      </w:r>
      <w:r w:rsidRPr="00DF0378">
        <w:rPr>
          <w:rFonts w:ascii="Times New Roman" w:hAnsi="Times New Roman"/>
          <w:i/>
          <w:szCs w:val="24"/>
        </w:rPr>
        <w:t>Salmonella spp.</w:t>
      </w:r>
      <w:r w:rsidRPr="00EC2CE0">
        <w:rPr>
          <w:rFonts w:ascii="Times New Roman" w:hAnsi="Times New Roman"/>
          <w:iCs/>
          <w:szCs w:val="24"/>
        </w:rPr>
        <w:t>,</w:t>
      </w:r>
      <w:r w:rsidRPr="00DF0378">
        <w:rPr>
          <w:rFonts w:ascii="Times New Roman" w:hAnsi="Times New Roman"/>
          <w:szCs w:val="24"/>
        </w:rPr>
        <w:t xml:space="preserve"> </w:t>
      </w:r>
      <w:r w:rsidRPr="00DF0378">
        <w:rPr>
          <w:rFonts w:ascii="Times New Roman" w:hAnsi="Times New Roman"/>
          <w:i/>
          <w:szCs w:val="24"/>
        </w:rPr>
        <w:t>Pasteurella spp.</w:t>
      </w:r>
      <w:r w:rsidRPr="00EC2CE0">
        <w:rPr>
          <w:rFonts w:ascii="Times New Roman" w:hAnsi="Times New Roman"/>
          <w:iCs/>
          <w:szCs w:val="24"/>
        </w:rPr>
        <w:t>,</w:t>
      </w:r>
      <w:r w:rsidRPr="00DF0378">
        <w:rPr>
          <w:rFonts w:ascii="Times New Roman" w:hAnsi="Times New Roman"/>
          <w:szCs w:val="24"/>
        </w:rPr>
        <w:t xml:space="preserve"> </w:t>
      </w:r>
      <w:r w:rsidRPr="00DF0378">
        <w:rPr>
          <w:rFonts w:ascii="Times New Roman" w:hAnsi="Times New Roman"/>
          <w:i/>
          <w:szCs w:val="24"/>
        </w:rPr>
        <w:t>Bordetella spp</w:t>
      </w:r>
      <w:r w:rsidRPr="00EC2CE0">
        <w:rPr>
          <w:rFonts w:ascii="Times New Roman" w:hAnsi="Times New Roman"/>
          <w:iCs/>
          <w:szCs w:val="24"/>
        </w:rPr>
        <w:t>.,</w:t>
      </w:r>
      <w:r w:rsidRPr="00DF0378">
        <w:rPr>
          <w:rFonts w:ascii="Times New Roman" w:hAnsi="Times New Roman"/>
          <w:szCs w:val="24"/>
        </w:rPr>
        <w:t xml:space="preserve"> </w:t>
      </w:r>
      <w:r w:rsidRPr="00DF0378">
        <w:rPr>
          <w:rFonts w:ascii="Times New Roman" w:hAnsi="Times New Roman"/>
          <w:i/>
          <w:szCs w:val="24"/>
        </w:rPr>
        <w:t>Enterobacter</w:t>
      </w:r>
      <w:r>
        <w:rPr>
          <w:rFonts w:ascii="Times New Roman" w:hAnsi="Times New Roman"/>
          <w:i/>
          <w:szCs w:val="24"/>
        </w:rPr>
        <w:t xml:space="preserve"> </w:t>
      </w:r>
      <w:r w:rsidRPr="00DF0378">
        <w:rPr>
          <w:rFonts w:ascii="Times New Roman" w:hAnsi="Times New Roman"/>
          <w:i/>
          <w:szCs w:val="24"/>
        </w:rPr>
        <w:t>spp</w:t>
      </w:r>
      <w:r w:rsidRPr="00EC2CE0">
        <w:rPr>
          <w:rFonts w:ascii="Times New Roman" w:hAnsi="Times New Roman"/>
          <w:iCs/>
          <w:szCs w:val="24"/>
        </w:rPr>
        <w:t>.,</w:t>
      </w:r>
      <w:r w:rsidRPr="00DF0378">
        <w:rPr>
          <w:rFonts w:ascii="Times New Roman" w:hAnsi="Times New Roman"/>
          <w:szCs w:val="24"/>
        </w:rPr>
        <w:t xml:space="preserve"> </w:t>
      </w:r>
      <w:r w:rsidRPr="00DF0378">
        <w:rPr>
          <w:rFonts w:ascii="Times New Roman" w:hAnsi="Times New Roman"/>
          <w:i/>
          <w:szCs w:val="24"/>
        </w:rPr>
        <w:t xml:space="preserve">Proteus </w:t>
      </w:r>
      <w:bookmarkStart w:id="0" w:name="_Hlk22547162"/>
      <w:r w:rsidRPr="00DF0378">
        <w:rPr>
          <w:rFonts w:ascii="Times New Roman" w:hAnsi="Times New Roman"/>
          <w:i/>
          <w:szCs w:val="24"/>
        </w:rPr>
        <w:t>spp.</w:t>
      </w:r>
      <w:bookmarkEnd w:id="0"/>
      <w:r w:rsidRPr="00DF0378">
        <w:rPr>
          <w:rFonts w:ascii="Times New Roman" w:hAnsi="Times New Roman"/>
          <w:szCs w:val="24"/>
        </w:rPr>
        <w:t xml:space="preserve"> и некоторых других.</w:t>
      </w:r>
    </w:p>
    <w:p w14:paraId="0F0F84F7" w14:textId="77777777" w:rsidR="00E47672" w:rsidRPr="00E47672" w:rsidRDefault="00E47672" w:rsidP="00E47672">
      <w:pPr>
        <w:ind w:firstLine="426"/>
        <w:jc w:val="both"/>
        <w:rPr>
          <w:rFonts w:ascii="Times New Roman" w:hAnsi="Times New Roman"/>
          <w:szCs w:val="24"/>
        </w:rPr>
      </w:pPr>
      <w:r w:rsidRPr="00DF0378">
        <w:rPr>
          <w:rFonts w:ascii="Times New Roman" w:hAnsi="Times New Roman"/>
          <w:szCs w:val="24"/>
        </w:rPr>
        <w:t xml:space="preserve">Механизм бактериостатического действия доксициклина связан с ингибированием синтеза белка микробной клетки путем обратимого связывания с 30S рибосомальной субъединицей чувствительных к доксициклину микроорганизмов, </w:t>
      </w:r>
      <w:r>
        <w:rPr>
          <w:rFonts w:ascii="Times New Roman" w:hAnsi="Times New Roman"/>
          <w:szCs w:val="24"/>
        </w:rPr>
        <w:t>что</w:t>
      </w:r>
      <w:r w:rsidRPr="00DF0378">
        <w:rPr>
          <w:rFonts w:ascii="Times New Roman" w:hAnsi="Times New Roman"/>
          <w:szCs w:val="24"/>
        </w:rPr>
        <w:t xml:space="preserve"> предотвраща</w:t>
      </w:r>
      <w:r>
        <w:rPr>
          <w:rFonts w:ascii="Times New Roman" w:hAnsi="Times New Roman"/>
          <w:szCs w:val="24"/>
        </w:rPr>
        <w:t>ет</w:t>
      </w:r>
      <w:r w:rsidRPr="00DF0378">
        <w:rPr>
          <w:rFonts w:ascii="Times New Roman" w:hAnsi="Times New Roman"/>
          <w:szCs w:val="24"/>
        </w:rPr>
        <w:t xml:space="preserve"> связывание их рибосом с аминоацил-тРНК.</w:t>
      </w:r>
    </w:p>
    <w:p w14:paraId="72BA188F" w14:textId="4A0DD0C9" w:rsidR="003C24A1" w:rsidRPr="00E47672" w:rsidRDefault="00E47672" w:rsidP="00E47672">
      <w:pPr>
        <w:ind w:firstLine="426"/>
        <w:jc w:val="both"/>
        <w:rPr>
          <w:rFonts w:ascii="Times New Roman" w:hAnsi="Times New Roman"/>
          <w:szCs w:val="24"/>
        </w:rPr>
      </w:pPr>
      <w:r w:rsidRPr="00DF0378">
        <w:rPr>
          <w:rFonts w:ascii="Times New Roman" w:hAnsi="Times New Roman"/>
          <w:szCs w:val="24"/>
        </w:rPr>
        <w:t>Колистин нарушает проницаемость цитоплазматической мембраны, блокируя ее фосфолипидные компоненты, что ведет к выходу в окружающую среду водорастворимых соединений цитоплазмы.</w:t>
      </w:r>
    </w:p>
    <w:sectPr w:rsidR="003C24A1" w:rsidRPr="00E47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B2F95"/>
    <w:multiLevelType w:val="multilevel"/>
    <w:tmpl w:val="096CC7C0"/>
    <w:lvl w:ilvl="0">
      <w:start w:val="1"/>
      <w:numFmt w:val="decimal"/>
      <w:suff w:val="space"/>
      <w:lvlText w:val="%1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60" w:hanging="450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6" w:hanging="2160"/>
      </w:pPr>
      <w:rPr>
        <w:rFonts w:hint="default"/>
      </w:rPr>
    </w:lvl>
  </w:abstractNum>
  <w:abstractNum w:abstractNumId="1" w15:restartNumberingAfterBreak="0">
    <w:nsid w:val="46317AE9"/>
    <w:multiLevelType w:val="multilevel"/>
    <w:tmpl w:val="CF6ACCD4"/>
    <w:lvl w:ilvl="0">
      <w:start w:val="1"/>
      <w:numFmt w:val="decimal"/>
      <w:suff w:val="space"/>
      <w:lvlText w:val="%1"/>
      <w:lvlJc w:val="center"/>
      <w:pPr>
        <w:ind w:left="504" w:hanging="504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071" w:hanging="504"/>
      </w:pPr>
      <w:rPr>
        <w:i w:val="0"/>
      </w:r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2358" w:hanging="1080"/>
      </w:pPr>
    </w:lvl>
    <w:lvl w:ilvl="4">
      <w:start w:val="1"/>
      <w:numFmt w:val="decimal"/>
      <w:lvlText w:val="%1.%2.%3.%4.%5"/>
      <w:lvlJc w:val="left"/>
      <w:pPr>
        <w:ind w:left="2784" w:hanging="1080"/>
      </w:pPr>
    </w:lvl>
    <w:lvl w:ilvl="5">
      <w:start w:val="1"/>
      <w:numFmt w:val="decimal"/>
      <w:lvlText w:val="%1.%2.%3.%4.%5.%6"/>
      <w:lvlJc w:val="left"/>
      <w:pPr>
        <w:ind w:left="3570" w:hanging="1440"/>
      </w:pPr>
    </w:lvl>
    <w:lvl w:ilvl="6">
      <w:start w:val="1"/>
      <w:numFmt w:val="decimal"/>
      <w:lvlText w:val="%1.%2.%3.%4.%5.%6.%7"/>
      <w:lvlJc w:val="left"/>
      <w:pPr>
        <w:ind w:left="3996" w:hanging="1440"/>
      </w:pPr>
    </w:lvl>
    <w:lvl w:ilvl="7">
      <w:start w:val="1"/>
      <w:numFmt w:val="decimal"/>
      <w:lvlText w:val="%1.%2.%3.%4.%5.%6.%7.%8"/>
      <w:lvlJc w:val="left"/>
      <w:pPr>
        <w:ind w:left="4782" w:hanging="1800"/>
      </w:pPr>
    </w:lvl>
    <w:lvl w:ilvl="8">
      <w:start w:val="1"/>
      <w:numFmt w:val="decimal"/>
      <w:lvlText w:val="%1.%2.%3.%4.%5.%6.%7.%8.%9"/>
      <w:lvlJc w:val="left"/>
      <w:pPr>
        <w:ind w:left="5208" w:hanging="1800"/>
      </w:pPr>
    </w:lvl>
  </w:abstractNum>
  <w:num w:numId="1" w16cid:durableId="6507874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6910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A1"/>
    <w:rsid w:val="003C24A1"/>
    <w:rsid w:val="008D0081"/>
    <w:rsid w:val="00A863EE"/>
    <w:rsid w:val="00C247B5"/>
    <w:rsid w:val="00E4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58FF"/>
  <w15:chartTrackingRefBased/>
  <w15:docId w15:val="{5D36FD48-E84E-4294-930C-FF9D80CE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67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kern w:val="0"/>
      <w:szCs w:val="2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4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4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4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4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4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4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4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4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4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4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2025-03-17T07:57:00Z</dcterms:created>
  <dcterms:modified xsi:type="dcterms:W3CDTF">2025-03-18T13:04:00Z</dcterms:modified>
</cp:coreProperties>
</file>