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810BF" w14:textId="1B910F47" w:rsidR="00F35D3C" w:rsidRDefault="00247E95" w:rsidP="00247E95">
      <w:pPr>
        <w:ind w:firstLine="709"/>
        <w:jc w:val="center"/>
      </w:pPr>
      <w:r w:rsidRPr="00247E95">
        <w:rPr>
          <w:rFonts w:asciiTheme="majorHAnsi" w:hAnsiTheme="majorHAnsi" w:cstheme="majorHAnsi"/>
          <w:sz w:val="28"/>
          <w:szCs w:val="28"/>
          <w:lang w:val="ru-RU"/>
        </w:rPr>
        <w:t>№1.1</w:t>
      </w:r>
      <w:r>
        <w:rPr>
          <w:noProof/>
        </w:rPr>
        <w:drawing>
          <wp:inline distT="0" distB="0" distL="114300" distR="114300" wp14:anchorId="58F6E5EE" wp14:editId="12DFAF3C">
            <wp:extent cx="6115685" cy="6115685"/>
            <wp:effectExtent l="0" t="0" r="889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519F" w14:textId="77777777" w:rsidR="00F35D3C" w:rsidRPr="00247E95" w:rsidRDefault="00247E95" w:rsidP="00247E95">
      <w:pPr>
        <w:ind w:firstLine="709"/>
        <w:jc w:val="center"/>
        <w:rPr>
          <w:rFonts w:ascii="Calibri Light" w:hAnsi="Calibri Light" w:cs="Calibri Light"/>
          <w:sz w:val="28"/>
          <w:szCs w:val="28"/>
          <w:lang w:val="ru-RU"/>
        </w:rPr>
      </w:pPr>
      <w:r w:rsidRPr="00247E95">
        <w:rPr>
          <w:rFonts w:ascii="Calibri Light" w:hAnsi="Calibri Light" w:cs="Calibri Light"/>
          <w:b/>
          <w:bCs/>
          <w:sz w:val="28"/>
          <w:szCs w:val="28"/>
          <w:lang w:val="ru-RU"/>
        </w:rPr>
        <w:t>«</w:t>
      </w:r>
      <w:r w:rsidRPr="00247E95">
        <w:rPr>
          <w:rFonts w:ascii="Calibri Light" w:hAnsi="Calibri Light" w:cs="Calibri Light"/>
          <w:sz w:val="28"/>
          <w:szCs w:val="28"/>
          <w:lang w:val="ru-RU"/>
        </w:rPr>
        <w:t xml:space="preserve">Если ты такой же </w:t>
      </w:r>
      <w:proofErr w:type="gramStart"/>
      <w:r w:rsidRPr="00247E95">
        <w:rPr>
          <w:rFonts w:ascii="Calibri Light" w:hAnsi="Calibri Light" w:cs="Calibri Light"/>
          <w:sz w:val="28"/>
          <w:szCs w:val="28"/>
          <w:lang w:val="ru-RU"/>
        </w:rPr>
        <w:t>сладкий ,</w:t>
      </w:r>
      <w:proofErr w:type="gramEnd"/>
      <w:r w:rsidRPr="00247E95">
        <w:rPr>
          <w:rFonts w:ascii="Calibri Light" w:hAnsi="Calibri Light" w:cs="Calibri Light"/>
          <w:sz w:val="28"/>
          <w:szCs w:val="28"/>
          <w:lang w:val="ru-RU"/>
        </w:rPr>
        <w:t xml:space="preserve"> как чак </w:t>
      </w:r>
      <w:proofErr w:type="spellStart"/>
      <w:r w:rsidRPr="00247E95">
        <w:rPr>
          <w:rFonts w:ascii="Calibri Light" w:hAnsi="Calibri Light" w:cs="Calibri Light"/>
          <w:sz w:val="28"/>
          <w:szCs w:val="28"/>
          <w:lang w:val="ru-RU"/>
        </w:rPr>
        <w:t>чак</w:t>
      </w:r>
      <w:proofErr w:type="spellEnd"/>
      <w:r w:rsidRPr="00247E95">
        <w:rPr>
          <w:rFonts w:ascii="Calibri Light" w:hAnsi="Calibri Light" w:cs="Calibri Light"/>
          <w:sz w:val="28"/>
          <w:szCs w:val="28"/>
          <w:lang w:val="ru-RU"/>
        </w:rPr>
        <w:t>, то заходи к нам!</w:t>
      </w:r>
      <w:r w:rsidRPr="00247E95">
        <w:rPr>
          <w:rFonts w:ascii="Calibri Light" w:hAnsi="Calibri Light" w:cs="Calibri Light"/>
          <w:b/>
          <w:bCs/>
          <w:sz w:val="28"/>
          <w:szCs w:val="28"/>
          <w:lang w:val="ru-RU"/>
        </w:rPr>
        <w:t>»</w:t>
      </w:r>
    </w:p>
    <w:p w14:paraId="62C2F941" w14:textId="77777777" w:rsidR="00F35D3C" w:rsidRDefault="00247E95" w:rsidP="00247E95">
      <w:pPr>
        <w:ind w:firstLine="709"/>
        <w:rPr>
          <w:rFonts w:ascii="Calibri Light" w:hAnsi="Calibri Light"/>
          <w:b/>
          <w:bCs/>
          <w:sz w:val="28"/>
          <w:szCs w:val="28"/>
          <w:lang w:val="ru-RU"/>
        </w:rPr>
      </w:pPr>
      <w:r>
        <w:rPr>
          <w:rFonts w:ascii="Calibri Light" w:hAnsi="Calibri Light"/>
          <w:b/>
          <w:bCs/>
          <w:sz w:val="28"/>
          <w:szCs w:val="28"/>
          <w:lang w:val="ru-RU"/>
        </w:rPr>
        <w:br w:type="page"/>
      </w:r>
    </w:p>
    <w:p w14:paraId="040AE731" w14:textId="6EA393FB" w:rsidR="00247E95" w:rsidRDefault="00247E95" w:rsidP="00247E95">
      <w:pPr>
        <w:ind w:firstLine="709"/>
        <w:jc w:val="center"/>
        <w:rPr>
          <w:rFonts w:ascii="Calibri Light" w:hAnsi="Calibri Light"/>
          <w:b/>
          <w:bCs/>
          <w:sz w:val="28"/>
          <w:szCs w:val="28"/>
          <w:lang w:val="ru-RU"/>
        </w:rPr>
      </w:pPr>
      <w:r w:rsidRPr="00247E95">
        <w:rPr>
          <w:rFonts w:asciiTheme="majorHAnsi" w:hAnsiTheme="majorHAnsi" w:cstheme="majorHAnsi"/>
          <w:sz w:val="28"/>
          <w:szCs w:val="28"/>
          <w:lang w:val="ru-RU"/>
        </w:rPr>
        <w:lastRenderedPageBreak/>
        <w:t>№1.</w:t>
      </w:r>
      <w:r>
        <w:rPr>
          <w:rFonts w:asciiTheme="majorHAnsi" w:hAnsiTheme="majorHAnsi" w:cstheme="majorHAnsi"/>
          <w:sz w:val="28"/>
          <w:szCs w:val="28"/>
          <w:lang w:val="ru-RU"/>
        </w:rPr>
        <w:t>2</w:t>
      </w:r>
    </w:p>
    <w:p w14:paraId="6CE1312A" w14:textId="41415FF4" w:rsidR="00F35D3C" w:rsidRPr="00247E95" w:rsidRDefault="00247E95" w:rsidP="00247E95">
      <w:pPr>
        <w:ind w:firstLine="709"/>
        <w:jc w:val="center"/>
        <w:rPr>
          <w:rFonts w:ascii="Calibri Light" w:hAnsi="Calibri Light"/>
          <w:b/>
          <w:bCs/>
          <w:sz w:val="28"/>
          <w:szCs w:val="28"/>
          <w:lang w:val="ru-RU"/>
        </w:rPr>
      </w:pPr>
      <w:r>
        <w:rPr>
          <w:rFonts w:ascii="Calibri Light" w:hAnsi="Calibri Light"/>
          <w:b/>
          <w:bCs/>
          <w:sz w:val="28"/>
          <w:szCs w:val="28"/>
          <w:lang w:val="ru-RU"/>
        </w:rPr>
        <w:t>О</w:t>
      </w:r>
      <w:r w:rsidRPr="00247E95">
        <w:rPr>
          <w:rFonts w:ascii="Calibri Light" w:hAnsi="Calibri Light"/>
          <w:b/>
          <w:bCs/>
          <w:sz w:val="28"/>
          <w:szCs w:val="28"/>
          <w:lang w:val="ru-RU"/>
        </w:rPr>
        <w:t>ОО «Чак-Чак»</w:t>
      </w:r>
    </w:p>
    <w:p w14:paraId="16281072" w14:textId="77777777" w:rsidR="00F35D3C" w:rsidRPr="00247E95" w:rsidRDefault="00F35D3C" w:rsidP="00247E95">
      <w:pPr>
        <w:ind w:firstLine="709"/>
        <w:rPr>
          <w:rFonts w:ascii="Calibri Light" w:hAnsi="Calibri Light"/>
          <w:lang w:val="ru-RU"/>
        </w:rPr>
      </w:pPr>
    </w:p>
    <w:p w14:paraId="1A0BA661" w14:textId="77777777" w:rsidR="00F35D3C" w:rsidRPr="00247E95" w:rsidRDefault="00247E95" w:rsidP="00247E95">
      <w:pPr>
        <w:ind w:firstLine="709"/>
        <w:rPr>
          <w:rFonts w:ascii="Calibri Light" w:hAnsi="Calibri Light"/>
          <w:lang w:val="ru-RU"/>
        </w:rPr>
      </w:pPr>
      <w:r w:rsidRPr="00247E95">
        <w:rPr>
          <w:rFonts w:ascii="Calibri Light" w:hAnsi="Calibri Light"/>
          <w:lang w:val="ru-RU"/>
        </w:rPr>
        <w:t xml:space="preserve">ООО «Чак-Чак» зарегистрировано как общество с ограниченной ответственностью в Российской Федерации. </w:t>
      </w:r>
      <w:proofErr w:type="spellStart"/>
      <w:r>
        <w:rPr>
          <w:rFonts w:ascii="Calibri Light" w:hAnsi="Calibri Light"/>
        </w:rPr>
        <w:t>Юридический</w:t>
      </w:r>
      <w:proofErr w:type="spellEnd"/>
      <w:r>
        <w:rPr>
          <w:rFonts w:ascii="Calibri Light" w:hAnsi="Calibri Light"/>
        </w:rPr>
        <w:t xml:space="preserve"> </w:t>
      </w:r>
      <w:proofErr w:type="spellStart"/>
      <w:r>
        <w:rPr>
          <w:rFonts w:ascii="Calibri Light" w:hAnsi="Calibri Light"/>
        </w:rPr>
        <w:t>адрес</w:t>
      </w:r>
      <w:proofErr w:type="spellEnd"/>
      <w:r>
        <w:rPr>
          <w:rFonts w:ascii="Calibri Light" w:hAnsi="Calibri Light"/>
        </w:rPr>
        <w:t xml:space="preserve"> </w:t>
      </w:r>
      <w:proofErr w:type="spellStart"/>
      <w:r>
        <w:rPr>
          <w:rFonts w:ascii="Calibri Light" w:hAnsi="Calibri Light"/>
        </w:rPr>
        <w:t>компании</w:t>
      </w:r>
      <w:proofErr w:type="spellEnd"/>
      <w:r>
        <w:rPr>
          <w:rFonts w:ascii="Calibri Light" w:hAnsi="Calibri Light"/>
        </w:rPr>
        <w:t xml:space="preserve">: г. </w:t>
      </w:r>
      <w:proofErr w:type="spellStart"/>
      <w:r>
        <w:rPr>
          <w:rFonts w:ascii="Calibri Light" w:hAnsi="Calibri Light"/>
        </w:rPr>
        <w:t>Казань</w:t>
      </w:r>
      <w:proofErr w:type="spellEnd"/>
      <w:r>
        <w:rPr>
          <w:rFonts w:ascii="Calibri Light" w:hAnsi="Calibri Light"/>
        </w:rPr>
        <w:t xml:space="preserve">, </w:t>
      </w:r>
      <w:proofErr w:type="spellStart"/>
      <w:r>
        <w:rPr>
          <w:rFonts w:ascii="Calibri Light" w:hAnsi="Calibri Light"/>
        </w:rPr>
        <w:t>ул</w:t>
      </w:r>
      <w:proofErr w:type="spellEnd"/>
      <w:r>
        <w:rPr>
          <w:rFonts w:ascii="Calibri Light" w:hAnsi="Calibri Light"/>
        </w:rPr>
        <w:t xml:space="preserve">. </w:t>
      </w:r>
      <w:proofErr w:type="spellStart"/>
      <w:r>
        <w:rPr>
          <w:rFonts w:ascii="Calibri Light" w:hAnsi="Calibri Light"/>
        </w:rPr>
        <w:t>Баумана</w:t>
      </w:r>
      <w:proofErr w:type="spellEnd"/>
      <w:r>
        <w:rPr>
          <w:rFonts w:ascii="Calibri Light" w:hAnsi="Calibri Light"/>
        </w:rPr>
        <w:t xml:space="preserve">, д. 7/10, </w:t>
      </w:r>
      <w:proofErr w:type="spellStart"/>
      <w:r>
        <w:rPr>
          <w:rFonts w:ascii="Calibri Light" w:hAnsi="Calibri Light"/>
        </w:rPr>
        <w:t>помещение</w:t>
      </w:r>
      <w:proofErr w:type="spellEnd"/>
      <w:r>
        <w:rPr>
          <w:rFonts w:ascii="Calibri Light" w:hAnsi="Calibri Light"/>
        </w:rPr>
        <w:t xml:space="preserve"> 5. </w:t>
      </w:r>
      <w:r w:rsidRPr="00247E95">
        <w:rPr>
          <w:rFonts w:ascii="Calibri Light" w:hAnsi="Calibri Light"/>
          <w:lang w:val="ru-RU"/>
        </w:rPr>
        <w:t>Данная компания официально зарегистрирована в ЕГРЮЛ, что подтверждает факт ее существования.</w:t>
      </w:r>
    </w:p>
    <w:p w14:paraId="4BFA9D39" w14:textId="77777777" w:rsidR="00F35D3C" w:rsidRPr="00247E95" w:rsidRDefault="00F35D3C" w:rsidP="00247E95">
      <w:pPr>
        <w:ind w:firstLine="709"/>
        <w:rPr>
          <w:rFonts w:ascii="Calibri Light" w:hAnsi="Calibri Light"/>
          <w:lang w:val="ru-RU"/>
        </w:rPr>
      </w:pPr>
    </w:p>
    <w:p w14:paraId="686E6035" w14:textId="77777777" w:rsidR="00F35D3C" w:rsidRPr="00247E95" w:rsidRDefault="00247E95" w:rsidP="00247E95">
      <w:pPr>
        <w:ind w:firstLine="709"/>
        <w:rPr>
          <w:rFonts w:ascii="Calibri Light" w:hAnsi="Calibri Light"/>
          <w:lang w:val="ru-RU"/>
        </w:rPr>
      </w:pPr>
      <w:r w:rsidRPr="00247E95">
        <w:rPr>
          <w:rFonts w:ascii="Calibri Light" w:hAnsi="Calibri Light"/>
          <w:lang w:val="ru-RU"/>
        </w:rPr>
        <w:t>ООО «Чак-Чак» было основано в 15 мая 2012 году и специализируется на предоставлении услуг в индустрии общественного питания и досуга. Основное направление деятельности компании — это создание уютных лаунж-заведений, где посетители могут насладиться кальянами премиального качества, а также блюдами восточной кухни. Первое заведение открылось в Казани и быстро стало популярным местом отдыха для молодежи и ценителей релакса в спокойной обстановке. С течением времени сеть кальянных расширилась и приобрела извест</w:t>
      </w:r>
      <w:r w:rsidRPr="00247E95">
        <w:rPr>
          <w:rFonts w:ascii="Calibri Light" w:hAnsi="Calibri Light"/>
          <w:lang w:val="ru-RU"/>
        </w:rPr>
        <w:t>ность благодаря уникальному сочетанию восточной эстетики и высокого уровня обслуживания.</w:t>
      </w:r>
    </w:p>
    <w:p w14:paraId="6D6DBC8C" w14:textId="77777777" w:rsidR="00F35D3C" w:rsidRPr="00247E95" w:rsidRDefault="00F35D3C" w:rsidP="00247E95">
      <w:pPr>
        <w:ind w:firstLine="709"/>
        <w:rPr>
          <w:rFonts w:ascii="Calibri Light" w:hAnsi="Calibri Light"/>
          <w:lang w:val="ru-RU"/>
        </w:rPr>
      </w:pPr>
    </w:p>
    <w:p w14:paraId="25E74B42" w14:textId="77777777" w:rsidR="00F35D3C" w:rsidRPr="00247E95" w:rsidRDefault="00247E95" w:rsidP="00247E95">
      <w:pPr>
        <w:ind w:firstLine="709"/>
        <w:rPr>
          <w:rFonts w:ascii="Calibri Light" w:hAnsi="Calibri Light"/>
          <w:lang w:val="ru-RU"/>
        </w:rPr>
      </w:pPr>
      <w:r w:rsidRPr="00247E95">
        <w:rPr>
          <w:rFonts w:ascii="Calibri Light" w:hAnsi="Calibri Light"/>
          <w:lang w:val="ru-RU"/>
        </w:rPr>
        <w:t>Главным конкурентным преимуществом ООО «Чак-Чак» является умение создать атмосферу уюта и расслабления, что привлекает постоянных клиентов. Важной чертой успеха также является использование только качественных табаков и кальянов, что гарантирует превосходный вкус и безопасность. Кроме того, индивидуальный подход к каждому клиенту и внимание к деталям делают ООО «Чак-Чак» узнаваемым брендом в своем сегменте.</w:t>
      </w:r>
    </w:p>
    <w:p w14:paraId="353EFB51" w14:textId="77777777" w:rsidR="00F35D3C" w:rsidRPr="00247E95" w:rsidRDefault="00F35D3C" w:rsidP="00247E95">
      <w:pPr>
        <w:ind w:firstLine="709"/>
        <w:rPr>
          <w:rFonts w:ascii="Calibri Light" w:hAnsi="Calibri Light" w:cs="Calibri Light"/>
          <w:b/>
          <w:bCs/>
          <w:sz w:val="28"/>
          <w:szCs w:val="28"/>
          <w:lang w:val="ru-RU"/>
        </w:rPr>
      </w:pPr>
    </w:p>
    <w:p w14:paraId="4C3C322F" w14:textId="77777777" w:rsidR="00F35D3C" w:rsidRPr="00247E95" w:rsidRDefault="00247E95" w:rsidP="00247E95">
      <w:pPr>
        <w:ind w:firstLine="709"/>
        <w:rPr>
          <w:rFonts w:ascii="Calibri Light" w:hAnsi="Calibri Light" w:cs="Calibri Light"/>
          <w:b/>
          <w:bCs/>
          <w:sz w:val="28"/>
          <w:szCs w:val="28"/>
          <w:lang w:val="ru-RU"/>
        </w:rPr>
      </w:pPr>
      <w:r w:rsidRPr="00247E95">
        <w:rPr>
          <w:rFonts w:ascii="Calibri Light" w:hAnsi="Calibri Light" w:cs="Calibri Light"/>
          <w:b/>
          <w:bCs/>
          <w:sz w:val="28"/>
          <w:szCs w:val="28"/>
          <w:lang w:val="ru-RU"/>
        </w:rPr>
        <w:br w:type="page"/>
      </w:r>
    </w:p>
    <w:p w14:paraId="4B94A03C" w14:textId="062A64EE" w:rsidR="00247E95" w:rsidRDefault="00247E95" w:rsidP="00247E95">
      <w:pPr>
        <w:ind w:firstLine="709"/>
        <w:jc w:val="center"/>
        <w:rPr>
          <w:rFonts w:ascii="Calibri Light" w:hAnsi="Calibri Light" w:cs="Calibri Light"/>
          <w:b/>
          <w:bCs/>
          <w:sz w:val="28"/>
          <w:szCs w:val="28"/>
          <w:lang w:val="ru-RU"/>
        </w:rPr>
      </w:pPr>
      <w:r w:rsidRPr="00247E95">
        <w:rPr>
          <w:rFonts w:asciiTheme="majorHAnsi" w:hAnsiTheme="majorHAnsi" w:cstheme="majorHAnsi"/>
          <w:sz w:val="28"/>
          <w:szCs w:val="28"/>
          <w:lang w:val="ru-RU"/>
        </w:rPr>
        <w:lastRenderedPageBreak/>
        <w:t>№1.</w:t>
      </w:r>
      <w:r>
        <w:rPr>
          <w:rFonts w:asciiTheme="majorHAnsi" w:hAnsiTheme="majorHAnsi" w:cstheme="majorHAnsi"/>
          <w:sz w:val="28"/>
          <w:szCs w:val="28"/>
          <w:lang w:val="ru-RU"/>
        </w:rPr>
        <w:t>3</w:t>
      </w:r>
    </w:p>
    <w:p w14:paraId="3C5E1429" w14:textId="1470EF2F" w:rsidR="00F35D3C" w:rsidRPr="00247E95" w:rsidRDefault="00247E95" w:rsidP="00247E95">
      <w:pPr>
        <w:ind w:firstLine="709"/>
        <w:jc w:val="center"/>
        <w:rPr>
          <w:rFonts w:ascii="Calibri Light" w:hAnsi="Calibri Light" w:cs="Calibri Light"/>
          <w:b/>
          <w:bCs/>
          <w:sz w:val="28"/>
          <w:szCs w:val="28"/>
          <w:lang w:val="ru-RU"/>
        </w:rPr>
      </w:pPr>
      <w:r>
        <w:rPr>
          <w:rFonts w:ascii="Calibri Light" w:hAnsi="Calibri Light" w:cs="Calibri Light"/>
          <w:b/>
          <w:bCs/>
          <w:sz w:val="28"/>
          <w:szCs w:val="28"/>
        </w:rPr>
        <w:t>SWOT</w:t>
      </w:r>
      <w:r>
        <w:rPr>
          <w:rFonts w:ascii="Calibri Light" w:hAnsi="Calibri Light" w:cs="Calibri Light"/>
          <w:b/>
          <w:bCs/>
          <w:sz w:val="28"/>
          <w:szCs w:val="28"/>
          <w:lang w:val="ru-RU"/>
        </w:rPr>
        <w:t xml:space="preserve"> анализ ООО </w:t>
      </w:r>
      <w:r w:rsidRPr="00247E95">
        <w:rPr>
          <w:rFonts w:ascii="Calibri Light" w:hAnsi="Calibri Light" w:cs="Calibri Light"/>
          <w:b/>
          <w:bCs/>
          <w:sz w:val="28"/>
          <w:szCs w:val="28"/>
          <w:lang w:val="ru-RU"/>
        </w:rPr>
        <w:t>«</w:t>
      </w:r>
      <w:r>
        <w:rPr>
          <w:rFonts w:ascii="Calibri Light" w:hAnsi="Calibri Light" w:cs="Calibri Light"/>
          <w:b/>
          <w:bCs/>
          <w:sz w:val="28"/>
          <w:szCs w:val="28"/>
          <w:lang w:val="ru-RU"/>
        </w:rPr>
        <w:t>Чак-Чак</w:t>
      </w:r>
      <w:r w:rsidRPr="00247E95">
        <w:rPr>
          <w:rFonts w:ascii="Calibri Light" w:hAnsi="Calibri Light" w:cs="Calibri Light"/>
          <w:b/>
          <w:bCs/>
          <w:sz w:val="28"/>
          <w:szCs w:val="28"/>
          <w:lang w:val="ru-RU"/>
        </w:rPr>
        <w:t>»</w:t>
      </w:r>
    </w:p>
    <w:p w14:paraId="00382FA2" w14:textId="77777777" w:rsidR="00F35D3C" w:rsidRPr="00247E95" w:rsidRDefault="00247E95" w:rsidP="00247E95">
      <w:pPr>
        <w:ind w:firstLine="709"/>
        <w:rPr>
          <w:rFonts w:ascii="Calibri Light" w:hAnsi="Calibri Light" w:cs="Calibri Light"/>
          <w:b/>
          <w:bCs/>
          <w:sz w:val="24"/>
          <w:szCs w:val="24"/>
          <w:lang w:val="ru-RU"/>
        </w:rPr>
      </w:pPr>
      <w:r w:rsidRPr="00247E95">
        <w:rPr>
          <w:rFonts w:ascii="Calibri Light" w:hAnsi="Calibri Light" w:cs="Calibri Light"/>
          <w:b/>
          <w:bCs/>
          <w:sz w:val="24"/>
          <w:szCs w:val="24"/>
          <w:lang w:val="ru-RU"/>
        </w:rPr>
        <w:t>Сильные стороны</w:t>
      </w:r>
    </w:p>
    <w:p w14:paraId="0687F8F3" w14:textId="77777777" w:rsidR="00F35D3C" w:rsidRDefault="00247E95" w:rsidP="00247E95">
      <w:pPr>
        <w:numPr>
          <w:ilvl w:val="0"/>
          <w:numId w:val="1"/>
        </w:numPr>
        <w:ind w:firstLine="709"/>
        <w:rPr>
          <w:rFonts w:ascii="Calibri Light" w:hAnsi="Calibri Light" w:cs="Calibri Light"/>
          <w:lang w:val="ru-RU"/>
        </w:rPr>
      </w:pPr>
      <w:r w:rsidRPr="00247E95">
        <w:rPr>
          <w:rFonts w:ascii="Calibri Light" w:hAnsi="Calibri Light" w:cs="Calibri Light"/>
          <w:lang w:val="ru-RU"/>
        </w:rPr>
        <w:t xml:space="preserve">Уникальная концепция: </w:t>
      </w:r>
      <w:r>
        <w:rPr>
          <w:rFonts w:ascii="Calibri Light" w:hAnsi="Calibri Light" w:cs="Calibri Light"/>
          <w:lang w:val="ru-RU"/>
        </w:rPr>
        <w:t>в</w:t>
      </w:r>
      <w:r w:rsidRPr="00247E95">
        <w:rPr>
          <w:rFonts w:ascii="Calibri Light" w:hAnsi="Calibri Light" w:cs="Calibri Light"/>
          <w:lang w:val="ru-RU"/>
        </w:rPr>
        <w:t xml:space="preserve">ключение в меню </w:t>
      </w:r>
      <w:r>
        <w:rPr>
          <w:rFonts w:ascii="Calibri Light" w:hAnsi="Calibri Light" w:cs="Calibri Light"/>
          <w:lang w:val="ru-RU"/>
        </w:rPr>
        <w:t>блюд из</w:t>
      </w:r>
      <w:r w:rsidRPr="00247E95">
        <w:rPr>
          <w:rFonts w:ascii="Calibri Light" w:hAnsi="Calibri Light" w:cs="Calibri Light"/>
          <w:lang w:val="ru-RU"/>
        </w:rPr>
        <w:t xml:space="preserve"> традиционного чак-чака вместе с кальянами и восточной кухней может привлечь любителей необычных вкусов и аутентичных традиций</w:t>
      </w:r>
      <w:r>
        <w:rPr>
          <w:rFonts w:ascii="Calibri Light" w:hAnsi="Calibri Light" w:cs="Calibri Light"/>
          <w:lang w:val="ru-RU"/>
        </w:rPr>
        <w:t xml:space="preserve">, а также классических </w:t>
      </w:r>
      <w:proofErr w:type="spellStart"/>
      <w:r>
        <w:rPr>
          <w:rFonts w:ascii="Calibri Light" w:hAnsi="Calibri Light" w:cs="Calibri Light"/>
          <w:lang w:val="ru-RU"/>
        </w:rPr>
        <w:t>посидельцев</w:t>
      </w:r>
      <w:proofErr w:type="spellEnd"/>
      <w:r>
        <w:rPr>
          <w:rFonts w:ascii="Calibri Light" w:hAnsi="Calibri Light" w:cs="Calibri Light"/>
          <w:lang w:val="ru-RU"/>
        </w:rPr>
        <w:t xml:space="preserve"> кальянных и кафе.</w:t>
      </w:r>
    </w:p>
    <w:p w14:paraId="2966445E" w14:textId="77777777" w:rsidR="00F35D3C" w:rsidRDefault="00247E95" w:rsidP="00247E95">
      <w:pPr>
        <w:numPr>
          <w:ilvl w:val="0"/>
          <w:numId w:val="1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Атмосфера</w:t>
      </w:r>
      <w:r w:rsidRPr="00247E95">
        <w:rPr>
          <w:rFonts w:ascii="Calibri Light" w:hAnsi="Calibri Light" w:cs="Calibri Light"/>
          <w:lang w:val="ru-RU"/>
        </w:rPr>
        <w:t xml:space="preserve">: </w:t>
      </w:r>
      <w:r>
        <w:rPr>
          <w:rFonts w:ascii="Calibri Light" w:hAnsi="Calibri Light" w:cs="Calibri Light"/>
          <w:lang w:val="ru-RU"/>
        </w:rPr>
        <w:t>восточная тематика будет создавать уютную и расслабляющую атмосферу Востока.</w:t>
      </w:r>
    </w:p>
    <w:p w14:paraId="535993F0" w14:textId="77777777" w:rsidR="00F35D3C" w:rsidRDefault="00247E95" w:rsidP="00247E95">
      <w:pPr>
        <w:numPr>
          <w:ilvl w:val="0"/>
          <w:numId w:val="1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Тренд на кальяны: курение кальяна популярно среди молодежи и студентов, что может способствовать привлечению определенной целевой аудитории.</w:t>
      </w:r>
    </w:p>
    <w:p w14:paraId="2E8D4447" w14:textId="77777777" w:rsidR="00F35D3C" w:rsidRDefault="00247E95" w:rsidP="00247E95">
      <w:pPr>
        <w:numPr>
          <w:ilvl w:val="0"/>
          <w:numId w:val="1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Широкий ассортимент</w:t>
      </w:r>
      <w:r w:rsidRPr="00247E95">
        <w:rPr>
          <w:rFonts w:ascii="Calibri Light" w:hAnsi="Calibri Light" w:cs="Calibri Light"/>
          <w:lang w:val="ru-RU"/>
        </w:rPr>
        <w:t xml:space="preserve">: </w:t>
      </w:r>
      <w:r>
        <w:rPr>
          <w:rFonts w:ascii="Calibri Light" w:hAnsi="Calibri Light" w:cs="Calibri Light"/>
          <w:lang w:val="ru-RU"/>
        </w:rPr>
        <w:t>восточная кухня нравится многим посетителям, а десерты из чак чака будут вишенкой на торте.</w:t>
      </w:r>
    </w:p>
    <w:p w14:paraId="7C81311B" w14:textId="77777777" w:rsidR="00F35D3C" w:rsidRPr="00247E95" w:rsidRDefault="00247E95" w:rsidP="00247E95">
      <w:pPr>
        <w:ind w:firstLine="709"/>
        <w:rPr>
          <w:rFonts w:ascii="Calibri Light" w:hAnsi="Calibri Light" w:cs="Calibri Light"/>
          <w:b/>
          <w:bCs/>
          <w:sz w:val="24"/>
          <w:szCs w:val="24"/>
          <w:lang w:val="ru-RU"/>
        </w:rPr>
      </w:pPr>
      <w:r w:rsidRPr="00247E95">
        <w:rPr>
          <w:rFonts w:ascii="Calibri Light" w:hAnsi="Calibri Light" w:cs="Calibri Light"/>
          <w:b/>
          <w:bCs/>
          <w:sz w:val="24"/>
          <w:szCs w:val="24"/>
          <w:lang w:val="ru-RU"/>
        </w:rPr>
        <w:t>Слабые стороны</w:t>
      </w:r>
    </w:p>
    <w:p w14:paraId="0345C66F" w14:textId="77777777" w:rsidR="00F35D3C" w:rsidRDefault="00247E95" w:rsidP="00247E95">
      <w:pPr>
        <w:numPr>
          <w:ilvl w:val="0"/>
          <w:numId w:val="2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Узкая целевая аудитория: концепция кальянов и чак-чака может быть менее привлекательна для людей, которые не интересуются подобным досугом или восточной кухней, чем обычные рестораны.</w:t>
      </w:r>
    </w:p>
    <w:p w14:paraId="26DA39E9" w14:textId="77777777" w:rsidR="00F35D3C" w:rsidRDefault="00247E95" w:rsidP="00247E95">
      <w:pPr>
        <w:numPr>
          <w:ilvl w:val="0"/>
          <w:numId w:val="2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Высокая конкуренция в сегменте кальянов: в больших городах может существовать множество кафе и лаунжей, предлагающих кальяны, что усложнит поиск посетителей</w:t>
      </w:r>
    </w:p>
    <w:p w14:paraId="1CEC7238" w14:textId="77777777" w:rsidR="00F35D3C" w:rsidRPr="00247E95" w:rsidRDefault="00247E95" w:rsidP="00247E95">
      <w:pPr>
        <w:ind w:firstLine="709"/>
        <w:rPr>
          <w:rFonts w:ascii="Calibri Light" w:hAnsi="Calibri Light" w:cs="Calibri Light"/>
          <w:b/>
          <w:bCs/>
          <w:sz w:val="24"/>
          <w:szCs w:val="24"/>
          <w:lang w:val="ru-RU"/>
        </w:rPr>
      </w:pPr>
      <w:r w:rsidRPr="00247E95">
        <w:rPr>
          <w:rFonts w:ascii="Calibri Light" w:hAnsi="Calibri Light" w:cs="Calibri Light"/>
          <w:b/>
          <w:bCs/>
          <w:sz w:val="24"/>
          <w:szCs w:val="24"/>
          <w:lang w:val="ru-RU"/>
        </w:rPr>
        <w:t>Возможности</w:t>
      </w:r>
    </w:p>
    <w:p w14:paraId="35E69F44" w14:textId="77777777" w:rsidR="00F35D3C" w:rsidRDefault="00247E95" w:rsidP="00247E95">
      <w:pPr>
        <w:numPr>
          <w:ilvl w:val="0"/>
          <w:numId w:val="3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 xml:space="preserve">Рост интереса к восточной кухне: </w:t>
      </w:r>
      <w:proofErr w:type="gramStart"/>
      <w:r>
        <w:rPr>
          <w:rFonts w:ascii="Calibri Light" w:hAnsi="Calibri Light" w:cs="Calibri Light"/>
          <w:lang w:val="ru-RU"/>
        </w:rPr>
        <w:t>из за</w:t>
      </w:r>
      <w:proofErr w:type="gramEnd"/>
      <w:r>
        <w:rPr>
          <w:rFonts w:ascii="Calibri Light" w:hAnsi="Calibri Light" w:cs="Calibri Light"/>
          <w:lang w:val="ru-RU"/>
        </w:rPr>
        <w:t xml:space="preserve"> санкций Запада люди все больше знакомятся с Восточными традициями и Восточными блюдами. Данное направление возможно будет крайне популярным.</w:t>
      </w:r>
    </w:p>
    <w:p w14:paraId="6B78D422" w14:textId="77777777" w:rsidR="00F35D3C" w:rsidRDefault="00247E95" w:rsidP="00247E95">
      <w:pPr>
        <w:numPr>
          <w:ilvl w:val="0"/>
          <w:numId w:val="3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Мероприятия и вечеринки: возможность проведения восточных тематических вечеров, мастер-классов по приготовлению чак-чака, кальяна или дегустаций может привлечь новую аудиторию.</w:t>
      </w:r>
    </w:p>
    <w:p w14:paraId="156F13CA" w14:textId="77777777" w:rsidR="00F35D3C" w:rsidRDefault="00247E95" w:rsidP="00247E95">
      <w:pPr>
        <w:numPr>
          <w:ilvl w:val="0"/>
          <w:numId w:val="3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Развитие сети кафе: если бизнес будет успешным, можно рассмотреть возможность расширения сети и открытия дополнительных филиалов в других районах или городах.</w:t>
      </w:r>
    </w:p>
    <w:p w14:paraId="6156F489" w14:textId="77777777" w:rsidR="00F35D3C" w:rsidRDefault="00247E95" w:rsidP="00247E95">
      <w:pPr>
        <w:numPr>
          <w:ilvl w:val="0"/>
          <w:numId w:val="3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Доставка и еда на вынос: в условиях развития рынка доставки еды можно активно развивать это направление для увеличения продаж, особенно для популярного чак-чака и других сладостей.</w:t>
      </w:r>
    </w:p>
    <w:p w14:paraId="5FF028E6" w14:textId="77777777" w:rsidR="00F35D3C" w:rsidRPr="00247E95" w:rsidRDefault="00247E95" w:rsidP="00247E95">
      <w:pPr>
        <w:ind w:firstLine="709"/>
        <w:rPr>
          <w:rFonts w:ascii="Calibri Light" w:hAnsi="Calibri Light" w:cs="Calibri Light"/>
          <w:b/>
          <w:bCs/>
          <w:sz w:val="24"/>
          <w:szCs w:val="24"/>
          <w:lang w:val="ru-RU"/>
        </w:rPr>
      </w:pPr>
      <w:r w:rsidRPr="00247E95">
        <w:rPr>
          <w:rFonts w:ascii="Calibri Light" w:hAnsi="Calibri Light" w:cs="Calibri Light"/>
          <w:b/>
          <w:bCs/>
          <w:sz w:val="24"/>
          <w:szCs w:val="24"/>
          <w:lang w:val="ru-RU"/>
        </w:rPr>
        <w:t>Угрозы</w:t>
      </w:r>
    </w:p>
    <w:p w14:paraId="1B5DE66F" w14:textId="77777777" w:rsidR="00F35D3C" w:rsidRDefault="00247E95" w:rsidP="00247E95">
      <w:pPr>
        <w:numPr>
          <w:ilvl w:val="0"/>
          <w:numId w:val="4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Сезонные колебания спроса: летний спад спроса на кальяны из-за жары или сезонность посещаемости кафе может сказаться на доходах.</w:t>
      </w:r>
    </w:p>
    <w:p w14:paraId="7C5DF2DB" w14:textId="77777777" w:rsidR="00F35D3C" w:rsidRDefault="00247E95" w:rsidP="00247E95">
      <w:pPr>
        <w:numPr>
          <w:ilvl w:val="0"/>
          <w:numId w:val="4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 xml:space="preserve">Конкуренция с другими ресторанами: другие рестораны восточной </w:t>
      </w:r>
      <w:r>
        <w:rPr>
          <w:rFonts w:ascii="Calibri Light" w:hAnsi="Calibri Light" w:cs="Calibri Light"/>
          <w:lang w:val="ru-RU"/>
        </w:rPr>
        <w:t>кухни могут копировать наши идеи или придумывать свои, так как они не являются сложными в повторении.</w:t>
      </w:r>
    </w:p>
    <w:p w14:paraId="3B3AC727" w14:textId="77777777" w:rsidR="00F35D3C" w:rsidRDefault="00247E95" w:rsidP="00247E95">
      <w:pPr>
        <w:numPr>
          <w:ilvl w:val="0"/>
          <w:numId w:val="4"/>
        </w:numPr>
        <w:ind w:firstLine="709"/>
        <w:rPr>
          <w:rFonts w:ascii="Calibri Light" w:hAnsi="Calibri Light" w:cs="Calibri Light"/>
          <w:lang w:val="ru-RU"/>
        </w:rPr>
      </w:pPr>
      <w:r>
        <w:rPr>
          <w:rFonts w:ascii="Calibri Light" w:hAnsi="Calibri Light" w:cs="Calibri Light"/>
          <w:lang w:val="ru-RU"/>
        </w:rPr>
        <w:t>Юридическая угроза</w:t>
      </w:r>
      <w:r w:rsidRPr="00247E95">
        <w:rPr>
          <w:rFonts w:ascii="Calibri Light" w:hAnsi="Calibri Light" w:cs="Calibri Light"/>
          <w:lang w:val="ru-RU"/>
        </w:rPr>
        <w:t>:</w:t>
      </w:r>
      <w:r>
        <w:rPr>
          <w:rFonts w:ascii="Calibri Light" w:hAnsi="Calibri Light" w:cs="Calibri Light"/>
          <w:lang w:val="ru-RU"/>
        </w:rPr>
        <w:t xml:space="preserve"> государство может предпринять </w:t>
      </w:r>
      <w:proofErr w:type="gramStart"/>
      <w:r>
        <w:rPr>
          <w:rFonts w:ascii="Calibri Light" w:hAnsi="Calibri Light" w:cs="Calibri Light"/>
          <w:lang w:val="ru-RU"/>
        </w:rPr>
        <w:t>шаги</w:t>
      </w:r>
      <w:proofErr w:type="gramEnd"/>
      <w:r>
        <w:rPr>
          <w:rFonts w:ascii="Calibri Light" w:hAnsi="Calibri Light" w:cs="Calibri Light"/>
          <w:lang w:val="ru-RU"/>
        </w:rPr>
        <w:t xml:space="preserve"> направленные против курения и </w:t>
      </w:r>
      <w:proofErr w:type="spellStart"/>
      <w:r>
        <w:rPr>
          <w:rFonts w:ascii="Calibri Light" w:hAnsi="Calibri Light" w:cs="Calibri Light"/>
          <w:lang w:val="ru-RU"/>
        </w:rPr>
        <w:t>тд</w:t>
      </w:r>
      <w:proofErr w:type="spellEnd"/>
      <w:r>
        <w:rPr>
          <w:rFonts w:ascii="Calibri Light" w:hAnsi="Calibri Light" w:cs="Calibri Light"/>
          <w:lang w:val="ru-RU"/>
        </w:rPr>
        <w:t>.</w:t>
      </w:r>
    </w:p>
    <w:sectPr w:rsidR="00F35D3C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0F2F39" w14:textId="77777777" w:rsidR="00247E95" w:rsidRDefault="00247E95" w:rsidP="00247E95">
      <w:r>
        <w:separator/>
      </w:r>
    </w:p>
  </w:endnote>
  <w:endnote w:type="continuationSeparator" w:id="0">
    <w:p w14:paraId="095FD362" w14:textId="77777777" w:rsidR="00247E95" w:rsidRDefault="00247E95" w:rsidP="00247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F9127" w14:textId="77777777" w:rsidR="00247E95" w:rsidRDefault="00247E95" w:rsidP="00247E95">
      <w:r>
        <w:separator/>
      </w:r>
    </w:p>
  </w:footnote>
  <w:footnote w:type="continuationSeparator" w:id="0">
    <w:p w14:paraId="71C23529" w14:textId="77777777" w:rsidR="00247E95" w:rsidRDefault="00247E95" w:rsidP="00247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1D2536"/>
    <w:multiLevelType w:val="singleLevel"/>
    <w:tmpl w:val="B51D25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CA75F5C"/>
    <w:multiLevelType w:val="singleLevel"/>
    <w:tmpl w:val="BCA75F5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91167AD"/>
    <w:multiLevelType w:val="singleLevel"/>
    <w:tmpl w:val="C91167A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10D33F51"/>
    <w:multiLevelType w:val="singleLevel"/>
    <w:tmpl w:val="10D33F5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218466677">
    <w:abstractNumId w:val="2"/>
  </w:num>
  <w:num w:numId="2" w16cid:durableId="953636141">
    <w:abstractNumId w:val="0"/>
  </w:num>
  <w:num w:numId="3" w16cid:durableId="395668691">
    <w:abstractNumId w:val="3"/>
  </w:num>
  <w:num w:numId="4" w16cid:durableId="321935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proofState w:spelling="clean" w:grammar="clean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DF17A60"/>
    <w:rsid w:val="00247E95"/>
    <w:rsid w:val="0027402F"/>
    <w:rsid w:val="00D347AD"/>
    <w:rsid w:val="00F35D3C"/>
    <w:rsid w:val="1DF17A60"/>
    <w:rsid w:val="31C079E3"/>
    <w:rsid w:val="41C23F3B"/>
    <w:rsid w:val="475E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818DAD"/>
  <w15:docId w15:val="{9DD3BE10-DB86-4639-B2E7-5799BC987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  <w:bCs/>
    </w:rPr>
  </w:style>
  <w:style w:type="paragraph" w:styleId="a4">
    <w:name w:val="header"/>
    <w:basedOn w:val="a"/>
    <w:pPr>
      <w:tabs>
        <w:tab w:val="center" w:pos="4153"/>
        <w:tab w:val="right" w:pos="8306"/>
      </w:tabs>
    </w:pPr>
  </w:style>
  <w:style w:type="paragraph" w:styleId="a5">
    <w:name w:val="footer"/>
    <w:basedOn w:val="a"/>
    <w:pPr>
      <w:tabs>
        <w:tab w:val="center" w:pos="4153"/>
        <w:tab w:val="right" w:pos="830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513</Words>
  <Characters>2926</Characters>
  <Application>Microsoft Office Word</Application>
  <DocSecurity>0</DocSecurity>
  <Lines>24</Lines>
  <Paragraphs>6</Paragraphs>
  <ScaleCrop>false</ScaleCrop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vim15</dc:creator>
  <cp:lastModifiedBy>Егор Щукин</cp:lastModifiedBy>
  <cp:revision>2</cp:revision>
  <dcterms:created xsi:type="dcterms:W3CDTF">2024-11-29T20:39:00Z</dcterms:created>
  <dcterms:modified xsi:type="dcterms:W3CDTF">2024-11-29T20:39:00Z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F7FC8F3D2AF340928A59883FB1CAD7E7_13</vt:lpwstr>
  </property>
</Properties>
</file>