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DD5D" w14:textId="77777777" w:rsidR="00B90B8A" w:rsidRDefault="00331F98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3007DD5E" w14:textId="77777777" w:rsidR="00B90B8A" w:rsidRDefault="00331F9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007DD5F" w14:textId="24ABEB0B" w:rsidR="00B90B8A" w:rsidRPr="000221A4" w:rsidRDefault="00331F98">
      <w:pPr>
        <w:pStyle w:val="Standard"/>
        <w:jc w:val="center"/>
        <w:rPr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Дата прошедшей лекции: </w:t>
      </w:r>
      <w:r w:rsidR="000F1355" w:rsidRPr="000221A4">
        <w:rPr>
          <w:rFonts w:cs="Times New Roman"/>
          <w:lang w:val="ru-RU"/>
        </w:rPr>
        <w:t>11.10.2023</w:t>
      </w:r>
      <w:r w:rsidRPr="000221A4">
        <w:rPr>
          <w:rFonts w:cs="Times New Roman"/>
          <w:lang w:val="ru-RU"/>
        </w:rPr>
        <w:tab/>
        <w:t xml:space="preserve">Номер прошедшей лекции: </w:t>
      </w:r>
      <w:r w:rsidR="000221A4" w:rsidRPr="000221A4">
        <w:rPr>
          <w:rFonts w:cs="Times New Roman"/>
          <w:lang w:val="ru-RU"/>
        </w:rPr>
        <w:t>2</w:t>
      </w:r>
      <w:r w:rsidRPr="000221A4">
        <w:rPr>
          <w:rFonts w:cs="Times New Roman"/>
          <w:lang w:val="ru-RU"/>
        </w:rPr>
        <w:tab/>
        <w:t xml:space="preserve">Дата сдачи: </w:t>
      </w:r>
      <w:r w:rsidR="000F1355">
        <w:rPr>
          <w:rFonts w:cs="Times New Roman"/>
          <w:lang w:val="ru-RU"/>
        </w:rPr>
        <w:t>25</w:t>
      </w:r>
      <w:r w:rsidR="000221A4" w:rsidRPr="000221A4">
        <w:rPr>
          <w:rFonts w:cs="Times New Roman"/>
          <w:lang w:val="ru-RU"/>
        </w:rPr>
        <w:t>.10</w:t>
      </w:r>
      <w:r w:rsidRPr="000221A4">
        <w:rPr>
          <w:rFonts w:cs="Times New Roman"/>
          <w:lang w:val="ru-RU"/>
        </w:rPr>
        <w:t>.2023</w:t>
      </w:r>
    </w:p>
    <w:p w14:paraId="3007DD60" w14:textId="77777777" w:rsidR="00B90B8A" w:rsidRDefault="00B90B8A">
      <w:pPr>
        <w:pStyle w:val="Standard"/>
        <w:jc w:val="center"/>
        <w:rPr>
          <w:lang w:val="ru-RU"/>
        </w:rPr>
      </w:pPr>
    </w:p>
    <w:p w14:paraId="3007DD61" w14:textId="77777777" w:rsidR="00B90B8A" w:rsidRPr="000221A4" w:rsidRDefault="00331F9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shd w:val="clear" w:color="auto" w:fill="FFFFFF"/>
          <w:lang w:val="ru-RU"/>
        </w:rPr>
        <w:t>Щукин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  <w:t>P</w:t>
      </w:r>
      <w:r w:rsidRPr="000221A4">
        <w:rPr>
          <w:u w:val="single"/>
          <w:lang w:val="ru-RU"/>
        </w:rPr>
        <w:t>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007DD62" w14:textId="77777777" w:rsidR="00B90B8A" w:rsidRPr="000221A4" w:rsidRDefault="00331F9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007DD63" w14:textId="77777777" w:rsidR="00B90B8A" w:rsidRDefault="00B90B8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5"/>
      </w:tblGrid>
      <w:tr w:rsidR="00B90B8A" w:rsidRPr="000F1355" w14:paraId="3007DD66" w14:textId="77777777">
        <w:trPr>
          <w:trHeight w:val="400"/>
        </w:trPr>
        <w:tc>
          <w:tcPr>
            <w:tcW w:w="10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64" w14:textId="77777777" w:rsidR="00B90B8A" w:rsidRPr="000221A4" w:rsidRDefault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3007DD65" w14:textId="1BDCF55C" w:rsidR="00B90B8A" w:rsidRPr="004A3EF5" w:rsidRDefault="00F76EB1" w:rsidP="004A3EF5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r w:rsidRPr="00F76EB1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 xml:space="preserve">Синтаксис </w:t>
            </w:r>
            <w:r w:rsidRPr="00F76EB1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Python</w:t>
            </w:r>
            <w:r w:rsidRPr="00F76EB1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 xml:space="preserve"> — в чем главные подводные камни на первый взгляд легкого ЯП. </w:t>
            </w:r>
            <w:proofErr w:type="spellStart"/>
            <w:r w:rsidRPr="00F76EB1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Перспективы</w:t>
            </w:r>
            <w:proofErr w:type="spellEnd"/>
            <w:r w:rsidRPr="00F76EB1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76EB1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языка</w:t>
            </w:r>
            <w:proofErr w:type="spellEnd"/>
          </w:p>
        </w:tc>
      </w:tr>
      <w:tr w:rsidR="00B90B8A" w14:paraId="3007DD6F" w14:textId="77777777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7" w14:textId="77777777" w:rsidR="00B90B8A" w:rsidRDefault="00331F98">
            <w:pPr>
              <w:pStyle w:val="a6"/>
              <w:spacing w:before="0" w:after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007DD68" w14:textId="221EAB60" w:rsidR="00B90B8A" w:rsidRPr="00555282" w:rsidRDefault="00F53ACF" w:rsidP="00832567">
            <w:pPr>
              <w:pStyle w:val="TableContents"/>
              <w:rPr>
                <w:rFonts w:cs="Times New Roman"/>
                <w:u w:val="single"/>
              </w:rPr>
            </w:pPr>
            <w:hyperlink r:id="rId8" w:history="1">
              <w:proofErr w:type="spellStart"/>
              <w:r w:rsidRPr="00555282">
                <w:rPr>
                  <w:rStyle w:val="a9"/>
                  <w:rFonts w:cs="Times New Roman"/>
                  <w:color w:val="000000" w:themeColor="text1"/>
                  <w:shd w:val="clear" w:color="auto" w:fill="FFFFFF"/>
                </w:rPr>
                <w:t>Алексей</w:t>
              </w:r>
              <w:proofErr w:type="spellEnd"/>
              <w:r w:rsidRPr="00555282">
                <w:rPr>
                  <w:rStyle w:val="a9"/>
                  <w:rFonts w:cs="Times New Roman"/>
                  <w:color w:val="000000" w:themeColor="text1"/>
                  <w:shd w:val="clear" w:color="auto" w:fill="FFFFFF"/>
                </w:rPr>
                <w:t xml:space="preserve"> </w:t>
              </w:r>
              <w:proofErr w:type="spellStart"/>
              <w:r w:rsidRPr="00555282">
                <w:rPr>
                  <w:rStyle w:val="a9"/>
                  <w:rFonts w:cs="Times New Roman"/>
                  <w:color w:val="000000" w:themeColor="text1"/>
                  <w:shd w:val="clear" w:color="auto" w:fill="FFFFFF"/>
                </w:rPr>
                <w:t>Некрасов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9" w14:textId="77777777" w:rsidR="00B90B8A" w:rsidRPr="000221A4" w:rsidRDefault="00331F9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007DD6A" w14:textId="77777777" w:rsidR="00B90B8A" w:rsidRPr="000221A4" w:rsidRDefault="00331F9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14:paraId="3007DD6B" w14:textId="7E7C0A06" w:rsidR="00B90B8A" w:rsidRDefault="00331F98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</w:t>
            </w:r>
            <w:r w:rsidR="00F53ACF">
              <w:rPr>
                <w:lang w:val="ru-RU"/>
              </w:rPr>
              <w:t>8</w:t>
            </w:r>
            <w:r>
              <w:rPr>
                <w:lang w:val="ru-RU"/>
              </w:rPr>
              <w:t xml:space="preserve">" </w:t>
            </w:r>
            <w:r w:rsidR="00F53ACF">
              <w:rPr>
                <w:lang w:val="ru-RU"/>
              </w:rPr>
              <w:t>февраля</w:t>
            </w:r>
            <w:r>
              <w:rPr>
                <w:lang w:val="ru-RU"/>
              </w:rPr>
              <w:t xml:space="preserve"> </w:t>
            </w:r>
            <w:r>
              <w:t>202</w:t>
            </w:r>
            <w:r w:rsidR="00F53ACF">
              <w:rPr>
                <w:lang w:val="ru-RU"/>
              </w:rPr>
              <w:t>2</w:t>
            </w:r>
            <w:r>
              <w:rPr>
                <w:lang w:val="ru-RU"/>
              </w:rPr>
              <w:t>г.</w:t>
            </w:r>
          </w:p>
        </w:tc>
        <w:tc>
          <w:tcPr>
            <w:tcW w:w="2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C" w14:textId="77777777" w:rsidR="00B90B8A" w:rsidRDefault="00331F98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Размер статьи</w:t>
            </w:r>
          </w:p>
          <w:p w14:paraId="3007DD6D" w14:textId="77777777" w:rsidR="00B90B8A" w:rsidRDefault="00331F98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3007DD6E" w14:textId="599A6FF2" w:rsidR="00B90B8A" w:rsidRPr="00F53ACF" w:rsidRDefault="00F53ACF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400+</w:t>
            </w:r>
          </w:p>
        </w:tc>
      </w:tr>
      <w:tr w:rsidR="00B90B8A" w:rsidRPr="000F1355" w14:paraId="3007DD72" w14:textId="77777777" w:rsidTr="00471C63">
        <w:trPr>
          <w:trHeight w:val="498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0" w14:textId="77777777" w:rsidR="00B90B8A" w:rsidRPr="000221A4" w:rsidRDefault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007DD71" w14:textId="032A8D6B" w:rsidR="00B90B8A" w:rsidRDefault="00C33DD0">
            <w:pPr>
              <w:pStyle w:val="TableContents"/>
              <w:rPr>
                <w:i/>
                <w:iCs/>
                <w:lang w:val="ru-RU"/>
              </w:rPr>
            </w:pPr>
            <w:r w:rsidRPr="00C33DD0">
              <w:rPr>
                <w:i/>
                <w:iCs/>
                <w:lang w:val="ru-RU"/>
              </w:rPr>
              <w:t>https://habr.com/ru/companies/skillbox/articles/653821/</w:t>
            </w:r>
          </w:p>
        </w:tc>
      </w:tr>
      <w:tr w:rsidR="00B90B8A" w:rsidRPr="000F1355" w14:paraId="3007DD75" w14:textId="77777777" w:rsidTr="00471C63">
        <w:trPr>
          <w:trHeight w:val="608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3" w14:textId="77777777" w:rsidR="00B90B8A" w:rsidRPr="000221A4" w:rsidRDefault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3007DD74" w14:textId="2CC3D2FF" w:rsidR="00B90B8A" w:rsidRPr="007B2E4E" w:rsidRDefault="00497DDA">
            <w:pPr>
              <w:pStyle w:val="TableContents"/>
              <w:rPr>
                <w:i/>
                <w:iCs/>
                <w:lang w:val="ru-RU"/>
              </w:rPr>
            </w:pPr>
            <w:proofErr w:type="gramStart"/>
            <w:r>
              <w:rPr>
                <w:i/>
                <w:iCs/>
              </w:rPr>
              <w:t>Python</w:t>
            </w:r>
            <w:r w:rsidRPr="0017191F">
              <w:rPr>
                <w:i/>
                <w:iCs/>
                <w:lang w:val="ru-RU"/>
              </w:rPr>
              <w:t>,</w:t>
            </w:r>
            <w:r>
              <w:rPr>
                <w:i/>
                <w:iCs/>
              </w:rPr>
              <w:t>IT</w:t>
            </w:r>
            <w:proofErr w:type="gramEnd"/>
            <w:r w:rsidR="007B2E4E" w:rsidRPr="0017191F">
              <w:rPr>
                <w:i/>
                <w:iCs/>
                <w:lang w:val="ru-RU"/>
              </w:rPr>
              <w:t>,</w:t>
            </w:r>
            <w:proofErr w:type="spellStart"/>
            <w:r w:rsidR="007B2E4E">
              <w:rPr>
                <w:i/>
                <w:iCs/>
                <w:lang w:val="ru-RU"/>
              </w:rPr>
              <w:t>ИИ,разработчик</w:t>
            </w:r>
            <w:r w:rsidR="0017191F">
              <w:rPr>
                <w:i/>
                <w:iCs/>
                <w:lang w:val="ru-RU"/>
              </w:rPr>
              <w:t>,</w:t>
            </w:r>
            <w:r w:rsidR="000B7CC1">
              <w:rPr>
                <w:i/>
                <w:iCs/>
                <w:lang w:val="ru-RU"/>
              </w:rPr>
              <w:t>перспективы</w:t>
            </w:r>
            <w:proofErr w:type="spellEnd"/>
            <w:r w:rsidR="000B7CC1">
              <w:rPr>
                <w:i/>
                <w:iCs/>
                <w:lang w:val="ru-RU"/>
              </w:rPr>
              <w:t>.</w:t>
            </w:r>
          </w:p>
        </w:tc>
      </w:tr>
      <w:tr w:rsidR="00B90B8A" w:rsidRPr="000F1355" w14:paraId="3007DD7E" w14:textId="77777777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6" w14:textId="77777777" w:rsidR="00B90B8A" w:rsidRPr="000221A4" w:rsidRDefault="00331F98" w:rsidP="00642B35">
            <w:pPr>
              <w:pStyle w:val="TableContents"/>
              <w:ind w:left="340" w:hanging="340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08B2EF16" w14:textId="36B76097" w:rsidR="00642B35" w:rsidRPr="009935F9" w:rsidRDefault="009935F9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9935F9">
              <w:rPr>
                <w:rFonts w:cs="Times New Roman"/>
                <w:color w:val="333333"/>
                <w:shd w:val="clear" w:color="auto" w:fill="FFFFFF"/>
              </w:rPr>
              <w:t>Python</w:t>
            </w:r>
            <w:r w:rsidRPr="009935F9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- динамически </w:t>
            </w:r>
            <w:proofErr w:type="gramStart"/>
            <w:r w:rsidRPr="009935F9">
              <w:rPr>
                <w:rFonts w:cs="Times New Roman"/>
                <w:color w:val="333333"/>
                <w:shd w:val="clear" w:color="auto" w:fill="FFFFFF"/>
                <w:lang w:val="ru-RU"/>
              </w:rPr>
              <w:t>типизированный</w:t>
            </w:r>
            <w:r w:rsidR="00931E06">
              <w:rPr>
                <w:rFonts w:cs="Times New Roman"/>
                <w:color w:val="333333"/>
                <w:shd w:val="clear" w:color="auto" w:fill="FFFFFF"/>
                <w:lang w:val="ru-RU"/>
              </w:rPr>
              <w:t>(</w:t>
            </w:r>
            <w:proofErr w:type="gramEnd"/>
            <w:r w:rsidR="00931E06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одна и та </w:t>
            </w:r>
            <w:r w:rsidR="001F71B8">
              <w:rPr>
                <w:rFonts w:cs="Times New Roman"/>
                <w:color w:val="333333"/>
                <w:shd w:val="clear" w:color="auto" w:fill="FFFFFF"/>
                <w:lang w:val="ru-RU"/>
              </w:rPr>
              <w:t>же переменная может ссылаться на данные разного типа)</w:t>
            </w:r>
            <w:r w:rsidRPr="009935F9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язык программирования</w:t>
            </w:r>
            <w:r w:rsidRPr="009935F9">
              <w:rPr>
                <w:rFonts w:cs="Times New Roman"/>
                <w:color w:val="333333"/>
                <w:shd w:val="clear" w:color="auto" w:fill="FFFFFF"/>
                <w:lang w:val="ru-RU"/>
              </w:rPr>
              <w:t>,</w:t>
            </w:r>
            <w:r w:rsidR="001F71B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931E06">
              <w:rPr>
                <w:rFonts w:cs="Times New Roman"/>
                <w:color w:val="333333"/>
                <w:shd w:val="clear" w:color="auto" w:fill="FFFFFF"/>
                <w:lang w:val="ru-RU"/>
              </w:rPr>
              <w:t>что</w:t>
            </w:r>
            <w:r w:rsidRPr="009935F9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позволяет быстро разрабатывать прототипы и писать код.</w:t>
            </w:r>
          </w:p>
          <w:p w14:paraId="32881836" w14:textId="77777777" w:rsidR="009935F9" w:rsidRPr="00986B36" w:rsidRDefault="006644E5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D547B4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Перспективы языка </w:t>
            </w:r>
            <w:r w:rsidRPr="00D547B4">
              <w:rPr>
                <w:rFonts w:cs="Times New Roman"/>
                <w:color w:val="333333"/>
                <w:shd w:val="clear" w:color="auto" w:fill="FFFFFF"/>
              </w:rPr>
              <w:t>Python</w:t>
            </w:r>
            <w:r w:rsidRPr="00D547B4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3F4688" w:rsidRPr="00D547B4">
              <w:rPr>
                <w:rFonts w:cs="Times New Roman"/>
                <w:color w:val="333333"/>
                <w:shd w:val="clear" w:color="auto" w:fill="FFFFFF"/>
                <w:lang w:val="ru-RU"/>
              </w:rPr>
              <w:t>растут, так как</w:t>
            </w:r>
            <w:r w:rsidR="00E53E4D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Pr="00D547B4">
              <w:rPr>
                <w:rFonts w:cs="Times New Roman"/>
                <w:color w:val="333333"/>
                <w:shd w:val="clear" w:color="auto" w:fill="FFFFFF"/>
                <w:lang w:val="ru-RU"/>
              </w:rPr>
              <w:t>с каждым годом требования для новичков со стороны работодателей возрастают</w:t>
            </w:r>
            <w:r w:rsidR="00D547B4" w:rsidRPr="00D547B4">
              <w:rPr>
                <w:rFonts w:cs="Times New Roman"/>
                <w:color w:val="333333"/>
                <w:shd w:val="clear" w:color="auto" w:fill="FFFFFF"/>
                <w:lang w:val="ru-RU"/>
              </w:rPr>
              <w:t>, потому</w:t>
            </w:r>
            <w:r w:rsidRPr="00D547B4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что появляются новые фреймворки, более сложные версии языка программирования, новые инструменты и т.д.</w:t>
            </w:r>
          </w:p>
          <w:p w14:paraId="0AC7B16C" w14:textId="77777777" w:rsidR="00986B36" w:rsidRPr="00083500" w:rsidRDefault="00B13DAD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В ближайшее три-пять лет спрос будет расти на </w:t>
            </w:r>
            <w:r w:rsidRPr="004673C2">
              <w:rPr>
                <w:rFonts w:cs="Times New Roman"/>
                <w:color w:val="333333"/>
                <w:shd w:val="clear" w:color="auto" w:fill="FFFFFF"/>
              </w:rPr>
              <w:t>middle</w:t>
            </w:r>
            <w:r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и </w:t>
            </w:r>
            <w:r w:rsidRPr="004673C2">
              <w:rPr>
                <w:rFonts w:cs="Times New Roman"/>
                <w:color w:val="333333"/>
                <w:shd w:val="clear" w:color="auto" w:fill="FFFFFF"/>
              </w:rPr>
              <w:t>senior</w:t>
            </w:r>
            <w:r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разработчиков, так как именно они выполняют основную часть задач в </w:t>
            </w:r>
            <w:r w:rsidRPr="004673C2">
              <w:rPr>
                <w:rFonts w:cs="Times New Roman"/>
                <w:color w:val="333333"/>
                <w:shd w:val="clear" w:color="auto" w:fill="FFFFFF"/>
              </w:rPr>
              <w:t>IT</w:t>
            </w:r>
            <w:r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-компаниях</w:t>
            </w:r>
            <w:r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, но на </w:t>
            </w:r>
            <w:r w:rsidRPr="004673C2">
              <w:rPr>
                <w:rFonts w:cs="Times New Roman"/>
                <w:color w:val="333333"/>
                <w:shd w:val="clear" w:color="auto" w:fill="FFFFFF"/>
              </w:rPr>
              <w:t>junior</w:t>
            </w:r>
            <w:r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разработчиков спрос будет падать, так как в скором времени ИИ </w:t>
            </w:r>
            <w:r w:rsidR="00820641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сможет решать простые задачи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, которые в обычной ситуации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и выполняют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стажер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ы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/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</w:rPr>
              <w:t>junior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-разработчик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и</w:t>
            </w:r>
            <w:r w:rsidR="004673C2" w:rsidRPr="004673C2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  <w:p w14:paraId="453DDB4B" w14:textId="77777777" w:rsidR="00083500" w:rsidRPr="00253934" w:rsidRDefault="00083500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 w:rsidRPr="00497DDA">
              <w:rPr>
                <w:rFonts w:cs="Times New Roman"/>
                <w:color w:val="333333"/>
                <w:shd w:val="clear" w:color="auto" w:fill="FFFFFF"/>
                <w:lang w:val="ru-RU"/>
              </w:rPr>
              <w:t>И</w:t>
            </w:r>
            <w:r w:rsidRPr="00497DD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зучение </w:t>
            </w:r>
            <w:r w:rsidRPr="00497DDA">
              <w:rPr>
                <w:rFonts w:cs="Times New Roman"/>
                <w:color w:val="333333"/>
                <w:shd w:val="clear" w:color="auto" w:fill="FFFFFF"/>
              </w:rPr>
              <w:t>Python</w:t>
            </w:r>
            <w:r w:rsidRPr="00497DD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часто позволяет внедрить автоматизацию в ту сферу, в которой вы уже работаете</w:t>
            </w:r>
            <w:r w:rsidRPr="00497DD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, что повышает вашу ценность </w:t>
            </w:r>
            <w:r w:rsidR="00FD4D2D" w:rsidRPr="00497DD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на текущей работе как специалиста, а также позволяет автоматизировать часть </w:t>
            </w:r>
            <w:r w:rsidR="00497DDA" w:rsidRPr="00497DDA">
              <w:rPr>
                <w:rFonts w:cs="Times New Roman"/>
                <w:color w:val="333333"/>
                <w:shd w:val="clear" w:color="auto" w:fill="FFFFFF"/>
                <w:lang w:val="ru-RU"/>
              </w:rPr>
              <w:t>рутинных задач.</w:t>
            </w:r>
          </w:p>
          <w:p w14:paraId="3007DD7D" w14:textId="4EC4D479" w:rsidR="00253934" w:rsidRPr="00497DDA" w:rsidRDefault="00E61346" w:rsidP="00642B3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40" w:hanging="340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Если вы хотите пойти в сферу </w:t>
            </w:r>
            <w:r>
              <w:rPr>
                <w:rFonts w:cs="Times New Roman"/>
                <w:color w:val="333333"/>
                <w:shd w:val="clear" w:color="auto" w:fill="FFFFFF"/>
              </w:rPr>
              <w:t>IT</w:t>
            </w:r>
            <w:r w:rsidRPr="00E61346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как </w:t>
            </w:r>
            <w:r>
              <w:rPr>
                <w:rFonts w:cs="Times New Roman"/>
                <w:color w:val="333333"/>
                <w:shd w:val="clear" w:color="auto" w:fill="FFFFFF"/>
              </w:rPr>
              <w:t>Python</w:t>
            </w:r>
            <w:r w:rsidR="005F3D54" w:rsidRPr="005F3D54">
              <w:rPr>
                <w:rFonts w:cs="Times New Roman"/>
                <w:color w:val="333333"/>
                <w:shd w:val="clear" w:color="auto" w:fill="FFFFFF"/>
                <w:lang w:val="ru-RU"/>
              </w:rPr>
              <w:t>-</w:t>
            </w:r>
            <w:r w:rsidR="005F3D54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разработчик, </w:t>
            </w:r>
            <w:proofErr w:type="gramStart"/>
            <w:r w:rsidR="005F3D54">
              <w:rPr>
                <w:rFonts w:cs="Times New Roman"/>
                <w:color w:val="333333"/>
                <w:shd w:val="clear" w:color="auto" w:fill="FFFFFF"/>
                <w:lang w:val="ru-RU"/>
              </w:rPr>
              <w:t>вам  нужно</w:t>
            </w:r>
            <w:proofErr w:type="gramEnd"/>
            <w:r w:rsidR="005F3D54">
              <w:rPr>
                <w:rFonts w:cs="Times New Roman"/>
                <w:color w:val="333333"/>
                <w:shd w:val="clear" w:color="auto" w:fill="FFFFFF"/>
                <w:lang w:val="ru-RU"/>
              </w:rPr>
              <w:t>:</w:t>
            </w:r>
            <w:r w:rsidR="00267740" w:rsidRPr="00267740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</w:t>
            </w:r>
            <w:r w:rsidR="00267740">
              <w:rPr>
                <w:rFonts w:cs="Times New Roman"/>
                <w:color w:val="333333"/>
                <w:shd w:val="clear" w:color="auto" w:fill="FFFFFF"/>
                <w:lang w:val="ru-RU"/>
              </w:rPr>
              <w:t>м</w:t>
            </w:r>
            <w:r w:rsidR="00267740" w:rsidRPr="00267740">
              <w:rPr>
                <w:rFonts w:cs="Times New Roman"/>
                <w:color w:val="333333"/>
                <w:shd w:val="clear" w:color="auto" w:fill="FFFFFF"/>
                <w:lang w:val="ru-RU"/>
              </w:rPr>
              <w:t>аксимально сконцентрировать свои силы на обучении</w:t>
            </w:r>
            <w:r w:rsidR="00267740">
              <w:rPr>
                <w:rFonts w:cs="Times New Roman"/>
                <w:color w:val="333333"/>
                <w:shd w:val="clear" w:color="auto" w:fill="FFFFFF"/>
                <w:lang w:val="ru-RU"/>
              </w:rPr>
              <w:t>,</w:t>
            </w:r>
            <w:r w:rsidR="00471C63" w:rsidRPr="00471C63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</w:t>
            </w:r>
            <w:r w:rsidR="00471C63" w:rsidRPr="00471C63">
              <w:rPr>
                <w:rFonts w:cs="Times New Roman"/>
                <w:color w:val="333333"/>
                <w:shd w:val="clear" w:color="auto" w:fill="FFFFFF"/>
                <w:lang w:val="ru-RU"/>
              </w:rPr>
              <w:t>п</w:t>
            </w:r>
            <w:r w:rsidR="00471C63" w:rsidRPr="00471C63">
              <w:rPr>
                <w:rFonts w:cs="Times New Roman"/>
                <w:color w:val="333333"/>
                <w:shd w:val="clear" w:color="auto" w:fill="FFFFFF"/>
                <w:lang w:val="ru-RU"/>
              </w:rPr>
              <w:t>остараться устроиться на первую работу и начать учиться у более опытных коллег</w:t>
            </w:r>
            <w:r w:rsidR="00471C63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</w:tc>
      </w:tr>
      <w:tr w:rsidR="00B90B8A" w:rsidRPr="000F1355" w14:paraId="3007DD83" w14:textId="77777777">
        <w:trPr>
          <w:trHeight w:val="1079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F" w14:textId="77777777" w:rsidR="00B90B8A" w:rsidRPr="00331F98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109AA7A" w14:textId="6315E64F" w:rsidR="0047387B" w:rsidRPr="00331F98" w:rsidRDefault="00A5750E" w:rsidP="0047387B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r w:rsidR="00DF5FEB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Язык действительно простой.</w:t>
            </w:r>
          </w:p>
          <w:p w14:paraId="16D62BC0" w14:textId="6E011DB1" w:rsidR="00122B19" w:rsidRDefault="00DF5FEB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000000" w:themeColor="text1"/>
                <w:lang w:val="ru-RU"/>
              </w:rPr>
              <w:t>За последние годы в нем появилось много</w:t>
            </w:r>
            <w:r w:rsidR="00932978">
              <w:rPr>
                <w:rFonts w:cs="Times New Roman"/>
                <w:color w:val="000000" w:themeColor="text1"/>
                <w:lang w:val="ru-RU"/>
              </w:rPr>
              <w:t xml:space="preserve"> синтаксических элементов</w:t>
            </w:r>
            <w:r w:rsidR="004A4363">
              <w:rPr>
                <w:rFonts w:cs="Times New Roman"/>
                <w:color w:val="000000" w:themeColor="text1"/>
                <w:lang w:val="ru-RU"/>
              </w:rPr>
              <w:t xml:space="preserve">, которые </w:t>
            </w:r>
            <w:r w:rsidR="000374F9">
              <w:rPr>
                <w:rFonts w:cs="Times New Roman"/>
                <w:color w:val="000000" w:themeColor="text1"/>
                <w:lang w:val="ru-RU"/>
              </w:rPr>
              <w:t>может и дублиру</w:t>
            </w:r>
            <w:r w:rsidR="00B94BD6">
              <w:rPr>
                <w:rFonts w:cs="Times New Roman"/>
                <w:color w:val="000000" w:themeColor="text1"/>
                <w:lang w:val="ru-RU"/>
              </w:rPr>
              <w:t>ют какой-то механизм</w:t>
            </w:r>
            <w:r w:rsidR="00BB2BCC">
              <w:rPr>
                <w:rFonts w:cs="Times New Roman"/>
                <w:color w:val="000000" w:themeColor="text1"/>
                <w:lang w:val="ru-RU"/>
              </w:rPr>
              <w:t>,</w:t>
            </w:r>
            <w:r w:rsidR="00B94BD6">
              <w:rPr>
                <w:rFonts w:cs="Times New Roman"/>
                <w:color w:val="000000" w:themeColor="text1"/>
                <w:lang w:val="ru-RU"/>
              </w:rPr>
              <w:t xml:space="preserve"> имеющийся в языке, но сильно облегча</w:t>
            </w:r>
            <w:r w:rsidR="00C66E25">
              <w:rPr>
                <w:rFonts w:cs="Times New Roman"/>
                <w:color w:val="000000" w:themeColor="text1"/>
                <w:lang w:val="ru-RU"/>
              </w:rPr>
              <w:t>ю</w:t>
            </w:r>
            <w:r w:rsidR="00B94BD6">
              <w:rPr>
                <w:rFonts w:cs="Times New Roman"/>
                <w:color w:val="000000" w:themeColor="text1"/>
                <w:lang w:val="ru-RU"/>
              </w:rPr>
              <w:t>т его</w:t>
            </w:r>
            <w:r w:rsidR="00C66E25">
              <w:rPr>
                <w:rFonts w:cs="Times New Roman"/>
                <w:color w:val="000000" w:themeColor="text1"/>
                <w:lang w:val="ru-RU"/>
              </w:rPr>
              <w:t>.</w:t>
            </w:r>
          </w:p>
          <w:p w14:paraId="3007DD82" w14:textId="3FD293A7" w:rsidR="00077C25" w:rsidRPr="00331F98" w:rsidRDefault="0072165F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000000" w:themeColor="text1"/>
                <w:lang w:val="ru-RU"/>
              </w:rPr>
              <w:t xml:space="preserve">За счет простоты в языке </w:t>
            </w:r>
            <w:r w:rsidR="00602229">
              <w:rPr>
                <w:rFonts w:cs="Times New Roman"/>
                <w:color w:val="000000" w:themeColor="text1"/>
                <w:lang w:val="ru-RU"/>
              </w:rPr>
              <w:t>можно быстро создавать прототипы и проверять гипотезы</w:t>
            </w:r>
            <w:r w:rsidR="009732A2">
              <w:rPr>
                <w:rFonts w:cs="Times New Roman"/>
                <w:color w:val="000000" w:themeColor="text1"/>
                <w:lang w:val="ru-RU"/>
              </w:rPr>
              <w:t xml:space="preserve">, благодаря этому новичкам проще начинать изучать программирование </w:t>
            </w:r>
            <w:r w:rsidR="002069C4">
              <w:rPr>
                <w:rFonts w:cs="Times New Roman"/>
                <w:color w:val="000000" w:themeColor="text1"/>
                <w:lang w:val="ru-RU"/>
              </w:rPr>
              <w:t xml:space="preserve">с </w:t>
            </w:r>
            <w:r w:rsidR="002069C4">
              <w:rPr>
                <w:rFonts w:cs="Times New Roman"/>
                <w:color w:val="000000" w:themeColor="text1"/>
              </w:rPr>
              <w:t>Python</w:t>
            </w:r>
            <w:r w:rsidR="002069C4" w:rsidRPr="002069C4">
              <w:rPr>
                <w:rFonts w:cs="Times New Roman"/>
                <w:color w:val="000000" w:themeColor="text1"/>
                <w:lang w:val="ru-RU"/>
              </w:rPr>
              <w:t>.</w:t>
            </w:r>
          </w:p>
        </w:tc>
      </w:tr>
      <w:tr w:rsidR="00B90B8A" w:rsidRPr="000F1355" w14:paraId="3007DD89" w14:textId="77777777">
        <w:trPr>
          <w:trHeight w:val="973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84" w14:textId="77777777" w:rsidR="00B90B8A" w:rsidRPr="00331F98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31F98">
              <w:rPr>
                <w:rFonts w:cs="Times New Roman"/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34ACEFF" w14:textId="77777777" w:rsidR="00B90B8A" w:rsidRDefault="003E7B4B" w:rsidP="003E7B4B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000000" w:themeColor="text1"/>
                <w:lang w:val="ru-RU"/>
              </w:rPr>
              <w:t>Из-за</w:t>
            </w:r>
            <w:r w:rsidR="00771BF7">
              <w:rPr>
                <w:rFonts w:cs="Times New Roman"/>
                <w:color w:val="000000" w:themeColor="text1"/>
                <w:lang w:val="ru-RU"/>
              </w:rPr>
              <w:t xml:space="preserve"> большого количества</w:t>
            </w:r>
            <w:r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="00771BF7">
              <w:rPr>
                <w:rFonts w:cs="Times New Roman"/>
                <w:color w:val="000000" w:themeColor="text1"/>
                <w:lang w:val="ru-RU"/>
              </w:rPr>
              <w:t>конструкций</w:t>
            </w:r>
            <w:r w:rsidR="00AC3E0B">
              <w:rPr>
                <w:rFonts w:cs="Times New Roman"/>
                <w:color w:val="000000" w:themeColor="text1"/>
                <w:lang w:val="ru-RU"/>
              </w:rPr>
              <w:t xml:space="preserve">, которые упрощают </w:t>
            </w:r>
            <w:r w:rsidR="00D07625">
              <w:rPr>
                <w:rFonts w:cs="Times New Roman"/>
                <w:color w:val="000000" w:themeColor="text1"/>
                <w:lang w:val="ru-RU"/>
              </w:rPr>
              <w:t>чтение кода и работу с ним</w:t>
            </w:r>
            <w:r w:rsidR="00D07625" w:rsidRPr="00D07625">
              <w:rPr>
                <w:rFonts w:cs="Times New Roman"/>
                <w:color w:val="000000" w:themeColor="text1"/>
                <w:lang w:val="ru-RU"/>
              </w:rPr>
              <w:t>,</w:t>
            </w:r>
            <w:r w:rsidR="00771BF7">
              <w:rPr>
                <w:rFonts w:cs="Times New Roman"/>
                <w:color w:val="000000" w:themeColor="text1"/>
                <w:lang w:val="ru-RU"/>
              </w:rPr>
              <w:t xml:space="preserve"> в языке </w:t>
            </w:r>
            <w:r w:rsidR="00D07625">
              <w:rPr>
                <w:rFonts w:cs="Times New Roman"/>
                <w:color w:val="000000" w:themeColor="text1"/>
              </w:rPr>
              <w:t>Python</w:t>
            </w:r>
            <w:r w:rsidR="00D07625" w:rsidRPr="00D07625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="007169ED">
              <w:rPr>
                <w:rFonts w:cs="Times New Roman"/>
                <w:color w:val="000000" w:themeColor="text1"/>
                <w:lang w:val="ru-RU"/>
              </w:rPr>
              <w:t>падает скорость по сравнению с другими языками.</w:t>
            </w:r>
          </w:p>
          <w:p w14:paraId="4C15599B" w14:textId="5485987D" w:rsidR="00782B38" w:rsidRPr="009B2D3D" w:rsidRDefault="006A6E5A" w:rsidP="003E7B4B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>П</w:t>
            </w:r>
            <w:r w:rsidRPr="006A6E5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ри запуске скрипта </w:t>
            </w:r>
            <w:r w:rsidRPr="006A6E5A">
              <w:rPr>
                <w:rFonts w:cs="Times New Roman"/>
                <w:color w:val="333333"/>
                <w:shd w:val="clear" w:color="auto" w:fill="FFFFFF"/>
              </w:rPr>
              <w:t>Python</w:t>
            </w:r>
            <w:r w:rsidRPr="006A6E5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проверка не будет проводиться сразу же, так что разработчик не будет знать, корректно ли выполняется передача значения в</w:t>
            </w:r>
            <w:r w:rsidRPr="006A6E5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какую-то</w:t>
            </w:r>
            <w:r w:rsidRPr="006A6E5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функцию</w:t>
            </w:r>
            <w:r w:rsidRPr="006A6E5A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или нет</w:t>
            </w:r>
            <w:r w:rsidR="00353511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C25881">
              <w:rPr>
                <w:rFonts w:cs="Times New Roman"/>
                <w:color w:val="333333"/>
                <w:shd w:val="clear" w:color="auto" w:fill="FFFFFF"/>
                <w:lang w:val="ru-RU"/>
              </w:rPr>
              <w:t>(</w:t>
            </w:r>
            <w:r w:rsidR="00353511">
              <w:rPr>
                <w:rFonts w:cs="Times New Roman"/>
                <w:color w:val="333333"/>
                <w:shd w:val="clear" w:color="auto" w:fill="FFFFFF"/>
                <w:lang w:val="ru-RU"/>
              </w:rPr>
              <w:t>о</w:t>
            </w:r>
            <w:r w:rsidR="00CD0A0A">
              <w:rPr>
                <w:rFonts w:cs="Times New Roman"/>
                <w:color w:val="333333"/>
                <w:shd w:val="clear" w:color="auto" w:fill="FFFFFF"/>
                <w:lang w:val="ru-RU"/>
              </w:rPr>
              <w:t>шибка появиться лишь после передачи программе входного значения)</w:t>
            </w:r>
            <w:r w:rsidR="004319C7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  <w:p w14:paraId="3007DD88" w14:textId="632E2DB9" w:rsidR="00F174FA" w:rsidRPr="00F174FA" w:rsidRDefault="00EF3F00" w:rsidP="00F174FA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В каждой новой версии языка </w:t>
            </w:r>
            <w:r>
              <w:rPr>
                <w:rFonts w:cs="Times New Roman"/>
                <w:color w:val="333333"/>
                <w:shd w:val="clear" w:color="auto" w:fill="FFFFFF"/>
              </w:rPr>
              <w:t>Python</w:t>
            </w:r>
            <w:r w:rsidRPr="00EF3F00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>появля</w:t>
            </w:r>
            <w:r w:rsidR="005D2CF1">
              <w:rPr>
                <w:rFonts w:cs="Times New Roman"/>
                <w:color w:val="333333"/>
                <w:shd w:val="clear" w:color="auto" w:fill="FFFFFF"/>
                <w:lang w:val="ru-RU"/>
              </w:rPr>
              <w:t>ется что-то новое</w:t>
            </w:r>
            <w:r w:rsidR="008E0CC1">
              <w:rPr>
                <w:rFonts w:cs="Times New Roman"/>
                <w:color w:val="333333"/>
                <w:shd w:val="clear" w:color="auto" w:fill="FFFFFF"/>
                <w:lang w:val="ru-RU"/>
              </w:rPr>
              <w:t>, что упрощает разработчикам жизнь, уменьшая количество строк для решения задачи</w:t>
            </w:r>
            <w:r w:rsidR="00353511">
              <w:rPr>
                <w:rFonts w:cs="Times New Roman"/>
                <w:color w:val="333333"/>
                <w:shd w:val="clear" w:color="auto" w:fill="FFFFFF"/>
                <w:lang w:val="ru-RU"/>
              </w:rPr>
              <w:t>, но это и есть проблема</w:t>
            </w:r>
            <w:r w:rsidR="003A35D1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, </w:t>
            </w:r>
            <w:r w:rsidR="006E5031">
              <w:rPr>
                <w:rFonts w:cs="Times New Roman"/>
                <w:color w:val="333333"/>
                <w:shd w:val="clear" w:color="auto" w:fill="FFFFFF"/>
                <w:lang w:val="ru-RU"/>
              </w:rPr>
              <w:t>сильно падает читаемость кода</w:t>
            </w:r>
            <w:r w:rsidR="00F174FA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</w:tc>
      </w:tr>
      <w:tr w:rsidR="00B90B8A" w:rsidRPr="000F1355" w14:paraId="3007DD8D" w14:textId="77777777">
        <w:trPr>
          <w:trHeight w:val="818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776A" w14:textId="43C91F0F" w:rsidR="00331F98" w:rsidRPr="00331F98" w:rsidRDefault="00331F98" w:rsidP="00331F9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3CCBEBB5" w14:textId="77777777" w:rsidR="00471C63" w:rsidRDefault="00555282" w:rsidP="00555282">
            <w:pPr>
              <w:widowControl/>
              <w:suppressAutoHyphens w:val="0"/>
              <w:rPr>
                <w:rFonts w:ascii="Tahoma" w:hAnsi="Tahoma"/>
                <w:color w:val="000000"/>
                <w:sz w:val="20"/>
                <w:szCs w:val="20"/>
                <w:lang w:val="ru-RU"/>
              </w:rPr>
            </w:pPr>
            <w:r w:rsidRPr="00555282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Программист звонит в </w:t>
            </w:r>
            <w:hyperlink r:id="rId9" w:history="1">
              <w:r w:rsidRPr="00555282">
                <w:rPr>
                  <w:rStyle w:val="a9"/>
                  <w:rFonts w:ascii="Tahoma" w:hAnsi="Tahoma"/>
                  <w:color w:val="000000"/>
                  <w:sz w:val="20"/>
                  <w:szCs w:val="20"/>
                  <w:shd w:val="clear" w:color="auto" w:fill="FFFFFF"/>
                  <w:lang w:val="ru-RU"/>
                </w:rPr>
                <w:t>библиотеку</w:t>
              </w:r>
            </w:hyperlink>
            <w:r w:rsidRPr="00555282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555282">
              <w:rPr>
                <w:rFonts w:ascii="Tahoma" w:hAnsi="Tahoma"/>
                <w:color w:val="000000"/>
                <w:sz w:val="20"/>
                <w:szCs w:val="20"/>
                <w:lang w:val="ru-RU"/>
              </w:rPr>
              <w:br/>
            </w:r>
            <w:r w:rsidRPr="00555282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— Здравствуйте, </w:t>
            </w:r>
            <w:hyperlink r:id="rId10" w:history="1">
              <w:r w:rsidRPr="00555282">
                <w:rPr>
                  <w:rStyle w:val="a9"/>
                  <w:rFonts w:ascii="Tahoma" w:hAnsi="Tahoma"/>
                  <w:color w:val="000000"/>
                  <w:sz w:val="20"/>
                  <w:szCs w:val="20"/>
                  <w:shd w:val="clear" w:color="auto" w:fill="FFFFFF"/>
                  <w:lang w:val="ru-RU"/>
                </w:rPr>
                <w:t>Катю</w:t>
              </w:r>
            </w:hyperlink>
            <w:r w:rsidRPr="00555282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можно?</w:t>
            </w:r>
            <w:r w:rsidRPr="00555282">
              <w:rPr>
                <w:rFonts w:ascii="Tahoma" w:hAnsi="Tahoma"/>
                <w:color w:val="000000"/>
                <w:sz w:val="20"/>
                <w:szCs w:val="20"/>
                <w:lang w:val="ru-RU"/>
              </w:rPr>
              <w:br/>
            </w:r>
            <w:r w:rsidRPr="00555282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>— Она в архиве.</w:t>
            </w:r>
            <w:r w:rsidR="00471C63">
              <w:rPr>
                <w:rFonts w:ascii="Tahoma" w:hAnsi="Tahoma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007DD8C" w14:textId="76C4E0EF" w:rsidR="00331F98" w:rsidRPr="00471C63" w:rsidRDefault="00471C63" w:rsidP="00555282">
            <w:pPr>
              <w:widowControl/>
              <w:suppressAutoHyphens w:val="0"/>
              <w:rPr>
                <w:rFonts w:ascii="Tahoma" w:hAnsi="Tahoma"/>
                <w:color w:val="000000"/>
                <w:sz w:val="20"/>
                <w:szCs w:val="20"/>
                <w:lang w:val="ru-RU"/>
              </w:rPr>
            </w:pPr>
            <w:r w:rsidRPr="00555282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>—</w:t>
            </w:r>
            <w:r w:rsidRPr="00471C63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>Разархивируйте её пожалуйста. Она мне срочно нужна!</w:t>
            </w:r>
            <w:r w:rsidR="00555282" w:rsidRPr="00555282">
              <w:rPr>
                <w:rFonts w:ascii="Tahoma" w:hAnsi="Tahoma"/>
                <w:color w:val="000000"/>
                <w:sz w:val="20"/>
                <w:szCs w:val="20"/>
                <w:lang w:val="ru-RU"/>
              </w:rPr>
              <w:br/>
            </w:r>
          </w:p>
        </w:tc>
      </w:tr>
    </w:tbl>
    <w:p w14:paraId="3007DD8E" w14:textId="77777777" w:rsidR="00B90B8A" w:rsidRDefault="00B90B8A">
      <w:pPr>
        <w:pStyle w:val="Standard"/>
        <w:rPr>
          <w:lang w:val="ru-RU"/>
        </w:rPr>
      </w:pPr>
    </w:p>
    <w:sectPr w:rsidR="00B90B8A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28FB" w14:textId="77777777" w:rsidR="00645DA0" w:rsidRDefault="00645DA0">
      <w:r>
        <w:separator/>
      </w:r>
    </w:p>
  </w:endnote>
  <w:endnote w:type="continuationSeparator" w:id="0">
    <w:p w14:paraId="4E16ACB3" w14:textId="77777777" w:rsidR="00645DA0" w:rsidRDefault="0064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5DBD" w14:textId="77777777" w:rsidR="00645DA0" w:rsidRDefault="00645DA0">
      <w:r>
        <w:rPr>
          <w:color w:val="000000"/>
        </w:rPr>
        <w:separator/>
      </w:r>
    </w:p>
  </w:footnote>
  <w:footnote w:type="continuationSeparator" w:id="0">
    <w:p w14:paraId="149F119E" w14:textId="77777777" w:rsidR="00645DA0" w:rsidRDefault="00645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825"/>
    <w:multiLevelType w:val="multilevel"/>
    <w:tmpl w:val="37ECAA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610A1294"/>
    <w:multiLevelType w:val="multilevel"/>
    <w:tmpl w:val="B3F4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1522E4F"/>
    <w:multiLevelType w:val="multilevel"/>
    <w:tmpl w:val="772E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57B42C7"/>
    <w:multiLevelType w:val="hybridMultilevel"/>
    <w:tmpl w:val="88F47C38"/>
    <w:lvl w:ilvl="0" w:tplc="FD068554">
      <w:numFmt w:val="bullet"/>
      <w:lvlText w:val="-"/>
      <w:lvlJc w:val="left"/>
      <w:pPr>
        <w:ind w:left="720" w:hanging="360"/>
      </w:pPr>
      <w:rPr>
        <w:rFonts w:ascii="Tahoma" w:eastAsia="Andale Sans U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867">
    <w:abstractNumId w:val="2"/>
  </w:num>
  <w:num w:numId="2" w16cid:durableId="1909607054">
    <w:abstractNumId w:val="0"/>
  </w:num>
  <w:num w:numId="3" w16cid:durableId="1949120476">
    <w:abstractNumId w:val="1"/>
  </w:num>
  <w:num w:numId="4" w16cid:durableId="107860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8A"/>
    <w:rsid w:val="000221A4"/>
    <w:rsid w:val="000374F9"/>
    <w:rsid w:val="00077C25"/>
    <w:rsid w:val="00083500"/>
    <w:rsid w:val="000B7CC1"/>
    <w:rsid w:val="000F1355"/>
    <w:rsid w:val="00122B19"/>
    <w:rsid w:val="0017191F"/>
    <w:rsid w:val="001F71B8"/>
    <w:rsid w:val="002069C4"/>
    <w:rsid w:val="00240DC3"/>
    <w:rsid w:val="00253934"/>
    <w:rsid w:val="00267740"/>
    <w:rsid w:val="00331F98"/>
    <w:rsid w:val="00353511"/>
    <w:rsid w:val="003A35D1"/>
    <w:rsid w:val="003E7B4B"/>
    <w:rsid w:val="003F4688"/>
    <w:rsid w:val="004319C7"/>
    <w:rsid w:val="004673C2"/>
    <w:rsid w:val="00471C63"/>
    <w:rsid w:val="0047387B"/>
    <w:rsid w:val="00497DDA"/>
    <w:rsid w:val="004A3EF5"/>
    <w:rsid w:val="004A4363"/>
    <w:rsid w:val="00555282"/>
    <w:rsid w:val="005D2CF1"/>
    <w:rsid w:val="005F3D54"/>
    <w:rsid w:val="00602229"/>
    <w:rsid w:val="00642B35"/>
    <w:rsid w:val="00645DA0"/>
    <w:rsid w:val="006644E5"/>
    <w:rsid w:val="006A6E5A"/>
    <w:rsid w:val="006E5031"/>
    <w:rsid w:val="007169ED"/>
    <w:rsid w:val="0072165F"/>
    <w:rsid w:val="00771BF7"/>
    <w:rsid w:val="00782B38"/>
    <w:rsid w:val="007B2E4E"/>
    <w:rsid w:val="00820641"/>
    <w:rsid w:val="00832567"/>
    <w:rsid w:val="00837FD4"/>
    <w:rsid w:val="00844A6C"/>
    <w:rsid w:val="008E0CC1"/>
    <w:rsid w:val="00931E06"/>
    <w:rsid w:val="00932978"/>
    <w:rsid w:val="009732A2"/>
    <w:rsid w:val="00986B36"/>
    <w:rsid w:val="009935F9"/>
    <w:rsid w:val="009B2D3D"/>
    <w:rsid w:val="009D1601"/>
    <w:rsid w:val="00A5750E"/>
    <w:rsid w:val="00AC3E0B"/>
    <w:rsid w:val="00B009ED"/>
    <w:rsid w:val="00B13DAD"/>
    <w:rsid w:val="00B90B8A"/>
    <w:rsid w:val="00B94BD6"/>
    <w:rsid w:val="00BB2BCC"/>
    <w:rsid w:val="00C25881"/>
    <w:rsid w:val="00C33DD0"/>
    <w:rsid w:val="00C66E25"/>
    <w:rsid w:val="00C6779D"/>
    <w:rsid w:val="00CD0A0A"/>
    <w:rsid w:val="00D07625"/>
    <w:rsid w:val="00D547B4"/>
    <w:rsid w:val="00DF5FEB"/>
    <w:rsid w:val="00E53E4D"/>
    <w:rsid w:val="00E61346"/>
    <w:rsid w:val="00EF3F00"/>
    <w:rsid w:val="00F174FA"/>
    <w:rsid w:val="00F53ACF"/>
    <w:rsid w:val="00F76EB1"/>
    <w:rsid w:val="00F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D5D"/>
  <w15:docId w15:val="{FF9DBF9B-09BC-46F1-9A4B-CD756B83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styleId="ac">
    <w:name w:val="Emphasis"/>
    <w:basedOn w:val="a0"/>
    <w:uiPriority w:val="20"/>
    <w:qFormat/>
    <w:rsid w:val="004A3EF5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paragraph" w:styleId="ad">
    <w:name w:val="List Paragraph"/>
    <w:basedOn w:val="a"/>
    <w:uiPriority w:val="34"/>
    <w:qFormat/>
    <w:rsid w:val="00642B35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331F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znbi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ekdoty.ru/pro-katj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ekdoty.ru/pro-bibliote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FC9E-7832-494B-A782-BF6DA984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Егор Щукин</cp:lastModifiedBy>
  <cp:revision>64</cp:revision>
  <cp:lastPrinted>1899-12-31T21:00:00Z</cp:lastPrinted>
  <dcterms:created xsi:type="dcterms:W3CDTF">2023-10-09T08:26:00Z</dcterms:created>
  <dcterms:modified xsi:type="dcterms:W3CDTF">2023-10-23T09:33:00Z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