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D4" w:rsidRPr="00E013D4" w:rsidRDefault="00E013D4" w:rsidP="00E013D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013D4">
        <w:rPr>
          <w:rFonts w:ascii="Times New Roman" w:eastAsia="Times New Roman" w:hAnsi="Times New Roman"/>
          <w:b/>
          <w:sz w:val="28"/>
          <w:szCs w:val="28"/>
          <w:lang w:eastAsia="ru-RU"/>
        </w:rPr>
        <w:t>Пример 2</w:t>
      </w:r>
      <w:bookmarkStart w:id="0" w:name="_GoBack"/>
      <w:bookmarkEnd w:id="0"/>
    </w:p>
    <w:p w:rsidR="00E013D4" w:rsidRDefault="00E013D4" w:rsidP="00E013D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4976">
        <w:rPr>
          <w:rFonts w:ascii="Times New Roman" w:eastAsia="Times New Roman" w:hAnsi="Times New Roman"/>
          <w:sz w:val="24"/>
          <w:szCs w:val="24"/>
          <w:lang w:eastAsia="ru-RU"/>
        </w:rPr>
        <w:t>Имеется схема расположения N абонентов локальной вычислительной сети. Физическая топология – кольцо.</w:t>
      </w:r>
    </w:p>
    <w:p w:rsidR="00E013D4" w:rsidRDefault="00E013D4" w:rsidP="00E013D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4976">
        <w:rPr>
          <w:rFonts w:ascii="Times New Roman" w:eastAsia="Times New Roman" w:hAnsi="Times New Roman"/>
          <w:sz w:val="24"/>
          <w:szCs w:val="24"/>
          <w:lang w:eastAsia="ru-RU"/>
        </w:rPr>
        <w:t>Необходимо выбрать маршрут организации абонентов в сеть с уч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ё</w:t>
      </w:r>
      <w:r w:rsidRPr="004E4976">
        <w:rPr>
          <w:rFonts w:ascii="Times New Roman" w:eastAsia="Times New Roman" w:hAnsi="Times New Roman"/>
          <w:sz w:val="24"/>
          <w:szCs w:val="24"/>
          <w:lang w:eastAsia="ru-RU"/>
        </w:rPr>
        <w:t>том критерия выбора – минимум затрачиваемого кабеля (цифры даны в метрах).</w:t>
      </w:r>
    </w:p>
    <w:p w:rsidR="00E013D4" w:rsidRPr="004E4976" w:rsidRDefault="00E013D4" w:rsidP="00E013D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4976">
        <w:rPr>
          <w:rFonts w:ascii="Times New Roman" w:eastAsia="Times New Roman" w:hAnsi="Times New Roman"/>
          <w:sz w:val="24"/>
          <w:szCs w:val="24"/>
          <w:lang w:eastAsia="ru-RU"/>
        </w:rPr>
        <w:t>Число абонентов N=10. Матрица расстояний между абонентами представлена ниже.</w:t>
      </w:r>
    </w:p>
    <w:tbl>
      <w:tblPr>
        <w:tblW w:w="6647" w:type="dxa"/>
        <w:tblCellSpacing w:w="7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3"/>
        <w:gridCol w:w="545"/>
        <w:gridCol w:w="673"/>
        <w:gridCol w:w="673"/>
        <w:gridCol w:w="674"/>
        <w:gridCol w:w="546"/>
        <w:gridCol w:w="674"/>
        <w:gridCol w:w="674"/>
        <w:gridCol w:w="546"/>
        <w:gridCol w:w="546"/>
        <w:gridCol w:w="553"/>
      </w:tblGrid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узла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E013D4" w:rsidRPr="00E013D4" w:rsidRDefault="00E013D4" w:rsidP="00E013D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74.3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36.4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47.4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51.0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76.5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18.0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E013D4" w:rsidRPr="004E4976" w:rsidTr="00E013D4">
        <w:trPr>
          <w:tblCellSpacing w:w="7" w:type="dxa"/>
        </w:trPr>
        <w:tc>
          <w:tcPr>
            <w:tcW w:w="464" w:type="dxa"/>
            <w:shd w:val="clear" w:color="auto" w:fill="FFFF00"/>
          </w:tcPr>
          <w:p w:rsidR="00E013D4" w:rsidRPr="00E013D4" w:rsidRDefault="00E013D4" w:rsidP="00E013D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7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13D4" w:rsidRPr="004E4976" w:rsidRDefault="00E013D4" w:rsidP="008E67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E49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0F3E64" w:rsidRDefault="000F3E64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013D4" w:rsidRDefault="00E013D4"/>
    <w:sectPr w:rsidR="00E01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7A2"/>
    <w:multiLevelType w:val="hybridMultilevel"/>
    <w:tmpl w:val="ECA88828"/>
    <w:lvl w:ilvl="0" w:tplc="C8DC4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120E9"/>
    <w:multiLevelType w:val="hybridMultilevel"/>
    <w:tmpl w:val="86F4B57E"/>
    <w:lvl w:ilvl="0" w:tplc="C8DC4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D4"/>
    <w:rsid w:val="000F3E64"/>
    <w:rsid w:val="00E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3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3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2016-10-18T09:27:00Z</cp:lastPrinted>
  <dcterms:created xsi:type="dcterms:W3CDTF">2016-10-18T09:20:00Z</dcterms:created>
  <dcterms:modified xsi:type="dcterms:W3CDTF">2016-10-18T09:28:00Z</dcterms:modified>
</cp:coreProperties>
</file>