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297C" w14:textId="77777777" w:rsidR="00FF4390" w:rsidRPr="00252CB2" w:rsidRDefault="00252CB2">
      <w:pPr>
        <w:spacing w:after="240"/>
        <w:jc w:val="center"/>
        <w:rPr>
          <w:lang w:val="ru-RU"/>
        </w:rPr>
      </w:pPr>
      <w:r w:rsidRPr="00252CB2">
        <w:rPr>
          <w:b/>
          <w:sz w:val="28"/>
          <w:lang w:val="ru-RU"/>
        </w:rPr>
        <w:t>Протокол встречи с командой от 13.04.2026</w:t>
      </w:r>
    </w:p>
    <w:p w14:paraId="57526BF0" w14:textId="77777777" w:rsidR="00FF4390" w:rsidRPr="00252CB2" w:rsidRDefault="00FF4390">
      <w:pPr>
        <w:rPr>
          <w:lang w:val="ru-RU"/>
        </w:rPr>
      </w:pPr>
    </w:p>
    <w:p w14:paraId="1003B3A0" w14:textId="77777777" w:rsidR="00FF4390" w:rsidRPr="00252CB2" w:rsidRDefault="00252CB2">
      <w:pPr>
        <w:spacing w:after="120"/>
        <w:rPr>
          <w:lang w:val="ru-RU"/>
        </w:rPr>
      </w:pPr>
      <w:r w:rsidRPr="00252CB2">
        <w:rPr>
          <w:b/>
          <w:lang w:val="ru-RU"/>
        </w:rPr>
        <w:t>Присутствовали:</w:t>
      </w:r>
    </w:p>
    <w:p w14:paraId="790EC801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Заказчик</w:t>
      </w:r>
    </w:p>
    <w:p w14:paraId="471BC81F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Лазаренко Елизавета</w:t>
      </w:r>
    </w:p>
    <w:p w14:paraId="0FD92D8C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Яковлев Артем</w:t>
      </w:r>
    </w:p>
    <w:p w14:paraId="19B516FF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Игнатьев Артем</w:t>
      </w:r>
    </w:p>
    <w:p w14:paraId="534004E2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Иванцов Егор</w:t>
      </w:r>
    </w:p>
    <w:p w14:paraId="5A08408B" w14:textId="77777777" w:rsidR="00FF4390" w:rsidRPr="00252CB2" w:rsidRDefault="00FF4390">
      <w:pPr>
        <w:rPr>
          <w:lang w:val="ru-RU"/>
        </w:rPr>
      </w:pPr>
    </w:p>
    <w:p w14:paraId="09A10AA9" w14:textId="77777777" w:rsidR="00FF4390" w:rsidRPr="00252CB2" w:rsidRDefault="00252CB2">
      <w:pPr>
        <w:spacing w:after="120"/>
        <w:rPr>
          <w:lang w:val="ru-RU"/>
        </w:rPr>
      </w:pPr>
      <w:r w:rsidRPr="00252CB2">
        <w:rPr>
          <w:b/>
          <w:lang w:val="ru-RU"/>
        </w:rPr>
        <w:t>Повестка встречи:</w:t>
      </w:r>
    </w:p>
    <w:p w14:paraId="0222BA08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1. Обсуждение логики оценки резюме и общих принципов формирования результата.</w:t>
      </w:r>
    </w:p>
    <w:p w14:paraId="09478712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 xml:space="preserve">2. </w:t>
      </w:r>
      <w:r w:rsidRPr="00252CB2">
        <w:rPr>
          <w:lang w:val="ru-RU"/>
        </w:rPr>
        <w:t>Определение подхода к описанию навыков и опыта кандидата.</w:t>
      </w:r>
    </w:p>
    <w:p w14:paraId="18157FEE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3. Обсуждение формата вывода результатов и дальнейших материалов от заказчика.</w:t>
      </w:r>
    </w:p>
    <w:p w14:paraId="0BD99563" w14:textId="77777777" w:rsidR="00FF4390" w:rsidRPr="00252CB2" w:rsidRDefault="00FF4390">
      <w:pPr>
        <w:rPr>
          <w:lang w:val="ru-RU"/>
        </w:rPr>
      </w:pPr>
    </w:p>
    <w:p w14:paraId="3544A994" w14:textId="77777777" w:rsidR="00FF4390" w:rsidRPr="00252CB2" w:rsidRDefault="00252CB2">
      <w:pPr>
        <w:spacing w:after="120"/>
        <w:rPr>
          <w:lang w:val="ru-RU"/>
        </w:rPr>
      </w:pPr>
      <w:r w:rsidRPr="00252CB2">
        <w:rPr>
          <w:b/>
          <w:lang w:val="ru-RU"/>
        </w:rPr>
        <w:t>Обсуждение:</w:t>
      </w:r>
    </w:p>
    <w:p w14:paraId="262A7436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 xml:space="preserve">• Приоритет обработки предлагается выстраивать на основе </w:t>
      </w:r>
      <w:proofErr w:type="spellStart"/>
      <w:r w:rsidRPr="00252CB2">
        <w:rPr>
          <w:lang w:val="ru-RU"/>
        </w:rPr>
        <w:t>промта</w:t>
      </w:r>
      <w:proofErr w:type="spellEnd"/>
      <w:r w:rsidRPr="00252CB2">
        <w:rPr>
          <w:lang w:val="ru-RU"/>
        </w:rPr>
        <w:t xml:space="preserve">. Если в рамках </w:t>
      </w:r>
      <w:proofErr w:type="spellStart"/>
      <w:r w:rsidRPr="00252CB2">
        <w:rPr>
          <w:lang w:val="ru-RU"/>
        </w:rPr>
        <w:t>промта</w:t>
      </w:r>
      <w:proofErr w:type="spellEnd"/>
      <w:r w:rsidRPr="00252CB2">
        <w:rPr>
          <w:lang w:val="ru-RU"/>
        </w:rPr>
        <w:t xml:space="preserve"> не удается получить </w:t>
      </w:r>
      <w:r w:rsidRPr="00252CB2">
        <w:rPr>
          <w:lang w:val="ru-RU"/>
        </w:rPr>
        <w:t>нужную детализацию, допускается дополнительная опора на теги.</w:t>
      </w:r>
    </w:p>
    <w:p w14:paraId="45B90ADB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 xml:space="preserve">• </w:t>
      </w:r>
      <w:proofErr w:type="spellStart"/>
      <w:r w:rsidRPr="00252CB2">
        <w:rPr>
          <w:lang w:val="ru-RU"/>
        </w:rPr>
        <w:t>Промт</w:t>
      </w:r>
      <w:proofErr w:type="spellEnd"/>
      <w:r w:rsidRPr="00252CB2">
        <w:rPr>
          <w:lang w:val="ru-RU"/>
        </w:rPr>
        <w:t xml:space="preserve"> и набор критериев зависят от </w:t>
      </w:r>
      <w:r>
        <w:t>HR</w:t>
      </w:r>
      <w:r w:rsidRPr="00252CB2">
        <w:rPr>
          <w:lang w:val="ru-RU"/>
        </w:rPr>
        <w:t xml:space="preserve">: </w:t>
      </w:r>
      <w:r>
        <w:t>HR</w:t>
      </w:r>
      <w:r w:rsidRPr="00252CB2">
        <w:rPr>
          <w:lang w:val="ru-RU"/>
        </w:rPr>
        <w:t xml:space="preserve"> может добавлять или изменять необходимые навыки и требования.</w:t>
      </w:r>
    </w:p>
    <w:p w14:paraId="66E23D79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Теги и ключевые навыки предлагается оформлять в виде коротких сущностей, аналогично фо</w:t>
      </w:r>
      <w:r w:rsidRPr="00252CB2">
        <w:rPr>
          <w:lang w:val="ru-RU"/>
        </w:rPr>
        <w:t xml:space="preserve">рмату ключевых навыков на </w:t>
      </w:r>
      <w:proofErr w:type="spellStart"/>
      <w:r>
        <w:t>Habr</w:t>
      </w:r>
      <w:proofErr w:type="spellEnd"/>
      <w:r w:rsidRPr="00252CB2">
        <w:rPr>
          <w:lang w:val="ru-RU"/>
        </w:rPr>
        <w:t xml:space="preserve"> </w:t>
      </w:r>
      <w:r>
        <w:t>Career</w:t>
      </w:r>
      <w:r w:rsidRPr="00252CB2">
        <w:rPr>
          <w:lang w:val="ru-RU"/>
        </w:rPr>
        <w:t>.</w:t>
      </w:r>
    </w:p>
    <w:p w14:paraId="105D3F40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Отдельно необходимо учитывать опыт кандидата; соответствующий опыт должен отражаться в итоговом описании.</w:t>
      </w:r>
    </w:p>
    <w:p w14:paraId="64502A21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Для оценки навыков предложены два варианта: 1) использовать формулу с весами навыков; 2) использовать табли</w:t>
      </w:r>
      <w:r w:rsidRPr="00252CB2">
        <w:rPr>
          <w:lang w:val="ru-RU"/>
        </w:rPr>
        <w:t>чное представление с текстовым комментарием.</w:t>
      </w:r>
    </w:p>
    <w:p w14:paraId="726D1072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Для интерпретации результатов был отмечен приоритет текстового комментария как более понятного для заказчика.</w:t>
      </w:r>
    </w:p>
    <w:p w14:paraId="5D1CEB29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Использование исключительно математической модели для оценки признано рискованным. В качестве вто</w:t>
      </w:r>
      <w:r w:rsidRPr="00252CB2">
        <w:rPr>
          <w:lang w:val="ru-RU"/>
        </w:rPr>
        <w:t xml:space="preserve">рого варианта рассматривается </w:t>
      </w:r>
      <w:proofErr w:type="spellStart"/>
      <w:r w:rsidRPr="00252CB2">
        <w:rPr>
          <w:lang w:val="ru-RU"/>
        </w:rPr>
        <w:t>нейросеточная</w:t>
      </w:r>
      <w:proofErr w:type="spellEnd"/>
      <w:r w:rsidRPr="00252CB2">
        <w:rPr>
          <w:lang w:val="ru-RU"/>
        </w:rPr>
        <w:t xml:space="preserve"> оценка с последующим тестированием метрик.</w:t>
      </w:r>
    </w:p>
    <w:p w14:paraId="0E49F7B6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Также обсуждалось, какие ко</w:t>
      </w:r>
      <w:r w:rsidRPr="00252CB2">
        <w:rPr>
          <w:lang w:val="ru-RU"/>
        </w:rPr>
        <w:t xml:space="preserve">нтактные данные выводить в результате: </w:t>
      </w:r>
      <w:r>
        <w:t>e</w:t>
      </w:r>
      <w:r w:rsidRPr="00252CB2">
        <w:rPr>
          <w:lang w:val="ru-RU"/>
        </w:rPr>
        <w:t>-</w:t>
      </w:r>
      <w:r>
        <w:t>mail</w:t>
      </w:r>
      <w:r w:rsidRPr="00252CB2">
        <w:rPr>
          <w:lang w:val="ru-RU"/>
        </w:rPr>
        <w:t xml:space="preserve">, телефон, социальные сети, </w:t>
      </w:r>
      <w:r>
        <w:t>Telegram</w:t>
      </w:r>
      <w:r w:rsidRPr="00252CB2">
        <w:rPr>
          <w:lang w:val="ru-RU"/>
        </w:rPr>
        <w:t>.</w:t>
      </w:r>
    </w:p>
    <w:p w14:paraId="46B0C095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Заказчик должен прислать резюме-пример для дальнейшей настройки критериев оценки и формата результата.</w:t>
      </w:r>
    </w:p>
    <w:p w14:paraId="05D8E834" w14:textId="77777777" w:rsidR="00FF4390" w:rsidRPr="00252CB2" w:rsidRDefault="00FF4390">
      <w:pPr>
        <w:rPr>
          <w:lang w:val="ru-RU"/>
        </w:rPr>
      </w:pPr>
    </w:p>
    <w:p w14:paraId="6D50BEB9" w14:textId="77777777" w:rsidR="00FF4390" w:rsidRPr="00252CB2" w:rsidRDefault="00252CB2">
      <w:pPr>
        <w:spacing w:after="120"/>
        <w:rPr>
          <w:lang w:val="ru-RU"/>
        </w:rPr>
      </w:pPr>
      <w:r w:rsidRPr="00252CB2">
        <w:rPr>
          <w:b/>
          <w:lang w:val="ru-RU"/>
        </w:rPr>
        <w:t>Принятые решения:</w:t>
      </w:r>
    </w:p>
    <w:p w14:paraId="4DB1A303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lastRenderedPageBreak/>
        <w:t xml:space="preserve">1. В качестве основной логики оценки </w:t>
      </w:r>
      <w:r w:rsidRPr="00252CB2">
        <w:rPr>
          <w:lang w:val="ru-RU"/>
        </w:rPr>
        <w:t xml:space="preserve">использовать </w:t>
      </w:r>
      <w:proofErr w:type="spellStart"/>
      <w:r w:rsidRPr="00252CB2">
        <w:rPr>
          <w:lang w:val="ru-RU"/>
        </w:rPr>
        <w:t>промт</w:t>
      </w:r>
      <w:proofErr w:type="spellEnd"/>
      <w:r w:rsidRPr="00252CB2">
        <w:rPr>
          <w:lang w:val="ru-RU"/>
        </w:rPr>
        <w:t xml:space="preserve"> с возможностью дополнения тегами.</w:t>
      </w:r>
    </w:p>
    <w:p w14:paraId="32C781D5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2. Структуру навыков формировать через короткие ключевые сущности и учитывать опыт кандидата отдельно.</w:t>
      </w:r>
    </w:p>
    <w:p w14:paraId="2ACC96C1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3. В качестве предпочтительного формата интерпретации результата использовать текстовый комментарий.</w:t>
      </w:r>
    </w:p>
    <w:p w14:paraId="3BF5F992" w14:textId="77946B9A" w:rsidR="00FF4390" w:rsidRPr="00252CB2" w:rsidRDefault="00252CB2">
      <w:pPr>
        <w:spacing w:after="0"/>
        <w:rPr>
          <w:lang w:val="ru-RU"/>
        </w:rPr>
      </w:pPr>
      <w:r>
        <w:rPr>
          <w:lang w:val="ru-RU"/>
        </w:rPr>
        <w:t>4</w:t>
      </w:r>
      <w:r w:rsidRPr="00252CB2">
        <w:rPr>
          <w:lang w:val="ru-RU"/>
        </w:rPr>
        <w:t>.</w:t>
      </w:r>
    </w:p>
    <w:p w14:paraId="667437AB" w14:textId="77777777" w:rsidR="00FF4390" w:rsidRPr="00252CB2" w:rsidRDefault="00FF4390">
      <w:pPr>
        <w:rPr>
          <w:lang w:val="ru-RU"/>
        </w:rPr>
      </w:pPr>
    </w:p>
    <w:p w14:paraId="13888EF7" w14:textId="77777777" w:rsidR="00FF4390" w:rsidRPr="00252CB2" w:rsidRDefault="00252CB2">
      <w:pPr>
        <w:spacing w:after="120"/>
        <w:rPr>
          <w:lang w:val="ru-RU"/>
        </w:rPr>
      </w:pPr>
      <w:r w:rsidRPr="00252CB2">
        <w:rPr>
          <w:b/>
          <w:lang w:val="ru-RU"/>
        </w:rPr>
        <w:t>Ответственные и дальнейшие действия:</w:t>
      </w:r>
    </w:p>
    <w:p w14:paraId="78E14629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Заказчик - направить резюме-</w:t>
      </w:r>
      <w:r w:rsidRPr="00252CB2">
        <w:rPr>
          <w:lang w:val="ru-RU"/>
        </w:rPr>
        <w:t>пример.</w:t>
      </w:r>
    </w:p>
    <w:p w14:paraId="754D8814" w14:textId="77777777" w:rsidR="00FF4390" w:rsidRPr="00252CB2" w:rsidRDefault="00252CB2">
      <w:pPr>
        <w:spacing w:after="0"/>
        <w:rPr>
          <w:lang w:val="ru-RU"/>
        </w:rPr>
      </w:pPr>
      <w:r w:rsidRPr="00252CB2">
        <w:rPr>
          <w:lang w:val="ru-RU"/>
        </w:rPr>
        <w:t>• Команда - подготовить вариант оценки с учетом весов навыков и текстового комментария.</w:t>
      </w:r>
    </w:p>
    <w:p w14:paraId="1F8EB2A7" w14:textId="77777777" w:rsidR="00FF4390" w:rsidRPr="00252CB2" w:rsidRDefault="00FF4390">
      <w:pPr>
        <w:rPr>
          <w:lang w:val="ru-RU"/>
        </w:rPr>
      </w:pPr>
    </w:p>
    <w:p w14:paraId="53D1A351" w14:textId="13F0DD46" w:rsidR="00FF4390" w:rsidRDefault="00FF4390">
      <w:pPr>
        <w:spacing w:after="0"/>
      </w:pPr>
    </w:p>
    <w:sectPr w:rsidR="00FF439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CB2"/>
    <w:rsid w:val="0029639D"/>
    <w:rsid w:val="00326F90"/>
    <w:rsid w:val="00AA1D8D"/>
    <w:rsid w:val="00B47730"/>
    <w:rsid w:val="00CB0664"/>
    <w:rsid w:val="00FC693F"/>
    <w:rsid w:val="00FF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2533C"/>
  <w14:defaultImageDpi w14:val="300"/>
  <w15:docId w15:val="{3CB0AB6C-BC8C-478D-BD98-0CB07694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Иванцов</cp:lastModifiedBy>
  <cp:revision>2</cp:revision>
  <dcterms:created xsi:type="dcterms:W3CDTF">2026-04-13T18:01:00Z</dcterms:created>
  <dcterms:modified xsi:type="dcterms:W3CDTF">2026-04-13T18:01:00Z</dcterms:modified>
  <cp:category/>
</cp:coreProperties>
</file>