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2EFE" w14:textId="77777777" w:rsidR="00594AD8" w:rsidRPr="0050268F" w:rsidRDefault="00594AD8" w:rsidP="00594AD8">
      <w:pPr>
        <w:jc w:val="center"/>
        <w:rPr>
          <w:b/>
          <w:caps/>
          <w:szCs w:val="28"/>
        </w:rPr>
      </w:pPr>
      <w:r w:rsidRPr="0050268F">
        <w:rPr>
          <w:b/>
          <w:caps/>
          <w:szCs w:val="28"/>
        </w:rPr>
        <w:t>МИНОБРНАУКИ РОССИИ</w:t>
      </w:r>
    </w:p>
    <w:p w14:paraId="352B7554" w14:textId="77777777" w:rsidR="00594AD8" w:rsidRPr="0050268F" w:rsidRDefault="00594AD8" w:rsidP="00594AD8">
      <w:pPr>
        <w:jc w:val="center"/>
        <w:rPr>
          <w:b/>
          <w:caps/>
          <w:szCs w:val="28"/>
        </w:rPr>
      </w:pPr>
      <w:r w:rsidRPr="0050268F">
        <w:rPr>
          <w:b/>
          <w:caps/>
          <w:szCs w:val="28"/>
        </w:rPr>
        <w:t>Санкт-Петербургский государственный</w:t>
      </w:r>
    </w:p>
    <w:p w14:paraId="5F40F40D" w14:textId="77777777" w:rsidR="00594AD8" w:rsidRPr="0050268F" w:rsidRDefault="00E64889" w:rsidP="00594AD8">
      <w:pPr>
        <w:jc w:val="center"/>
        <w:rPr>
          <w:b/>
          <w:caps/>
          <w:szCs w:val="28"/>
        </w:rPr>
      </w:pPr>
      <w:r w:rsidRPr="0050268F">
        <w:rPr>
          <w:b/>
          <w:caps/>
          <w:szCs w:val="28"/>
        </w:rPr>
        <w:t>электротехнический университет</w:t>
      </w:r>
    </w:p>
    <w:p w14:paraId="59DF7D13" w14:textId="77777777" w:rsidR="00594AD8" w:rsidRPr="0050268F" w:rsidRDefault="00594AD8" w:rsidP="00594AD8">
      <w:pPr>
        <w:jc w:val="center"/>
        <w:rPr>
          <w:b/>
          <w:caps/>
          <w:szCs w:val="28"/>
        </w:rPr>
      </w:pPr>
      <w:r w:rsidRPr="0050268F">
        <w:rPr>
          <w:b/>
          <w:caps/>
          <w:szCs w:val="28"/>
        </w:rPr>
        <w:t>«ЛЭТИ» им. В.И. Ульянова (Ленина)</w:t>
      </w:r>
    </w:p>
    <w:p w14:paraId="6DCE2062" w14:textId="0879F3E1" w:rsidR="007F6E90" w:rsidRPr="0050268F" w:rsidRDefault="00594AD8" w:rsidP="007F6E90">
      <w:pPr>
        <w:jc w:val="center"/>
        <w:rPr>
          <w:b/>
          <w:szCs w:val="28"/>
        </w:rPr>
      </w:pPr>
      <w:r w:rsidRPr="0050268F">
        <w:rPr>
          <w:b/>
          <w:szCs w:val="28"/>
        </w:rPr>
        <w:t xml:space="preserve">Кафедра </w:t>
      </w:r>
      <w:r w:rsidR="008438C8" w:rsidRPr="0050268F">
        <w:rPr>
          <w:b/>
          <w:szCs w:val="28"/>
        </w:rPr>
        <w:t>ВТ</w:t>
      </w:r>
    </w:p>
    <w:p w14:paraId="17BD51AE" w14:textId="77777777" w:rsidR="007F6E90" w:rsidRPr="0050268F" w:rsidRDefault="007F6E90" w:rsidP="007F6E90">
      <w:pPr>
        <w:jc w:val="center"/>
        <w:rPr>
          <w:b/>
          <w:caps/>
          <w:szCs w:val="28"/>
        </w:rPr>
      </w:pPr>
    </w:p>
    <w:p w14:paraId="54F34046" w14:textId="77777777" w:rsidR="007F6E90" w:rsidRPr="0050268F" w:rsidRDefault="007F6E90" w:rsidP="007F6E90">
      <w:pPr>
        <w:jc w:val="center"/>
        <w:rPr>
          <w:szCs w:val="28"/>
        </w:rPr>
      </w:pPr>
    </w:p>
    <w:p w14:paraId="12F5A2E3" w14:textId="77777777" w:rsidR="00594AD8" w:rsidRPr="0050268F" w:rsidRDefault="00594AD8" w:rsidP="007F6E90">
      <w:pPr>
        <w:jc w:val="center"/>
        <w:rPr>
          <w:szCs w:val="28"/>
        </w:rPr>
      </w:pPr>
    </w:p>
    <w:p w14:paraId="74768FB1" w14:textId="77777777" w:rsidR="00594AD8" w:rsidRPr="0050268F" w:rsidRDefault="00594AD8" w:rsidP="007F6E90">
      <w:pPr>
        <w:jc w:val="center"/>
        <w:rPr>
          <w:szCs w:val="28"/>
        </w:rPr>
      </w:pPr>
    </w:p>
    <w:p w14:paraId="0373601B" w14:textId="77777777" w:rsidR="00F02E39" w:rsidRPr="0050268F" w:rsidRDefault="00F02E39" w:rsidP="007F6E90">
      <w:pPr>
        <w:jc w:val="center"/>
        <w:rPr>
          <w:szCs w:val="28"/>
        </w:rPr>
      </w:pPr>
    </w:p>
    <w:p w14:paraId="7C3AA760" w14:textId="77777777" w:rsidR="00594AD8" w:rsidRPr="0050268F" w:rsidRDefault="00594AD8" w:rsidP="007F6E90">
      <w:pPr>
        <w:jc w:val="center"/>
        <w:rPr>
          <w:szCs w:val="28"/>
        </w:rPr>
      </w:pPr>
    </w:p>
    <w:p w14:paraId="7133F739" w14:textId="77777777" w:rsidR="00594AD8" w:rsidRPr="0050268F" w:rsidRDefault="00594AD8" w:rsidP="007F6E90">
      <w:pPr>
        <w:jc w:val="center"/>
        <w:rPr>
          <w:szCs w:val="28"/>
        </w:rPr>
      </w:pPr>
    </w:p>
    <w:p w14:paraId="71A02E87" w14:textId="77777777" w:rsidR="007F6E90" w:rsidRPr="0050268F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 w:rsidRPr="0050268F">
        <w:rPr>
          <w:rStyle w:val="aff"/>
          <w:caps/>
          <w:smallCaps w:val="0"/>
          <w:szCs w:val="28"/>
        </w:rPr>
        <w:t>отчет</w:t>
      </w:r>
    </w:p>
    <w:p w14:paraId="2925F5BE" w14:textId="2C672354" w:rsidR="00905D49" w:rsidRPr="0050268F" w:rsidRDefault="00905D49" w:rsidP="00905D49">
      <w:pPr>
        <w:jc w:val="center"/>
        <w:rPr>
          <w:b/>
          <w:szCs w:val="28"/>
        </w:rPr>
      </w:pPr>
      <w:r w:rsidRPr="0050268F">
        <w:rPr>
          <w:b/>
          <w:szCs w:val="28"/>
        </w:rPr>
        <w:t xml:space="preserve">по </w:t>
      </w:r>
      <w:r w:rsidR="00B27337" w:rsidRPr="0050268F">
        <w:rPr>
          <w:b/>
          <w:szCs w:val="28"/>
        </w:rPr>
        <w:t>лабораторной</w:t>
      </w:r>
      <w:r w:rsidR="00C37E0D" w:rsidRPr="0050268F">
        <w:rPr>
          <w:b/>
          <w:szCs w:val="28"/>
        </w:rPr>
        <w:t xml:space="preserve"> работе</w:t>
      </w:r>
      <w:r w:rsidR="00B27337" w:rsidRPr="0050268F">
        <w:rPr>
          <w:b/>
          <w:szCs w:val="28"/>
        </w:rPr>
        <w:t xml:space="preserve"> №</w:t>
      </w:r>
      <w:r w:rsidR="008438C8" w:rsidRPr="0050268F">
        <w:rPr>
          <w:b/>
          <w:szCs w:val="28"/>
        </w:rPr>
        <w:t xml:space="preserve"> 1</w:t>
      </w:r>
    </w:p>
    <w:p w14:paraId="305147E0" w14:textId="40DCA394" w:rsidR="00B27337" w:rsidRPr="0050268F" w:rsidRDefault="00B27337" w:rsidP="00905D49">
      <w:pPr>
        <w:jc w:val="center"/>
        <w:rPr>
          <w:b/>
          <w:szCs w:val="28"/>
        </w:rPr>
      </w:pPr>
      <w:r w:rsidRPr="0050268F">
        <w:rPr>
          <w:b/>
          <w:szCs w:val="28"/>
        </w:rPr>
        <w:t>по дисциплине «</w:t>
      </w:r>
      <w:r w:rsidR="008438C8" w:rsidRPr="0050268F">
        <w:rPr>
          <w:b/>
          <w:szCs w:val="28"/>
        </w:rPr>
        <w:t>Интернет Вещей</w:t>
      </w:r>
      <w:r w:rsidRPr="0050268F">
        <w:rPr>
          <w:b/>
          <w:szCs w:val="28"/>
        </w:rPr>
        <w:t>»</w:t>
      </w:r>
    </w:p>
    <w:p w14:paraId="393F2BA6" w14:textId="1EC886B9" w:rsidR="00A34642" w:rsidRPr="0050268F" w:rsidRDefault="00905D49" w:rsidP="00905D49">
      <w:pPr>
        <w:jc w:val="center"/>
        <w:rPr>
          <w:szCs w:val="28"/>
        </w:rPr>
      </w:pPr>
      <w:r w:rsidRPr="0050268F">
        <w:rPr>
          <w:rStyle w:val="aff"/>
          <w:smallCaps w:val="0"/>
          <w:szCs w:val="28"/>
        </w:rPr>
        <w:t xml:space="preserve">Тема: </w:t>
      </w:r>
      <w:r w:rsidR="00B31B40" w:rsidRPr="0050268F">
        <w:rPr>
          <w:rStyle w:val="aff"/>
          <w:smallCaps w:val="0"/>
          <w:szCs w:val="28"/>
        </w:rPr>
        <w:t>Получение данных с датчика температуры, подключенного к Arduino</w:t>
      </w:r>
    </w:p>
    <w:p w14:paraId="477A5FE3" w14:textId="77777777" w:rsidR="00594AD8" w:rsidRPr="0050268F" w:rsidRDefault="00594AD8" w:rsidP="007F6E90">
      <w:pPr>
        <w:jc w:val="center"/>
        <w:rPr>
          <w:szCs w:val="28"/>
        </w:rPr>
      </w:pPr>
    </w:p>
    <w:p w14:paraId="3CBD6679" w14:textId="77777777" w:rsidR="00594AD8" w:rsidRPr="0050268F" w:rsidRDefault="00594AD8" w:rsidP="007F6E90">
      <w:pPr>
        <w:jc w:val="center"/>
        <w:rPr>
          <w:szCs w:val="28"/>
        </w:rPr>
      </w:pPr>
    </w:p>
    <w:p w14:paraId="49111616" w14:textId="77777777" w:rsidR="00594AD8" w:rsidRPr="0050268F" w:rsidRDefault="00594AD8" w:rsidP="007F6E90">
      <w:pPr>
        <w:jc w:val="center"/>
        <w:rPr>
          <w:szCs w:val="28"/>
        </w:rPr>
      </w:pPr>
    </w:p>
    <w:p w14:paraId="2F891393" w14:textId="77777777" w:rsidR="00040050" w:rsidRPr="0050268F" w:rsidRDefault="00040050" w:rsidP="007F6E90">
      <w:pPr>
        <w:jc w:val="center"/>
        <w:rPr>
          <w:szCs w:val="28"/>
        </w:rPr>
      </w:pPr>
    </w:p>
    <w:p w14:paraId="38C0B01D" w14:textId="77777777" w:rsidR="00040050" w:rsidRPr="0050268F" w:rsidRDefault="00040050" w:rsidP="007F6E90">
      <w:pPr>
        <w:jc w:val="center"/>
        <w:rPr>
          <w:szCs w:val="28"/>
        </w:rPr>
      </w:pPr>
    </w:p>
    <w:p w14:paraId="53312DD6" w14:textId="77777777" w:rsidR="00DB1E5E" w:rsidRPr="0050268F" w:rsidRDefault="00DB1E5E" w:rsidP="007F6E90">
      <w:pPr>
        <w:jc w:val="center"/>
        <w:rPr>
          <w:szCs w:val="28"/>
        </w:rPr>
      </w:pPr>
    </w:p>
    <w:p w14:paraId="20B85AC3" w14:textId="77777777" w:rsidR="00DB1E5E" w:rsidRPr="0050268F" w:rsidRDefault="00DB1E5E" w:rsidP="007F6E90">
      <w:pPr>
        <w:jc w:val="center"/>
        <w:rPr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50268F" w:rsidRPr="0050268F" w14:paraId="7975449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B7EB385" w14:textId="54420F5A" w:rsidR="007F6E90" w:rsidRPr="0050268F" w:rsidRDefault="007F6E90" w:rsidP="007F6E90">
            <w:pPr>
              <w:rPr>
                <w:szCs w:val="28"/>
              </w:rPr>
            </w:pPr>
            <w:r w:rsidRPr="0050268F">
              <w:rPr>
                <w:szCs w:val="28"/>
              </w:rPr>
              <w:t>Студент</w:t>
            </w:r>
            <w:r w:rsidR="00594AD8" w:rsidRPr="0050268F">
              <w:rPr>
                <w:szCs w:val="28"/>
              </w:rPr>
              <w:t xml:space="preserve"> гр. </w:t>
            </w:r>
            <w:r w:rsidR="00B31B40" w:rsidRPr="0050268F">
              <w:rPr>
                <w:szCs w:val="28"/>
              </w:rPr>
              <w:t>2387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6B9D680" w14:textId="77777777" w:rsidR="007F6E90" w:rsidRPr="0050268F" w:rsidRDefault="007F6E90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266B688" w14:textId="18D66F90" w:rsidR="007F6E90" w:rsidRPr="0050268F" w:rsidRDefault="00B31B40" w:rsidP="006A4BCC">
            <w:pPr>
              <w:jc w:val="center"/>
              <w:rPr>
                <w:szCs w:val="28"/>
              </w:rPr>
            </w:pPr>
            <w:r w:rsidRPr="0050268F">
              <w:rPr>
                <w:szCs w:val="28"/>
              </w:rPr>
              <w:t>Муравин Е. Е.</w:t>
            </w:r>
          </w:p>
        </w:tc>
      </w:tr>
      <w:tr w:rsidR="007F6E90" w:rsidRPr="0050268F" w14:paraId="668F261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22D43B41" w14:textId="77777777" w:rsidR="007F6E90" w:rsidRPr="0050268F" w:rsidRDefault="00594AD8" w:rsidP="007F6E90">
            <w:pPr>
              <w:rPr>
                <w:szCs w:val="28"/>
              </w:rPr>
            </w:pPr>
            <w:r w:rsidRPr="0050268F">
              <w:rPr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F1F8AA" w14:textId="77777777" w:rsidR="007F6E90" w:rsidRPr="0050268F" w:rsidRDefault="007F6E90" w:rsidP="007F6E90">
            <w:pPr>
              <w:rPr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7DD799B" w14:textId="1ABB9A1C" w:rsidR="007F6E90" w:rsidRPr="0050268F" w:rsidRDefault="00B31B40" w:rsidP="006A4BCC">
            <w:pPr>
              <w:jc w:val="center"/>
              <w:rPr>
                <w:szCs w:val="28"/>
              </w:rPr>
            </w:pPr>
            <w:r w:rsidRPr="0050268F">
              <w:rPr>
                <w:szCs w:val="28"/>
              </w:rPr>
              <w:t>Фаткиева Р. Р.</w:t>
            </w:r>
          </w:p>
        </w:tc>
      </w:tr>
    </w:tbl>
    <w:p w14:paraId="1CB4568F" w14:textId="77777777" w:rsidR="00A34642" w:rsidRPr="0050268F" w:rsidRDefault="00A34642" w:rsidP="007F6E90">
      <w:pPr>
        <w:jc w:val="center"/>
        <w:rPr>
          <w:bCs/>
          <w:szCs w:val="28"/>
        </w:rPr>
      </w:pPr>
    </w:p>
    <w:p w14:paraId="4D697381" w14:textId="77777777" w:rsidR="00706E41" w:rsidRPr="0050268F" w:rsidRDefault="00706E41" w:rsidP="00447048">
      <w:pPr>
        <w:jc w:val="center"/>
        <w:rPr>
          <w:bCs/>
          <w:szCs w:val="28"/>
        </w:rPr>
      </w:pPr>
    </w:p>
    <w:p w14:paraId="6181079C" w14:textId="77777777" w:rsidR="00706E41" w:rsidRPr="0050268F" w:rsidRDefault="00706E41" w:rsidP="00447048">
      <w:pPr>
        <w:jc w:val="center"/>
        <w:rPr>
          <w:bCs/>
          <w:szCs w:val="28"/>
        </w:rPr>
      </w:pPr>
      <w:r w:rsidRPr="0050268F">
        <w:rPr>
          <w:bCs/>
          <w:szCs w:val="28"/>
        </w:rPr>
        <w:t>Санкт-Петербург</w:t>
      </w:r>
    </w:p>
    <w:p w14:paraId="6C4C4481" w14:textId="541875C4" w:rsidR="00416255" w:rsidRPr="0050268F" w:rsidRDefault="00B31B40" w:rsidP="00B31B40">
      <w:pPr>
        <w:jc w:val="center"/>
        <w:rPr>
          <w:rStyle w:val="aff"/>
          <w:bCs w:val="0"/>
          <w:caps/>
          <w:smallCaps w:val="0"/>
          <w:spacing w:val="0"/>
          <w:szCs w:val="28"/>
          <w:highlight w:val="yellow"/>
        </w:rPr>
      </w:pPr>
      <w:r w:rsidRPr="0050268F">
        <w:rPr>
          <w:bCs/>
          <w:szCs w:val="28"/>
        </w:rPr>
        <w:lastRenderedPageBreak/>
        <w:t>2026</w:t>
      </w:r>
    </w:p>
    <w:p w14:paraId="742E9B06" w14:textId="77777777" w:rsidR="00BC561E" w:rsidRDefault="00000000">
      <w:pPr>
        <w:pStyle w:val="20"/>
      </w:pPr>
      <w:r>
        <w:t>Цель работы</w:t>
      </w:r>
    </w:p>
    <w:p w14:paraId="3AFE2CB1" w14:textId="77777777" w:rsidR="00BC561E" w:rsidRDefault="00000000">
      <w:r>
        <w:t>Изучение принципов взаимодействия аналогового датчика температуры TMP36 с микроконтроллером Arduino Uno, освоение методики преобразования аналогового сигнала в цифровой код и управления исполнительными устройствами (светодиодами) на основе полученных данных.</w:t>
      </w:r>
    </w:p>
    <w:p w14:paraId="4405515A" w14:textId="77777777" w:rsidR="00BC561E" w:rsidRDefault="00000000">
      <w:pPr>
        <w:pStyle w:val="20"/>
      </w:pPr>
      <w:r>
        <w:t>Основные теоретические положения</w:t>
      </w:r>
    </w:p>
    <w:p w14:paraId="1B0EB560" w14:textId="77777777" w:rsidR="00BC561E" w:rsidRDefault="00000000">
      <w:pPr>
        <w:pStyle w:val="3"/>
      </w:pPr>
      <w:r>
        <w:t>Архитектура Arduino и типы портов</w:t>
      </w:r>
    </w:p>
    <w:p w14:paraId="1E50E8E3" w14:textId="77777777" w:rsidR="00BC561E" w:rsidRDefault="00000000">
      <w:r>
        <w:t xml:space="preserve">Arduino Uno представляет собой микроконтроллерную платформу, объединяющую аппаратную часть и программную среду (Arduino IDE). Взаимодействие с внешними компонентами осуществляется через систему выводов (пинов). Цифровые пины (0–13) оперируют дискретными сигналами: логической единицей (HIGH, 5 Вольт) или логическим нулем (LOW, 0 Вольт). Пины, отмеченные символом «~», поддерживают широтно-импульсную модуляцию (ШИМ), что позволяет имитировать плавное изменение напряжения для регулировки яркости или скорости. Аналоговые пины (A0–A5) предназначены для чтения плавно меняющегося сигнала: встроенный АЦП (аналого-цифровой преобразователь) переводит напряжение от 0 до 5 Вольт в числовой диапазон от 0 до 1023. Программная логика строится на двух обязательных функциях: </w:t>
      </w:r>
      <w:r>
        <w:rPr>
          <w:rFonts w:ascii="Courier New" w:eastAsia="Courier New" w:hAnsi="Courier New" w:cs="Courier New"/>
          <w:sz w:val="24"/>
        </w:rPr>
        <w:t>setup()</w:t>
      </w:r>
      <w:r>
        <w:t xml:space="preserve"> (выполняется один раз для настройки) и </w:t>
      </w:r>
      <w:r>
        <w:rPr>
          <w:rFonts w:ascii="Courier New" w:eastAsia="Courier New" w:hAnsi="Courier New" w:cs="Courier New"/>
          <w:sz w:val="24"/>
        </w:rPr>
        <w:t>loop()</w:t>
      </w:r>
      <w:r>
        <w:t xml:space="preserve"> (циклически повторяющийся основной код).</w:t>
      </w:r>
    </w:p>
    <w:p w14:paraId="21030B1B" w14:textId="77777777" w:rsidR="00BC561E" w:rsidRDefault="00000000">
      <w:pPr>
        <w:pStyle w:val="3"/>
      </w:pPr>
      <w:r>
        <w:t>Основы электротехники и компонентная база</w:t>
      </w:r>
    </w:p>
    <w:p w14:paraId="0CCDDEF5" w14:textId="77777777" w:rsidR="00BC561E" w:rsidRDefault="00000000">
      <w:r>
        <w:t xml:space="preserve">Любая электрическая цепь подчиняется закону Ома (I = U/R), где ток прямо пропорционален напряжению и обратно пропорционален сопротивлению. Ток всегда течет от плюса (5V) к минусу (GND). Ключевым элементом для индикации является светодиод (LED) — полупроводниковый </w:t>
      </w:r>
      <w:r>
        <w:lastRenderedPageBreak/>
        <w:t>прибор, обладающий полярностью. Анод (длинная ножка) подключается к плюсу, а катод (короткая ножка) — к минусу. Критически важным правилом является использование токоограничивающего резистора. Светодиод не имеет собственного сопротивления, поэтому без резистора ток в цепи возрастает лавинообразно, что приводит к мгновенному выходу из строя как самого светодиода, так и порта Arduino. Резистор ограничивает ток до безопасных 15–20 мА и берет на себя избыточное напряжение. Сборка цепей осуществляется на макетной плате, где центральные ряды соединены горизонтально, а боковые шины питания (</w:t>
      </w:r>
      <w:r>
        <w:rPr>
          <w:rFonts w:ascii="Courier New" w:eastAsia="Courier New" w:hAnsi="Courier New" w:cs="Courier New"/>
          <w:sz w:val="24"/>
        </w:rPr>
        <w:t>+</w:t>
      </w:r>
      <w:r>
        <w:t xml:space="preserve"> и </w:t>
      </w:r>
      <w:r>
        <w:rPr>
          <w:rFonts w:ascii="Courier New" w:eastAsia="Courier New" w:hAnsi="Courier New" w:cs="Courier New"/>
          <w:sz w:val="24"/>
        </w:rPr>
        <w:t>-</w:t>
      </w:r>
      <w:r>
        <w:t>) — вертикально.</w:t>
      </w:r>
    </w:p>
    <w:p w14:paraId="50EF0FCE" w14:textId="77777777" w:rsidR="00BC561E" w:rsidRDefault="00000000">
      <w:pPr>
        <w:pStyle w:val="3"/>
      </w:pPr>
      <w:r>
        <w:t>Принципы управления и сборки схем</w:t>
      </w:r>
    </w:p>
    <w:p w14:paraId="7E3E3184" w14:textId="77777777" w:rsidR="00BC561E" w:rsidRDefault="00000000">
      <w:r>
        <w:t xml:space="preserve">Процесс создания проекта делится на аппаратную сборку и написание кода. Соединение компонентов производится по принципу последовательных и параллельных цепей. Для управления пинами используются стандартные функции: </w:t>
      </w:r>
      <w:r>
        <w:rPr>
          <w:rFonts w:ascii="Courier New" w:eastAsia="Courier New" w:hAnsi="Courier New" w:cs="Courier New"/>
          <w:sz w:val="24"/>
        </w:rPr>
        <w:t>pinMode()</w:t>
      </w:r>
      <w:r>
        <w:t xml:space="preserve"> задает режим работы пина (вход или выход), </w:t>
      </w:r>
      <w:r>
        <w:rPr>
          <w:rFonts w:ascii="Courier New" w:eastAsia="Courier New" w:hAnsi="Courier New" w:cs="Courier New"/>
          <w:sz w:val="24"/>
        </w:rPr>
        <w:t>digitalWrite()</w:t>
      </w:r>
      <w:r>
        <w:t xml:space="preserve"> подает высокий или низкий уровень, </w:t>
      </w:r>
      <w:r>
        <w:rPr>
          <w:rFonts w:ascii="Courier New" w:eastAsia="Courier New" w:hAnsi="Courier New" w:cs="Courier New"/>
          <w:sz w:val="24"/>
        </w:rPr>
        <w:t>analogRead()</w:t>
      </w:r>
      <w:r>
        <w:t xml:space="preserve"> считывает показания датчиков, а </w:t>
      </w:r>
      <w:r>
        <w:rPr>
          <w:rFonts w:ascii="Courier New" w:eastAsia="Courier New" w:hAnsi="Courier New" w:cs="Courier New"/>
          <w:sz w:val="24"/>
        </w:rPr>
        <w:t>analogWrite()</w:t>
      </w:r>
      <w:r>
        <w:t xml:space="preserve"> управляет ШИМ-устройствами. Соблюдение полярности, правильное использование земляных шин (GND) и грамотное распределение напряжения позволяют создавать функциональные устройства — от простых мигающих светодиодов до систем автоматического контроля температуры.</w:t>
      </w:r>
    </w:p>
    <w:p w14:paraId="32FE936F" w14:textId="77777777" w:rsidR="00BC561E" w:rsidRDefault="00000000">
      <w:pPr>
        <w:pStyle w:val="3"/>
      </w:pPr>
      <w:r>
        <w:t>Датчик температуры TMP36</w:t>
      </w:r>
    </w:p>
    <w:p w14:paraId="6B6AD42D" w14:textId="77777777" w:rsidR="00BC561E" w:rsidRDefault="00000000">
      <w:r>
        <w:t>Для измерения температуры используется аналоговый датчик TMP36. Его выходное напряжение линейно зависит от температуры: при 0 °C на выходе 0,5 В, а крутизна характеристики составляет 10 мВ/°C. Таким образом, формула перевода напряжения в градусы Цельсия имеет вид:</w:t>
      </w:r>
    </w:p>
    <w:p w14:paraId="7C5AADCB" w14:textId="77777777" w:rsidR="00BC561E" w:rsidRDefault="00000000">
      <w:pPr>
        <w:spacing w:before="120" w:after="120" w:line="240" w:lineRule="auto"/>
        <w:ind w:firstLine="0"/>
        <w:jc w:val="center"/>
      </w:pP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out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-0.5)×100</m:t>
              </m:r>
            </m:e>
          </m:box>
        </m:oMath>
      </m:oMathPara>
    </w:p>
    <w:p w14:paraId="3E7A995F" w14:textId="77777777" w:rsidR="00BC561E" w:rsidRDefault="00000000">
      <w:r>
        <w:t>где $V</w:t>
      </w:r>
      <w:r>
        <w:rPr>
          <w:vertAlign w:val="subscript"/>
        </w:rPr>
        <w:t>out</w:t>
      </w:r>
      <w:r>
        <w:t>$ — напряжение на выходе датчика в вольтах, $T$ — температура в градусах Цельсия.</w:t>
      </w:r>
    </w:p>
    <w:p w14:paraId="005AA609" w14:textId="77777777" w:rsidR="00BC561E" w:rsidRDefault="00000000">
      <w:pPr>
        <w:pStyle w:val="20"/>
      </w:pPr>
      <w:r>
        <w:lastRenderedPageBreak/>
        <w:t>Задание</w:t>
      </w:r>
    </w:p>
    <w:p w14:paraId="30A0568D" w14:textId="77777777" w:rsidR="00BC561E" w:rsidRDefault="00000000">
      <w:r>
        <w:t>Разработать схему и программу для Arduino Uno, которая считывает показания аналогового датчика температуры TMP36, преобразует их в градусы Цельсия, выводит значение в последовательный порт и управляет тремя светодиодами в зависимости от пороговых значений:</w:t>
      </w:r>
    </w:p>
    <w:p w14:paraId="12252A4E" w14:textId="77777777" w:rsidR="00BC561E" w:rsidRDefault="00000000">
      <w:pPr>
        <w:ind w:left="425" w:hanging="283"/>
      </w:pPr>
      <w:r>
        <w:t>– ниже 20 °C — все светодиоды выключены;</w:t>
      </w:r>
    </w:p>
    <w:p w14:paraId="36D4B459" w14:textId="77777777" w:rsidR="00BC561E" w:rsidRDefault="00000000">
      <w:pPr>
        <w:ind w:left="425" w:hanging="283"/>
      </w:pPr>
      <w:r>
        <w:t>– от 20 до 40 °C — горит один светодиод;</w:t>
      </w:r>
    </w:p>
    <w:p w14:paraId="19179526" w14:textId="77777777" w:rsidR="00BC561E" w:rsidRDefault="00000000">
      <w:pPr>
        <w:ind w:left="425" w:hanging="283"/>
      </w:pPr>
      <w:r>
        <w:t>– от 40 до 60 °C — горят два светодиода;</w:t>
      </w:r>
    </w:p>
    <w:p w14:paraId="38C18BFA" w14:textId="77777777" w:rsidR="00BC561E" w:rsidRDefault="00000000">
      <w:pPr>
        <w:ind w:left="425" w:hanging="283"/>
      </w:pPr>
      <w:r>
        <w:t>– 60 °C и выше — горят все три светодиода.</w:t>
      </w:r>
    </w:p>
    <w:p w14:paraId="7423BFFF" w14:textId="77777777" w:rsidR="00BC561E" w:rsidRDefault="00000000">
      <w:pPr>
        <w:pStyle w:val="20"/>
      </w:pPr>
      <w:r>
        <w:t>Выполнение работы</w:t>
      </w:r>
    </w:p>
    <w:p w14:paraId="1A899319" w14:textId="77777777" w:rsidR="00BC561E" w:rsidRDefault="00000000">
      <w:pPr>
        <w:pStyle w:val="3"/>
      </w:pPr>
      <w:r>
        <w:t>Схема подключения</w:t>
      </w:r>
    </w:p>
    <w:p w14:paraId="26D8B98B" w14:textId="77777777" w:rsidR="00455368" w:rsidRPr="00455368" w:rsidRDefault="00000000" w:rsidP="00455368">
      <w:r>
        <w:t>Для сборки использовались следующие компоненты:</w:t>
      </w:r>
    </w:p>
    <w:p w14:paraId="781CB764" w14:textId="561E7490" w:rsidR="00BC561E" w:rsidRDefault="00000000" w:rsidP="00455368">
      <w:pPr>
        <w:pStyle w:val="af2"/>
        <w:numPr>
          <w:ilvl w:val="0"/>
          <w:numId w:val="7"/>
        </w:numPr>
      </w:pP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;</w:t>
      </w:r>
    </w:p>
    <w:p w14:paraId="00B46C72" w14:textId="77777777" w:rsidR="00BC561E" w:rsidRDefault="00000000">
      <w:pPr>
        <w:ind w:left="425" w:hanging="283"/>
      </w:pPr>
      <w:r>
        <w:t>2. макетная плата;</w:t>
      </w:r>
    </w:p>
    <w:p w14:paraId="24B1014C" w14:textId="77777777" w:rsidR="00BC561E" w:rsidRDefault="00000000">
      <w:pPr>
        <w:ind w:left="425" w:hanging="283"/>
      </w:pPr>
      <w:r>
        <w:t>3. датчик температуры TMP36;</w:t>
      </w:r>
    </w:p>
    <w:p w14:paraId="358B76B6" w14:textId="77777777" w:rsidR="00BC561E" w:rsidRDefault="00000000">
      <w:pPr>
        <w:ind w:left="425" w:hanging="283"/>
      </w:pPr>
      <w:r>
        <w:t>4. 3 светодиода;</w:t>
      </w:r>
    </w:p>
    <w:p w14:paraId="4255E8A4" w14:textId="77777777" w:rsidR="00BC561E" w:rsidRDefault="00000000">
      <w:pPr>
        <w:ind w:left="425" w:hanging="283"/>
      </w:pPr>
      <w:r>
        <w:t>5. 3 резистора номиналом 220 Ом;</w:t>
      </w:r>
    </w:p>
    <w:p w14:paraId="74CAA681" w14:textId="77777777" w:rsidR="00BC561E" w:rsidRDefault="00000000">
      <w:pPr>
        <w:ind w:left="425" w:hanging="283"/>
      </w:pPr>
      <w:r>
        <w:t>6. соединительные провода.</w:t>
      </w:r>
    </w:p>
    <w:p w14:paraId="1D629548" w14:textId="77777777" w:rsidR="00BC561E" w:rsidRDefault="00000000">
      <w:r>
        <w:t>Схема соединений:</w:t>
      </w:r>
    </w:p>
    <w:p w14:paraId="6A05ACB7" w14:textId="77777777" w:rsidR="00BC561E" w:rsidRDefault="00000000">
      <w:pPr>
        <w:ind w:left="425" w:hanging="283"/>
      </w:pPr>
      <w:r>
        <w:t>– Датчик TMP36: левый вывод (питание) подключается к шине 5V, правый вывод (земля) — к шине GND, средний вывод (сигнал) — к аналоговому пину A0.</w:t>
      </w:r>
    </w:p>
    <w:p w14:paraId="76BFE635" w14:textId="77777777" w:rsidR="00BC561E" w:rsidRDefault="00000000">
      <w:pPr>
        <w:ind w:left="425" w:hanging="283"/>
      </w:pPr>
      <w:r>
        <w:t>– Светодиоды: аноды (длинные ножки) через резисторы 220 Ом подключаются к цифровым пинам 2, 3, 4 соответственно; катоды (короткие ножки) — к шине GND.</w:t>
      </w:r>
    </w:p>
    <w:p w14:paraId="3AEF7784" w14:textId="77777777" w:rsidR="00BC561E" w:rsidRDefault="00000000">
      <w:pPr>
        <w:ind w:left="425" w:hanging="283"/>
      </w:pPr>
      <w:r>
        <w:t>– Шины питания и земли макетной платы соединяются с соответствующими выводами Arduino.</w:t>
      </w:r>
    </w:p>
    <w:p w14:paraId="0FC8CAF6" w14:textId="77777777" w:rsidR="00BC561E" w:rsidRDefault="00000000">
      <w:r>
        <w:t>Схема, собранная в Tinkercad, приведена на рисунке 1.</w:t>
      </w:r>
    </w:p>
    <w:p w14:paraId="251F0833" w14:textId="77777777" w:rsidR="00BC561E" w:rsidRDefault="00000000">
      <w:pPr>
        <w:spacing w:before="60" w:after="120" w:line="240" w:lineRule="auto"/>
        <w:ind w:firstLine="0"/>
        <w:jc w:val="center"/>
      </w:pPr>
      <w:r>
        <w:lastRenderedPageBreak/>
        <w:t>Рисунок 1 – Схема подключения в Tinkercad</w:t>
      </w:r>
    </w:p>
    <w:p w14:paraId="328A5549" w14:textId="77777777" w:rsidR="00BC561E" w:rsidRDefault="00000000">
      <w:pPr>
        <w:pStyle w:val="3"/>
      </w:pPr>
      <w:r>
        <w:t>Программная реализация</w:t>
      </w:r>
    </w:p>
    <w:p w14:paraId="7FF6934E" w14:textId="77777777" w:rsidR="00BC561E" w:rsidRDefault="00000000">
      <w:r>
        <w:t>Программа построена на последовательном считывании аналогового значения с пина A0, преобразовании его в напряжение и затем в температуру. Используются две формулы:</w:t>
      </w:r>
    </w:p>
    <w:p w14:paraId="317E039C" w14:textId="77777777" w:rsidR="00BC561E" w:rsidRDefault="00000000">
      <w:pPr>
        <w:spacing w:before="120" w:after="120" w:line="240" w:lineRule="auto"/>
        <w:ind w:firstLine="0"/>
        <w:jc w:val="center"/>
      </w:pP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out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analogRead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1023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×5.0</m:t>
              </m:r>
            </m:e>
          </m:box>
        </m:oMath>
      </m:oMathPara>
    </w:p>
    <w:p w14:paraId="4700F247" w14:textId="77777777" w:rsidR="00BC561E" w:rsidRDefault="00000000">
      <w:pPr>
        <w:spacing w:before="120" w:after="120" w:line="240" w:lineRule="auto"/>
        <w:ind w:firstLine="0"/>
        <w:jc w:val="center"/>
      </w:pP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out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-0.5)×100</m:t>
              </m:r>
            </m:e>
          </m:box>
        </m:oMath>
      </m:oMathPara>
    </w:p>
    <w:p w14:paraId="27362FE5" w14:textId="77777777" w:rsidR="00BC561E" w:rsidRDefault="00000000">
      <w:r>
        <w:t xml:space="preserve">Полученное значение температуры выводится в последовательный порт. В зависимости от температуры управление светодиодами осуществляется через условные операторы </w:t>
      </w:r>
      <w:r>
        <w:rPr>
          <w:rFonts w:ascii="Courier New" w:eastAsia="Courier New" w:hAnsi="Courier New" w:cs="Courier New"/>
          <w:sz w:val="24"/>
        </w:rPr>
        <w:t>if--else if--else</w:t>
      </w:r>
      <w:r>
        <w:t>. Полный код программы представлен в приложении А.</w:t>
      </w:r>
    </w:p>
    <w:p w14:paraId="64D82D3F" w14:textId="77777777" w:rsidR="00BC561E" w:rsidRDefault="00000000">
      <w:pPr>
        <w:pStyle w:val="3"/>
      </w:pPr>
      <w:r>
        <w:t>Результаты работы</w:t>
      </w:r>
    </w:p>
    <w:p w14:paraId="544CA78C" w14:textId="77777777" w:rsidR="00BC561E" w:rsidRDefault="00000000">
      <w:r>
        <w:t>В таблице 1 приведены пороговые значения температуры и соответствующее им состояние светодиодов.</w:t>
      </w:r>
    </w:p>
    <w:p w14:paraId="1BC481A6" w14:textId="77777777" w:rsidR="00BC561E" w:rsidRDefault="00000000">
      <w:pPr>
        <w:spacing w:before="120" w:after="60" w:line="240" w:lineRule="auto"/>
        <w:ind w:firstLine="0"/>
        <w:jc w:val="left"/>
      </w:pPr>
      <w:r>
        <w:t>Таблица 1 – Пороги температуры и состояние светодиодов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2"/>
      </w:tblGrid>
      <w:tr w:rsidR="00BC561E" w14:paraId="5F10B75E" w14:textId="77777777">
        <w:trPr>
          <w:jc w:val="center"/>
        </w:trPr>
        <w:tc>
          <w:tcPr>
            <w:tcW w:w="4677" w:type="dxa"/>
          </w:tcPr>
          <w:p w14:paraId="5CAE8456" w14:textId="77777777" w:rsidR="00BC561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Температура, °C</w:t>
            </w:r>
          </w:p>
        </w:tc>
        <w:tc>
          <w:tcPr>
            <w:tcW w:w="4677" w:type="dxa"/>
          </w:tcPr>
          <w:p w14:paraId="2E17B893" w14:textId="77777777" w:rsidR="00BC561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Состояние светодиодов</w:t>
            </w:r>
          </w:p>
        </w:tc>
      </w:tr>
      <w:tr w:rsidR="00BC561E" w14:paraId="05DF74BF" w14:textId="77777777">
        <w:trPr>
          <w:jc w:val="center"/>
        </w:trPr>
        <w:tc>
          <w:tcPr>
            <w:tcW w:w="4677" w:type="dxa"/>
          </w:tcPr>
          <w:p w14:paraId="1F57746E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&lt; 20</w:t>
            </w:r>
          </w:p>
        </w:tc>
        <w:tc>
          <w:tcPr>
            <w:tcW w:w="4677" w:type="dxa"/>
          </w:tcPr>
          <w:p w14:paraId="791A6D49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все выключены</w:t>
            </w:r>
          </w:p>
        </w:tc>
      </w:tr>
      <w:tr w:rsidR="00BC561E" w14:paraId="196D2555" w14:textId="77777777">
        <w:trPr>
          <w:jc w:val="center"/>
        </w:trPr>
        <w:tc>
          <w:tcPr>
            <w:tcW w:w="4677" w:type="dxa"/>
          </w:tcPr>
          <w:p w14:paraId="688E742A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20--40</w:t>
            </w:r>
          </w:p>
        </w:tc>
        <w:tc>
          <w:tcPr>
            <w:tcW w:w="4677" w:type="dxa"/>
          </w:tcPr>
          <w:p w14:paraId="3C0B529D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горит 1 (пин 2)</w:t>
            </w:r>
          </w:p>
        </w:tc>
      </w:tr>
      <w:tr w:rsidR="00BC561E" w14:paraId="015EE2F9" w14:textId="77777777">
        <w:trPr>
          <w:jc w:val="center"/>
        </w:trPr>
        <w:tc>
          <w:tcPr>
            <w:tcW w:w="4677" w:type="dxa"/>
          </w:tcPr>
          <w:p w14:paraId="0B3DEE9F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40--60</w:t>
            </w:r>
          </w:p>
        </w:tc>
        <w:tc>
          <w:tcPr>
            <w:tcW w:w="4677" w:type="dxa"/>
          </w:tcPr>
          <w:p w14:paraId="61F7FAD7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горят 2 (пины 2, 3)</w:t>
            </w:r>
          </w:p>
        </w:tc>
      </w:tr>
      <w:tr w:rsidR="00BC561E" w14:paraId="0CB2B832" w14:textId="77777777">
        <w:trPr>
          <w:jc w:val="center"/>
        </w:trPr>
        <w:tc>
          <w:tcPr>
            <w:tcW w:w="4677" w:type="dxa"/>
          </w:tcPr>
          <w:p w14:paraId="30362E45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≥ 60</w:t>
            </w:r>
          </w:p>
        </w:tc>
        <w:tc>
          <w:tcPr>
            <w:tcW w:w="4677" w:type="dxa"/>
          </w:tcPr>
          <w:p w14:paraId="2999CF4E" w14:textId="77777777" w:rsidR="00BC561E" w:rsidRDefault="00000000">
            <w:pPr>
              <w:spacing w:line="240" w:lineRule="auto"/>
              <w:ind w:firstLine="0"/>
              <w:jc w:val="left"/>
            </w:pPr>
            <w:r>
              <w:t>горят все 3</w:t>
            </w:r>
          </w:p>
        </w:tc>
      </w:tr>
    </w:tbl>
    <w:p w14:paraId="3F51119F" w14:textId="77777777" w:rsidR="00BC561E" w:rsidRDefault="00BC561E">
      <w:pPr>
        <w:spacing w:line="240" w:lineRule="auto"/>
        <w:ind w:firstLine="0"/>
      </w:pPr>
    </w:p>
    <w:p w14:paraId="241DCC7B" w14:textId="77777777" w:rsidR="00BC561E" w:rsidRDefault="00000000">
      <w:r>
        <w:t xml:space="preserve">В ходе эксперимента при комнатной температуре 25 °C в мониторе последовательного порта отображалось значение </w:t>
      </w:r>
      <w:r>
        <w:rPr>
          <w:rFonts w:ascii="Courier New" w:eastAsia="Courier New" w:hAnsi="Courier New" w:cs="Courier New"/>
          <w:sz w:val="24"/>
        </w:rPr>
        <w:t>Temperature: 25.00 C</w:t>
      </w:r>
      <w:r>
        <w:t>, что соответствует одному горящему светодиоду. При нагревании датчика до 45 °C загорались два светодиода, а при 65 °C — все три. Фотографии работающей схемы для каждого состояния приведены на рисунках 2–5.</w:t>
      </w:r>
    </w:p>
    <w:p w14:paraId="263A4009" w14:textId="77777777" w:rsidR="00BC561E" w:rsidRDefault="00000000">
      <w:pPr>
        <w:spacing w:before="60" w:after="120" w:line="240" w:lineRule="auto"/>
        <w:ind w:firstLine="0"/>
        <w:jc w:val="center"/>
      </w:pPr>
      <w:r>
        <w:t>Рисунок 2 – Температура ниже 20 °C, все светодиоды выключены</w:t>
      </w:r>
    </w:p>
    <w:p w14:paraId="23B75956" w14:textId="77777777" w:rsidR="00BC561E" w:rsidRDefault="00000000">
      <w:pPr>
        <w:spacing w:before="60" w:after="120" w:line="240" w:lineRule="auto"/>
        <w:ind w:firstLine="0"/>
        <w:jc w:val="center"/>
      </w:pPr>
      <w:r>
        <w:t>Рисунок 3 – Температура 20–40 °C, горит один светодиод</w:t>
      </w:r>
    </w:p>
    <w:p w14:paraId="4BEAF755" w14:textId="77777777" w:rsidR="00BC561E" w:rsidRDefault="00000000">
      <w:pPr>
        <w:spacing w:before="60" w:after="120" w:line="240" w:lineRule="auto"/>
        <w:ind w:firstLine="0"/>
        <w:jc w:val="center"/>
      </w:pPr>
      <w:r>
        <w:t>Рисунок 4 – Температура 40–60 °C, горят два светодиода</w:t>
      </w:r>
    </w:p>
    <w:p w14:paraId="101F4F79" w14:textId="77777777" w:rsidR="00BC561E" w:rsidRDefault="00000000">
      <w:pPr>
        <w:spacing w:before="60" w:after="120" w:line="240" w:lineRule="auto"/>
        <w:ind w:firstLine="0"/>
        <w:jc w:val="center"/>
      </w:pPr>
      <w:r>
        <w:t>Рисунок 5 – Температура выше 60 °C, горят все три светодиода</w:t>
      </w:r>
    </w:p>
    <w:p w14:paraId="1C389566" w14:textId="77777777" w:rsidR="00BC561E" w:rsidRDefault="00000000">
      <w:pPr>
        <w:pStyle w:val="20"/>
      </w:pPr>
      <w:r>
        <w:lastRenderedPageBreak/>
        <w:t>Выводы</w:t>
      </w:r>
    </w:p>
    <w:p w14:paraId="41C8259F" w14:textId="77777777" w:rsidR="00BC561E" w:rsidRDefault="00000000">
      <w:r>
        <w:t>В ходе выполнения работы были изучены принципы подключения аналогового датчика температуры TMP36 к микроконтроллеру Arduino Uno. Освоено преобразование аналогового сигнала в цифровой код с помощью встроенного АЦП, а также перевод полученного значения в физическую величину (градусы Цельсия). На практике отработаны навыки управления светодиодами через цифровые выходы и организации условной логики. Экспериментально подтверждена работоспособность схемы и корректность выбранных пороговых значений.</w:t>
      </w:r>
    </w:p>
    <w:p w14:paraId="36582E1D" w14:textId="77777777" w:rsidR="00BC561E" w:rsidRDefault="00000000">
      <w:pPr>
        <w:pStyle w:val="1"/>
      </w:pPr>
      <w:r>
        <w:t>ПРИЛОЖЕНИЕ А</w:t>
      </w:r>
    </w:p>
    <w:p w14:paraId="6FEDD0D8" w14:textId="77777777" w:rsidR="00BC561E" w:rsidRPr="00455368" w:rsidRDefault="00000000">
      <w:pPr>
        <w:spacing w:before="120" w:after="60" w:line="240" w:lineRule="auto"/>
        <w:ind w:firstLine="0"/>
        <w:jc w:val="left"/>
        <w:rPr>
          <w:lang w:val="en-US"/>
        </w:rPr>
      </w:pPr>
      <w:r>
        <w:t>Листинг</w:t>
      </w:r>
      <w:r w:rsidRPr="00455368">
        <w:rPr>
          <w:lang w:val="en-US"/>
        </w:rPr>
        <w:t xml:space="preserve"> 1 – </w:t>
      </w:r>
      <w:r>
        <w:t>Программа</w:t>
      </w:r>
      <w:r w:rsidRPr="00455368">
        <w:rPr>
          <w:lang w:val="en-US"/>
        </w:rPr>
        <w:t xml:space="preserve"> </w:t>
      </w:r>
      <w:r>
        <w:t>для</w:t>
      </w:r>
      <w:r w:rsidRPr="00455368">
        <w:rPr>
          <w:lang w:val="en-US"/>
        </w:rPr>
        <w:t xml:space="preserve"> Arduino</w:t>
      </w:r>
    </w:p>
    <w:p w14:paraId="1171E529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const int </w:t>
      </w:r>
      <w:proofErr w:type="spellStart"/>
      <w:r w:rsidRPr="00455368">
        <w:rPr>
          <w:lang w:val="en-US"/>
        </w:rPr>
        <w:t>sensorPin</w:t>
      </w:r>
      <w:proofErr w:type="spellEnd"/>
      <w:r w:rsidRPr="00455368">
        <w:rPr>
          <w:lang w:val="en-US"/>
        </w:rPr>
        <w:t xml:space="preserve"> = A0;       </w:t>
      </w:r>
    </w:p>
    <w:p w14:paraId="5970FE94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const int 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] = {2, 3, 4};</w:t>
      </w:r>
    </w:p>
    <w:p w14:paraId="5EE365CE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</w:t>
      </w:r>
    </w:p>
    <w:p w14:paraId="54C57B35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const int </w:t>
      </w:r>
      <w:proofErr w:type="spellStart"/>
      <w:r w:rsidRPr="00455368">
        <w:rPr>
          <w:lang w:val="en-US"/>
        </w:rPr>
        <w:t>tempLow</w:t>
      </w:r>
      <w:proofErr w:type="spellEnd"/>
      <w:r w:rsidRPr="00455368">
        <w:rPr>
          <w:lang w:val="en-US"/>
        </w:rPr>
        <w:t xml:space="preserve"> = 20;     </w:t>
      </w:r>
    </w:p>
    <w:p w14:paraId="37148542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const int </w:t>
      </w:r>
      <w:proofErr w:type="spellStart"/>
      <w:r w:rsidRPr="00455368">
        <w:rPr>
          <w:lang w:val="en-US"/>
        </w:rPr>
        <w:t>tempMedium</w:t>
      </w:r>
      <w:proofErr w:type="spellEnd"/>
      <w:r w:rsidRPr="00455368">
        <w:rPr>
          <w:lang w:val="en-US"/>
        </w:rPr>
        <w:t xml:space="preserve"> = 40;   </w:t>
      </w:r>
    </w:p>
    <w:p w14:paraId="2949091F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const int </w:t>
      </w:r>
      <w:proofErr w:type="spellStart"/>
      <w:r w:rsidRPr="00455368">
        <w:rPr>
          <w:lang w:val="en-US"/>
        </w:rPr>
        <w:t>tempHigh</w:t>
      </w:r>
      <w:proofErr w:type="spellEnd"/>
      <w:r w:rsidRPr="00455368">
        <w:rPr>
          <w:lang w:val="en-US"/>
        </w:rPr>
        <w:t xml:space="preserve"> = 60;     </w:t>
      </w:r>
    </w:p>
    <w:p w14:paraId="71EFC36C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</w:t>
      </w:r>
    </w:p>
    <w:p w14:paraId="16290C49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void </w:t>
      </w:r>
      <w:proofErr w:type="gramStart"/>
      <w:r w:rsidRPr="00455368">
        <w:rPr>
          <w:lang w:val="en-US"/>
        </w:rPr>
        <w:t>setup(</w:t>
      </w:r>
      <w:proofErr w:type="gramEnd"/>
      <w:r w:rsidRPr="00455368">
        <w:rPr>
          <w:lang w:val="en-US"/>
        </w:rPr>
        <w:t>) {</w:t>
      </w:r>
    </w:p>
    <w:p w14:paraId="3FC8FE59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</w:t>
      </w:r>
      <w:proofErr w:type="spellStart"/>
      <w:r w:rsidRPr="00455368">
        <w:rPr>
          <w:lang w:val="en-US"/>
        </w:rPr>
        <w:t>Serial.begin</w:t>
      </w:r>
      <w:proofErr w:type="spellEnd"/>
      <w:r w:rsidRPr="00455368">
        <w:rPr>
          <w:lang w:val="en-US"/>
        </w:rPr>
        <w:t>(9600);</w:t>
      </w:r>
    </w:p>
    <w:p w14:paraId="1CD26E28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for (int </w:t>
      </w:r>
      <w:proofErr w:type="spellStart"/>
      <w:r w:rsidRPr="00455368">
        <w:rPr>
          <w:lang w:val="en-US"/>
        </w:rPr>
        <w:t>i</w:t>
      </w:r>
      <w:proofErr w:type="spellEnd"/>
      <w:r w:rsidRPr="00455368">
        <w:rPr>
          <w:lang w:val="en-US"/>
        </w:rPr>
        <w:t xml:space="preserve"> = 0; </w:t>
      </w:r>
      <w:proofErr w:type="spellStart"/>
      <w:r w:rsidRPr="00455368">
        <w:rPr>
          <w:lang w:val="en-US"/>
        </w:rPr>
        <w:t>i</w:t>
      </w:r>
      <w:proofErr w:type="spellEnd"/>
      <w:r w:rsidRPr="00455368">
        <w:rPr>
          <w:lang w:val="en-US"/>
        </w:rPr>
        <w:t xml:space="preserve"> &lt; 3; </w:t>
      </w:r>
      <w:proofErr w:type="spellStart"/>
      <w:r w:rsidRPr="00455368">
        <w:rPr>
          <w:lang w:val="en-US"/>
        </w:rPr>
        <w:t>i</w:t>
      </w:r>
      <w:proofErr w:type="spellEnd"/>
      <w:r w:rsidRPr="00455368">
        <w:rPr>
          <w:lang w:val="en-US"/>
        </w:rPr>
        <w:t>++) {</w:t>
      </w:r>
    </w:p>
    <w:p w14:paraId="4FD8B57E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pinMode</w:t>
      </w:r>
      <w:proofErr w:type="spellEnd"/>
      <w:r w:rsidRPr="00455368">
        <w:rPr>
          <w:lang w:val="en-US"/>
        </w:rPr>
        <w:t>(</w:t>
      </w:r>
      <w:proofErr w:type="spell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spellStart"/>
      <w:r w:rsidRPr="00455368">
        <w:rPr>
          <w:lang w:val="en-US"/>
        </w:rPr>
        <w:t>i</w:t>
      </w:r>
      <w:proofErr w:type="spellEnd"/>
      <w:r w:rsidRPr="00455368">
        <w:rPr>
          <w:lang w:val="en-US"/>
        </w:rPr>
        <w:t>], OUTPUT);</w:t>
      </w:r>
    </w:p>
    <w:p w14:paraId="47B78F1F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spellStart"/>
      <w:r w:rsidRPr="00455368">
        <w:rPr>
          <w:lang w:val="en-US"/>
        </w:rPr>
        <w:t>i</w:t>
      </w:r>
      <w:proofErr w:type="spellEnd"/>
      <w:r w:rsidRPr="00455368">
        <w:rPr>
          <w:lang w:val="en-US"/>
        </w:rPr>
        <w:t>], LOW);</w:t>
      </w:r>
    </w:p>
    <w:p w14:paraId="67FA64C3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}</w:t>
      </w:r>
    </w:p>
    <w:p w14:paraId="0BF87824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>}</w:t>
      </w:r>
    </w:p>
    <w:p w14:paraId="5625B4C0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</w:t>
      </w:r>
    </w:p>
    <w:p w14:paraId="7F940203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void </w:t>
      </w:r>
      <w:proofErr w:type="gramStart"/>
      <w:r w:rsidRPr="00455368">
        <w:rPr>
          <w:lang w:val="en-US"/>
        </w:rPr>
        <w:t>loop(</w:t>
      </w:r>
      <w:proofErr w:type="gramEnd"/>
      <w:r w:rsidRPr="00455368">
        <w:rPr>
          <w:lang w:val="en-US"/>
        </w:rPr>
        <w:t>) {</w:t>
      </w:r>
    </w:p>
    <w:p w14:paraId="6C1E2C3E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int </w:t>
      </w:r>
      <w:proofErr w:type="spellStart"/>
      <w:r w:rsidRPr="00455368">
        <w:rPr>
          <w:lang w:val="en-US"/>
        </w:rPr>
        <w:t>sensorVal</w:t>
      </w:r>
      <w:proofErr w:type="spellEnd"/>
      <w:r w:rsidRPr="00455368">
        <w:rPr>
          <w:lang w:val="en-US"/>
        </w:rPr>
        <w:t xml:space="preserve"> = </w:t>
      </w:r>
      <w:proofErr w:type="spellStart"/>
      <w:r w:rsidRPr="00455368">
        <w:rPr>
          <w:lang w:val="en-US"/>
        </w:rPr>
        <w:t>analogRead</w:t>
      </w:r>
      <w:proofErr w:type="spellEnd"/>
      <w:r w:rsidRPr="00455368">
        <w:rPr>
          <w:lang w:val="en-US"/>
        </w:rPr>
        <w:t>(</w:t>
      </w:r>
      <w:proofErr w:type="spellStart"/>
      <w:r w:rsidRPr="00455368">
        <w:rPr>
          <w:lang w:val="en-US"/>
        </w:rPr>
        <w:t>sensorPin</w:t>
      </w:r>
      <w:proofErr w:type="spellEnd"/>
      <w:r w:rsidRPr="00455368">
        <w:rPr>
          <w:lang w:val="en-US"/>
        </w:rPr>
        <w:t>);</w:t>
      </w:r>
    </w:p>
    <w:p w14:paraId="5C9429CD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</w:t>
      </w:r>
    </w:p>
    <w:p w14:paraId="3B14913D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float voltage = </w:t>
      </w:r>
      <w:proofErr w:type="spellStart"/>
      <w:r w:rsidRPr="00455368">
        <w:rPr>
          <w:lang w:val="en-US"/>
        </w:rPr>
        <w:t>sensorVal</w:t>
      </w:r>
      <w:proofErr w:type="spellEnd"/>
      <w:r w:rsidRPr="00455368">
        <w:rPr>
          <w:lang w:val="en-US"/>
        </w:rPr>
        <w:t xml:space="preserve"> * (5.0 / 1023.0);</w:t>
      </w:r>
    </w:p>
    <w:p w14:paraId="1F149CFD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</w:t>
      </w:r>
    </w:p>
    <w:p w14:paraId="74D768DA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float </w:t>
      </w:r>
      <w:proofErr w:type="spellStart"/>
      <w:r w:rsidRPr="00455368">
        <w:rPr>
          <w:lang w:val="en-US"/>
        </w:rPr>
        <w:t>temperatureC</w:t>
      </w:r>
      <w:proofErr w:type="spellEnd"/>
      <w:r w:rsidRPr="00455368">
        <w:rPr>
          <w:lang w:val="en-US"/>
        </w:rPr>
        <w:t xml:space="preserve"> = (voltage - 0.5) * 100.0;</w:t>
      </w:r>
    </w:p>
    <w:p w14:paraId="06DE7653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</w:t>
      </w:r>
    </w:p>
    <w:p w14:paraId="1F6DFCD6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</w:t>
      </w:r>
      <w:proofErr w:type="spellStart"/>
      <w:r w:rsidRPr="00455368">
        <w:rPr>
          <w:lang w:val="en-US"/>
        </w:rPr>
        <w:t>Serial.print</w:t>
      </w:r>
      <w:proofErr w:type="spellEnd"/>
      <w:r w:rsidRPr="00455368">
        <w:rPr>
          <w:lang w:val="en-US"/>
        </w:rPr>
        <w:t>("Temperature: ");</w:t>
      </w:r>
    </w:p>
    <w:p w14:paraId="59895770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</w:t>
      </w:r>
      <w:proofErr w:type="spellStart"/>
      <w:r w:rsidRPr="00455368">
        <w:rPr>
          <w:lang w:val="en-US"/>
        </w:rPr>
        <w:t>Serial.print</w:t>
      </w:r>
      <w:proofErr w:type="spellEnd"/>
      <w:r w:rsidRPr="00455368">
        <w:rPr>
          <w:lang w:val="en-US"/>
        </w:rPr>
        <w:t>(</w:t>
      </w:r>
      <w:proofErr w:type="spellStart"/>
      <w:r w:rsidRPr="00455368">
        <w:rPr>
          <w:lang w:val="en-US"/>
        </w:rPr>
        <w:t>temperatureC</w:t>
      </w:r>
      <w:proofErr w:type="spellEnd"/>
      <w:r w:rsidRPr="00455368">
        <w:rPr>
          <w:lang w:val="en-US"/>
        </w:rPr>
        <w:t>);</w:t>
      </w:r>
    </w:p>
    <w:p w14:paraId="04EC3849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</w:t>
      </w:r>
      <w:proofErr w:type="spellStart"/>
      <w:r w:rsidRPr="00455368">
        <w:rPr>
          <w:lang w:val="en-US"/>
        </w:rPr>
        <w:t>Serial.println</w:t>
      </w:r>
      <w:proofErr w:type="spellEnd"/>
      <w:r w:rsidRPr="00455368">
        <w:rPr>
          <w:lang w:val="en-US"/>
        </w:rPr>
        <w:t>(" C");</w:t>
      </w:r>
    </w:p>
    <w:p w14:paraId="7537FEC4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</w:t>
      </w:r>
    </w:p>
    <w:p w14:paraId="00359287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if (</w:t>
      </w:r>
      <w:proofErr w:type="spellStart"/>
      <w:r w:rsidRPr="00455368">
        <w:rPr>
          <w:lang w:val="en-US"/>
        </w:rPr>
        <w:t>temperatureC</w:t>
      </w:r>
      <w:proofErr w:type="spellEnd"/>
      <w:r w:rsidRPr="00455368">
        <w:rPr>
          <w:lang w:val="en-US"/>
        </w:rPr>
        <w:t xml:space="preserve"> &lt; </w:t>
      </w:r>
      <w:proofErr w:type="spellStart"/>
      <w:r w:rsidRPr="00455368">
        <w:rPr>
          <w:lang w:val="en-US"/>
        </w:rPr>
        <w:t>tempLow</w:t>
      </w:r>
      <w:proofErr w:type="spellEnd"/>
      <w:r w:rsidRPr="00455368">
        <w:rPr>
          <w:lang w:val="en-US"/>
        </w:rPr>
        <w:t>) {</w:t>
      </w:r>
    </w:p>
    <w:p w14:paraId="2242F91F" w14:textId="77777777" w:rsidR="00BC561E" w:rsidRDefault="00000000">
      <w:pPr>
        <w:pStyle w:val="Listing"/>
      </w:pPr>
      <w:r w:rsidRPr="00455368">
        <w:rPr>
          <w:lang w:val="en-US"/>
        </w:rPr>
        <w:t xml:space="preserve">    </w:t>
      </w:r>
      <w:r>
        <w:t>// Холодно: все выключено</w:t>
      </w:r>
    </w:p>
    <w:p w14:paraId="7E5BD6F4" w14:textId="77777777" w:rsidR="00BC561E" w:rsidRDefault="00000000">
      <w:pPr>
        <w:pStyle w:val="Listing"/>
      </w:pPr>
      <w:r>
        <w:t xml:space="preserve">    digitalWrite(ledPins[0], LOW);</w:t>
      </w:r>
    </w:p>
    <w:p w14:paraId="24523BD0" w14:textId="77777777" w:rsidR="00BC561E" w:rsidRPr="00455368" w:rsidRDefault="00000000">
      <w:pPr>
        <w:pStyle w:val="Listing"/>
        <w:rPr>
          <w:lang w:val="en-US"/>
        </w:rPr>
      </w:pPr>
      <w: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1], LOW);</w:t>
      </w:r>
    </w:p>
    <w:p w14:paraId="01CD6712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2], LOW);</w:t>
      </w:r>
    </w:p>
    <w:p w14:paraId="3FF7BC1C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} </w:t>
      </w:r>
    </w:p>
    <w:p w14:paraId="1DF85C36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else if (</w:t>
      </w:r>
      <w:proofErr w:type="spellStart"/>
      <w:r w:rsidRPr="00455368">
        <w:rPr>
          <w:lang w:val="en-US"/>
        </w:rPr>
        <w:t>temperatureC</w:t>
      </w:r>
      <w:proofErr w:type="spellEnd"/>
      <w:r w:rsidRPr="00455368">
        <w:rPr>
          <w:lang w:val="en-US"/>
        </w:rPr>
        <w:t xml:space="preserve"> &lt; </w:t>
      </w:r>
      <w:proofErr w:type="spellStart"/>
      <w:r w:rsidRPr="00455368">
        <w:rPr>
          <w:lang w:val="en-US"/>
        </w:rPr>
        <w:t>tempMedium</w:t>
      </w:r>
      <w:proofErr w:type="spellEnd"/>
      <w:r w:rsidRPr="00455368">
        <w:rPr>
          <w:lang w:val="en-US"/>
        </w:rPr>
        <w:t>) {</w:t>
      </w:r>
    </w:p>
    <w:p w14:paraId="5BF64C85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lastRenderedPageBreak/>
        <w:t xml:space="preserve">    // </w:t>
      </w:r>
      <w:r>
        <w:t>Норма</w:t>
      </w:r>
      <w:r w:rsidRPr="00455368">
        <w:rPr>
          <w:lang w:val="en-US"/>
        </w:rPr>
        <w:t xml:space="preserve">: </w:t>
      </w:r>
      <w:r>
        <w:t>горит</w:t>
      </w:r>
      <w:r w:rsidRPr="00455368">
        <w:rPr>
          <w:lang w:val="en-US"/>
        </w:rPr>
        <w:t xml:space="preserve"> 1 </w:t>
      </w:r>
      <w:r>
        <w:t>светодиод</w:t>
      </w:r>
    </w:p>
    <w:p w14:paraId="12E28068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0], HIGH);</w:t>
      </w:r>
    </w:p>
    <w:p w14:paraId="1664D373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1], LOW);</w:t>
      </w:r>
    </w:p>
    <w:p w14:paraId="3510A910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2], LOW);</w:t>
      </w:r>
    </w:p>
    <w:p w14:paraId="5B328CD3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} </w:t>
      </w:r>
    </w:p>
    <w:p w14:paraId="3D515577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else if (</w:t>
      </w:r>
      <w:proofErr w:type="spellStart"/>
      <w:r w:rsidRPr="00455368">
        <w:rPr>
          <w:lang w:val="en-US"/>
        </w:rPr>
        <w:t>temperatureC</w:t>
      </w:r>
      <w:proofErr w:type="spellEnd"/>
      <w:r w:rsidRPr="00455368">
        <w:rPr>
          <w:lang w:val="en-US"/>
        </w:rPr>
        <w:t xml:space="preserve"> &lt; </w:t>
      </w:r>
      <w:proofErr w:type="spellStart"/>
      <w:r w:rsidRPr="00455368">
        <w:rPr>
          <w:lang w:val="en-US"/>
        </w:rPr>
        <w:t>tempHigh</w:t>
      </w:r>
      <w:proofErr w:type="spellEnd"/>
      <w:r w:rsidRPr="00455368">
        <w:rPr>
          <w:lang w:val="en-US"/>
        </w:rPr>
        <w:t>) {</w:t>
      </w:r>
    </w:p>
    <w:p w14:paraId="744895C3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// </w:t>
      </w:r>
      <w:r>
        <w:t>Тепло</w:t>
      </w:r>
      <w:r w:rsidRPr="00455368">
        <w:rPr>
          <w:lang w:val="en-US"/>
        </w:rPr>
        <w:t xml:space="preserve">: </w:t>
      </w:r>
      <w:r>
        <w:t>горят</w:t>
      </w:r>
      <w:r w:rsidRPr="00455368">
        <w:rPr>
          <w:lang w:val="en-US"/>
        </w:rPr>
        <w:t xml:space="preserve"> 2 </w:t>
      </w:r>
      <w:r>
        <w:t>светодиода</w:t>
      </w:r>
    </w:p>
    <w:p w14:paraId="1FA64A62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0], HIGH);</w:t>
      </w:r>
    </w:p>
    <w:p w14:paraId="498064D9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1], HIGH);</w:t>
      </w:r>
    </w:p>
    <w:p w14:paraId="5DA9AB1A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2], LOW);</w:t>
      </w:r>
    </w:p>
    <w:p w14:paraId="5115EF38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} </w:t>
      </w:r>
    </w:p>
    <w:p w14:paraId="51870AF7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else {</w:t>
      </w:r>
    </w:p>
    <w:p w14:paraId="44BC747B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// </w:t>
      </w:r>
      <w:r>
        <w:t>Жарко</w:t>
      </w:r>
      <w:r w:rsidRPr="00455368">
        <w:rPr>
          <w:lang w:val="en-US"/>
        </w:rPr>
        <w:t xml:space="preserve">: </w:t>
      </w:r>
      <w:r>
        <w:t>горят</w:t>
      </w:r>
      <w:r w:rsidRPr="00455368">
        <w:rPr>
          <w:lang w:val="en-US"/>
        </w:rPr>
        <w:t xml:space="preserve"> </w:t>
      </w:r>
      <w:r>
        <w:t>все</w:t>
      </w:r>
      <w:r w:rsidRPr="00455368">
        <w:rPr>
          <w:lang w:val="en-US"/>
        </w:rPr>
        <w:t xml:space="preserve"> 3 </w:t>
      </w:r>
      <w:r>
        <w:t>светодиода</w:t>
      </w:r>
    </w:p>
    <w:p w14:paraId="0CCD68DB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0], HIGH);</w:t>
      </w:r>
    </w:p>
    <w:p w14:paraId="3F3C48B0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1], HIGH);</w:t>
      </w:r>
    </w:p>
    <w:p w14:paraId="06BD6B72" w14:textId="77777777" w:rsidR="00BC561E" w:rsidRPr="00455368" w:rsidRDefault="00000000">
      <w:pPr>
        <w:pStyle w:val="Listing"/>
        <w:rPr>
          <w:lang w:val="en-US"/>
        </w:rPr>
      </w:pPr>
      <w:r w:rsidRPr="00455368">
        <w:rPr>
          <w:lang w:val="en-US"/>
        </w:rPr>
        <w:t xml:space="preserve">    </w:t>
      </w:r>
      <w:proofErr w:type="spellStart"/>
      <w:r w:rsidRPr="00455368">
        <w:rPr>
          <w:lang w:val="en-US"/>
        </w:rPr>
        <w:t>digitalWrite</w:t>
      </w:r>
      <w:proofErr w:type="spellEnd"/>
      <w:r w:rsidRPr="00455368">
        <w:rPr>
          <w:lang w:val="en-US"/>
        </w:rPr>
        <w:t>(</w:t>
      </w:r>
      <w:proofErr w:type="spellStart"/>
      <w:proofErr w:type="gramStart"/>
      <w:r w:rsidRPr="00455368">
        <w:rPr>
          <w:lang w:val="en-US"/>
        </w:rPr>
        <w:t>ledPins</w:t>
      </w:r>
      <w:proofErr w:type="spellEnd"/>
      <w:r w:rsidRPr="00455368">
        <w:rPr>
          <w:lang w:val="en-US"/>
        </w:rPr>
        <w:t>[</w:t>
      </w:r>
      <w:proofErr w:type="gramEnd"/>
      <w:r w:rsidRPr="00455368">
        <w:rPr>
          <w:lang w:val="en-US"/>
        </w:rPr>
        <w:t>2], HIGH);</w:t>
      </w:r>
    </w:p>
    <w:p w14:paraId="2BCFB049" w14:textId="77777777" w:rsidR="00BC561E" w:rsidRDefault="00000000">
      <w:pPr>
        <w:pStyle w:val="Listing"/>
      </w:pPr>
      <w:r w:rsidRPr="00455368">
        <w:rPr>
          <w:lang w:val="en-US"/>
        </w:rPr>
        <w:t xml:space="preserve">  </w:t>
      </w:r>
      <w:r>
        <w:t>}</w:t>
      </w:r>
    </w:p>
    <w:p w14:paraId="59AA9904" w14:textId="77777777" w:rsidR="00BC561E" w:rsidRDefault="00000000">
      <w:pPr>
        <w:pStyle w:val="Listing"/>
      </w:pPr>
      <w:r>
        <w:t xml:space="preserve"> </w:t>
      </w:r>
    </w:p>
    <w:p w14:paraId="00BD06A6" w14:textId="77777777" w:rsidR="00BC561E" w:rsidRDefault="00000000">
      <w:pPr>
        <w:pStyle w:val="Listing"/>
      </w:pPr>
      <w:r>
        <w:t xml:space="preserve">  delay(500);</w:t>
      </w:r>
    </w:p>
    <w:p w14:paraId="6EB4B9C3" w14:textId="77777777" w:rsidR="00BC561E" w:rsidRDefault="00000000">
      <w:pPr>
        <w:pStyle w:val="Listing"/>
      </w:pPr>
      <w:r>
        <w:t>}</w:t>
      </w:r>
    </w:p>
    <w:p w14:paraId="2647552B" w14:textId="77777777" w:rsidR="00BC561E" w:rsidRDefault="00BC561E">
      <w:pPr>
        <w:spacing w:line="240" w:lineRule="auto"/>
        <w:ind w:firstLine="0"/>
      </w:pPr>
    </w:p>
    <w:sectPr w:rsidR="00BC561E" w:rsidSect="0059669B">
      <w:headerReference w:type="default" r:id="rId8"/>
      <w:footerReference w:type="default" r:id="rId9"/>
      <w:pgSz w:w="11906" w:h="16838"/>
      <w:pgMar w:top="1134" w:right="850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11A9A" w14:textId="77777777" w:rsidR="00946EF2" w:rsidRDefault="00946EF2" w:rsidP="0098338E">
      <w:r>
        <w:separator/>
      </w:r>
    </w:p>
  </w:endnote>
  <w:endnote w:type="continuationSeparator" w:id="0">
    <w:p w14:paraId="754C4725" w14:textId="77777777" w:rsidR="00946EF2" w:rsidRDefault="00946EF2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8170A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5728A6A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7B03" w14:textId="77777777" w:rsidR="00946EF2" w:rsidRDefault="00946EF2" w:rsidP="0098338E">
      <w:r>
        <w:separator/>
      </w:r>
    </w:p>
  </w:footnote>
  <w:footnote w:type="continuationSeparator" w:id="0">
    <w:p w14:paraId="09E584BE" w14:textId="77777777" w:rsidR="00946EF2" w:rsidRDefault="00946EF2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E488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D31BE8"/>
    <w:multiLevelType w:val="hybridMultilevel"/>
    <w:tmpl w:val="812E5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31184179">
    <w:abstractNumId w:val="5"/>
  </w:num>
  <w:num w:numId="2" w16cid:durableId="1466391739">
    <w:abstractNumId w:val="0"/>
  </w:num>
  <w:num w:numId="3" w16cid:durableId="796096875">
    <w:abstractNumId w:val="4"/>
  </w:num>
  <w:num w:numId="4" w16cid:durableId="1112940711">
    <w:abstractNumId w:val="6"/>
  </w:num>
  <w:num w:numId="5" w16cid:durableId="1855262665">
    <w:abstractNumId w:val="3"/>
  </w:num>
  <w:num w:numId="6" w16cid:durableId="1248270116">
    <w:abstractNumId w:val="1"/>
  </w:num>
  <w:num w:numId="7" w16cid:durableId="49017378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D5D9F"/>
    <w:rsid w:val="002D6095"/>
    <w:rsid w:val="002D6336"/>
    <w:rsid w:val="002D72A8"/>
    <w:rsid w:val="002E2E33"/>
    <w:rsid w:val="002E2E79"/>
    <w:rsid w:val="002E42D2"/>
    <w:rsid w:val="002F0969"/>
    <w:rsid w:val="002F0C0B"/>
    <w:rsid w:val="002F1D89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368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268F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762C"/>
    <w:rsid w:val="0052166F"/>
    <w:rsid w:val="00523441"/>
    <w:rsid w:val="005259CB"/>
    <w:rsid w:val="00525A0C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F54"/>
    <w:rsid w:val="0056616A"/>
    <w:rsid w:val="00567E80"/>
    <w:rsid w:val="0057047C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A8C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8C8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27A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39B6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F1AE6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6EF2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3C9A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B40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776F9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C561E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32F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59CA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E7BE0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9318897"/>
  <w15:chartTrackingRefBased/>
  <w15:docId w15:val="{00959CE3-3499-424F-895F-1953FE79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pPr>
      <w:spacing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spacing w:before="240" w:after="120"/>
      <w:ind w:firstLine="0"/>
      <w:jc w:val="center"/>
      <w:outlineLvl w:val="0"/>
    </w:pPr>
    <w:rPr>
      <w:b/>
      <w:i/>
      <w:caps/>
      <w:color w:val="000000"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40" w:after="120"/>
      <w:outlineLvl w:val="1"/>
    </w:pPr>
    <w:rPr>
      <w:b/>
      <w:bCs/>
      <w:color w:val="000000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b/>
      <w:bCs/>
      <w:color w:val="000000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isting">
    <w:name w:val="Listing"/>
    <w:basedOn w:val="a0"/>
    <w:pPr>
      <w:spacing w:line="240" w:lineRule="auto"/>
      <w:ind w:firstLine="0"/>
    </w:pPr>
    <w:rPr>
      <w:rFonts w:ascii="Courier New" w:eastAsia="Courier New" w:hAnsi="Courier New" w:cs="Courier New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1179</Words>
  <Characters>6723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Grad ending</cp:lastModifiedBy>
  <cp:revision>6</cp:revision>
  <cp:lastPrinted>2015-07-17T09:06:00Z</cp:lastPrinted>
  <dcterms:created xsi:type="dcterms:W3CDTF">2026-10-10T12:50:00Z</dcterms:created>
  <dcterms:modified xsi:type="dcterms:W3CDTF">2026-10-10T15:50:00Z</dcterms:modified>
  <dc:identifier/>
  <dc:language/>
</cp:coreProperties>
</file>